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F18F3" w14:textId="06B68A1B" w:rsidR="0066557F" w:rsidRDefault="0066557F">
      <w:r>
        <w:rPr>
          <w:noProof/>
        </w:rPr>
        <w:drawing>
          <wp:anchor distT="0" distB="0" distL="114300" distR="114300" simplePos="0" relativeHeight="251658240" behindDoc="0" locked="0" layoutInCell="1" allowOverlap="1" wp14:anchorId="62D6FC20" wp14:editId="23DCDFA3">
            <wp:simplePos x="0" y="0"/>
            <wp:positionH relativeFrom="margin">
              <wp:align>right</wp:align>
            </wp:positionH>
            <wp:positionV relativeFrom="paragraph">
              <wp:posOffset>-255905</wp:posOffset>
            </wp:positionV>
            <wp:extent cx="5762625" cy="1085850"/>
            <wp:effectExtent l="0" t="0" r="9525" b="0"/>
            <wp:wrapNone/>
            <wp:docPr id="617268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1085850"/>
                    </a:xfrm>
                    <a:prstGeom prst="rect">
                      <a:avLst/>
                    </a:prstGeom>
                    <a:noFill/>
                    <a:ln>
                      <a:noFill/>
                    </a:ln>
                  </pic:spPr>
                </pic:pic>
              </a:graphicData>
            </a:graphic>
          </wp:anchor>
        </w:drawing>
      </w:r>
    </w:p>
    <w:p w14:paraId="3864DAB5" w14:textId="61913C17" w:rsidR="0066557F" w:rsidRDefault="0066557F"/>
    <w:p w14:paraId="02605551" w14:textId="7A897766" w:rsidR="00897D11" w:rsidRDefault="00897D11"/>
    <w:p w14:paraId="18FE3A99" w14:textId="77777777" w:rsidR="0066557F" w:rsidRDefault="0066557F"/>
    <w:p w14:paraId="3A6E2F18" w14:textId="726B95CF" w:rsidR="0066557F" w:rsidRDefault="0066557F" w:rsidP="0066557F">
      <w:pPr>
        <w:jc w:val="both"/>
      </w:pPr>
      <w:r>
        <w:t>Noisy Neighbours ist ein asynchrones</w:t>
      </w:r>
      <w:r w:rsidR="00E460CF">
        <w:t xml:space="preserve"> T</w:t>
      </w:r>
      <w:r w:rsidRPr="0066557F">
        <w:t>op-Down-Action-Adventure</w:t>
      </w:r>
      <w:r>
        <w:t xml:space="preserve"> in dem zwei Nachbarn in einen Zeitreisekonflikt um die Entstehung des Saxofons verwickelt sind. Basierend auf dem Leben von Adolphe Sax dem Erfinder des Saxofons, der in seiner Jugend etliche Male nur knapp dem Tod entgangen ist, schickt dieses Spiel den Spieler als Zeitreisenden mitten ins Geschehen. Die zwei Hauptfiguren sind Elliot der verrückte Wissenschaftler und seine Nachbarin die begnadete Saxofonistin Ruby. Während Elliot wieder und wieder mit seiner Zeitmaschine in die Vergangenheit reist, um die Erfindung des Saxofons zu verhindern, nutzt Ruby die Magie der Musik, um die bösen Absichten Elliots zu vereiteln.</w:t>
      </w:r>
    </w:p>
    <w:p w14:paraId="6EA9C328" w14:textId="77777777" w:rsidR="00525C4F" w:rsidRDefault="00525C4F" w:rsidP="0066557F">
      <w:pPr>
        <w:jc w:val="both"/>
      </w:pPr>
    </w:p>
    <w:p w14:paraId="77C801D5" w14:textId="45849CFC" w:rsidR="00525C4F" w:rsidRDefault="00525C4F" w:rsidP="0066557F">
      <w:pPr>
        <w:jc w:val="both"/>
      </w:pPr>
      <w:r>
        <w:t xml:space="preserve">Movement mit der Maus und </w:t>
      </w:r>
    </w:p>
    <w:p w14:paraId="5FFA6DEE" w14:textId="2991FE4C" w:rsidR="00525C4F" w:rsidRDefault="00525C4F" w:rsidP="0066557F">
      <w:pPr>
        <w:jc w:val="both"/>
      </w:pPr>
      <w:r>
        <w:t>Elliot</w:t>
      </w:r>
    </w:p>
    <w:p w14:paraId="78B0B500" w14:textId="47FC47AD" w:rsidR="00525C4F" w:rsidRDefault="00525C4F" w:rsidP="0066557F">
      <w:pPr>
        <w:jc w:val="both"/>
      </w:pPr>
      <w:r>
        <w:t>Q</w:t>
      </w:r>
      <w:r w:rsidR="00296DB8">
        <w:t xml:space="preserve"> -&gt; Time stun</w:t>
      </w:r>
    </w:p>
    <w:p w14:paraId="35FF153A" w14:textId="15DE1057" w:rsidR="00525C4F" w:rsidRDefault="00525C4F" w:rsidP="0066557F">
      <w:pPr>
        <w:jc w:val="both"/>
      </w:pPr>
      <w:r>
        <w:t>W</w:t>
      </w:r>
    </w:p>
    <w:p w14:paraId="524ED40D" w14:textId="3529D489" w:rsidR="00525C4F" w:rsidRDefault="00525C4F" w:rsidP="0066557F">
      <w:pPr>
        <w:jc w:val="both"/>
      </w:pPr>
      <w:r>
        <w:t>E</w:t>
      </w:r>
    </w:p>
    <w:p w14:paraId="361A0270" w14:textId="3854105D" w:rsidR="00525C4F" w:rsidRDefault="00525C4F" w:rsidP="0066557F">
      <w:pPr>
        <w:jc w:val="both"/>
      </w:pPr>
      <w:r>
        <w:t>R</w:t>
      </w:r>
      <w:r w:rsidR="002C627D">
        <w:t xml:space="preserve"> -&gt; Reset</w:t>
      </w:r>
    </w:p>
    <w:p w14:paraId="0C29EAA5" w14:textId="0D77941F" w:rsidR="00525C4F" w:rsidRDefault="00525C4F" w:rsidP="0066557F">
      <w:pPr>
        <w:jc w:val="both"/>
      </w:pPr>
      <w:r>
        <w:t>Ruby</w:t>
      </w:r>
    </w:p>
    <w:p w14:paraId="4C8A7ADD" w14:textId="56B2F589" w:rsidR="00525C4F" w:rsidRDefault="00525C4F" w:rsidP="0066557F">
      <w:pPr>
        <w:jc w:val="both"/>
      </w:pPr>
      <w:r>
        <w:t>Qwerasdf -&gt; Noten</w:t>
      </w:r>
    </w:p>
    <w:p w14:paraId="00ABEB84" w14:textId="77777777" w:rsidR="0066557F" w:rsidRDefault="0066557F"/>
    <w:sectPr w:rsidR="006655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99"/>
    <w:rsid w:val="00296DB8"/>
    <w:rsid w:val="002C627D"/>
    <w:rsid w:val="002F39D6"/>
    <w:rsid w:val="00525C4F"/>
    <w:rsid w:val="0066557F"/>
    <w:rsid w:val="00897D11"/>
    <w:rsid w:val="00AD097B"/>
    <w:rsid w:val="00B50A99"/>
    <w:rsid w:val="00DB566C"/>
    <w:rsid w:val="00E46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B40B"/>
  <w15:chartTrackingRefBased/>
  <w15:docId w15:val="{3393CBA9-A4FA-499E-8999-31ABF069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0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0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0A9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0A9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0A9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0A9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0A9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0A9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0A9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0A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0A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0A9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0A9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0A9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0A9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0A9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0A9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0A99"/>
    <w:rPr>
      <w:rFonts w:eastAsiaTheme="majorEastAsia" w:cstheme="majorBidi"/>
      <w:color w:val="272727" w:themeColor="text1" w:themeTint="D8"/>
    </w:rPr>
  </w:style>
  <w:style w:type="paragraph" w:styleId="Titel">
    <w:name w:val="Title"/>
    <w:basedOn w:val="Standard"/>
    <w:next w:val="Standard"/>
    <w:link w:val="TitelZchn"/>
    <w:uiPriority w:val="10"/>
    <w:qFormat/>
    <w:rsid w:val="00B50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0A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0A9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0A9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0A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0A99"/>
    <w:rPr>
      <w:i/>
      <w:iCs/>
      <w:color w:val="404040" w:themeColor="text1" w:themeTint="BF"/>
    </w:rPr>
  </w:style>
  <w:style w:type="paragraph" w:styleId="Listenabsatz">
    <w:name w:val="List Paragraph"/>
    <w:basedOn w:val="Standard"/>
    <w:uiPriority w:val="34"/>
    <w:qFormat/>
    <w:rsid w:val="00B50A99"/>
    <w:pPr>
      <w:ind w:left="720"/>
      <w:contextualSpacing/>
    </w:pPr>
  </w:style>
  <w:style w:type="character" w:styleId="IntensiveHervorhebung">
    <w:name w:val="Intense Emphasis"/>
    <w:basedOn w:val="Absatz-Standardschriftart"/>
    <w:uiPriority w:val="21"/>
    <w:qFormat/>
    <w:rsid w:val="00B50A99"/>
    <w:rPr>
      <w:i/>
      <w:iCs/>
      <w:color w:val="0F4761" w:themeColor="accent1" w:themeShade="BF"/>
    </w:rPr>
  </w:style>
  <w:style w:type="paragraph" w:styleId="IntensivesZitat">
    <w:name w:val="Intense Quote"/>
    <w:basedOn w:val="Standard"/>
    <w:next w:val="Standard"/>
    <w:link w:val="IntensivesZitatZchn"/>
    <w:uiPriority w:val="30"/>
    <w:qFormat/>
    <w:rsid w:val="00B50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0A99"/>
    <w:rPr>
      <w:i/>
      <w:iCs/>
      <w:color w:val="0F4761" w:themeColor="accent1" w:themeShade="BF"/>
    </w:rPr>
  </w:style>
  <w:style w:type="character" w:styleId="IntensiverVerweis">
    <w:name w:val="Intense Reference"/>
    <w:basedOn w:val="Absatz-Standardschriftart"/>
    <w:uiPriority w:val="32"/>
    <w:qFormat/>
    <w:rsid w:val="00B50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677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Haury, Valentin</dc:creator>
  <cp:keywords/>
  <dc:description/>
  <cp:lastModifiedBy>Haury, Valentin</cp:lastModifiedBy>
  <cp:revision>6</cp:revision>
  <dcterms:created xsi:type="dcterms:W3CDTF">2025-06-20T09:41:00Z</dcterms:created>
  <dcterms:modified xsi:type="dcterms:W3CDTF">2025-08-21T11:08:00Z</dcterms:modified>
</cp:coreProperties>
</file>