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70" w:rsidRPr="005B66FB" w:rsidRDefault="00622DA2">
      <w:pPr>
        <w:rPr>
          <w:sz w:val="52"/>
          <w:szCs w:val="52"/>
          <w:lang w:val="en-US"/>
        </w:rPr>
      </w:pPr>
      <w:r w:rsidRPr="005B66FB">
        <w:rPr>
          <w:sz w:val="52"/>
          <w:szCs w:val="52"/>
        </w:rPr>
        <w:t xml:space="preserve">                 </w:t>
      </w:r>
      <w:r w:rsidR="005B66FB">
        <w:rPr>
          <w:sz w:val="52"/>
          <w:szCs w:val="52"/>
        </w:rPr>
        <w:t xml:space="preserve">            </w:t>
      </w:r>
      <w:r w:rsidRPr="005B66FB">
        <w:rPr>
          <w:sz w:val="52"/>
          <w:szCs w:val="52"/>
          <w:lang w:val="en-US"/>
        </w:rPr>
        <w:t>ДОКЛАД</w:t>
      </w:r>
    </w:p>
    <w:p w:rsidR="00FE4370" w:rsidRDefault="00622DA2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5B66FB">
        <w:rPr>
          <w:sz w:val="36"/>
          <w:szCs w:val="36"/>
        </w:rPr>
        <w:t xml:space="preserve">                                         </w:t>
      </w:r>
      <w:r>
        <w:rPr>
          <w:sz w:val="36"/>
          <w:szCs w:val="36"/>
        </w:rPr>
        <w:t xml:space="preserve"> </w:t>
      </w:r>
      <w:r w:rsidR="005B66FB">
        <w:rPr>
          <w:sz w:val="36"/>
          <w:szCs w:val="36"/>
        </w:rPr>
        <w:t>П</w:t>
      </w:r>
      <w:r w:rsidRPr="00622DA2">
        <w:rPr>
          <w:sz w:val="36"/>
          <w:szCs w:val="36"/>
        </w:rPr>
        <w:t>о</w:t>
      </w:r>
    </w:p>
    <w:p w:rsidR="005B66FB" w:rsidRDefault="00622DA2">
      <w:pPr>
        <w:rPr>
          <w:sz w:val="36"/>
          <w:szCs w:val="36"/>
        </w:rPr>
      </w:pPr>
      <w:r w:rsidRPr="00622DA2">
        <w:rPr>
          <w:sz w:val="36"/>
          <w:szCs w:val="36"/>
        </w:rPr>
        <w:t xml:space="preserve"> </w:t>
      </w:r>
      <w:r w:rsidR="005B66FB">
        <w:rPr>
          <w:sz w:val="36"/>
          <w:szCs w:val="36"/>
        </w:rPr>
        <w:t xml:space="preserve">                  </w:t>
      </w:r>
      <w:r w:rsidRPr="00622DA2">
        <w:rPr>
          <w:sz w:val="36"/>
          <w:szCs w:val="36"/>
        </w:rPr>
        <w:t>Обектно-ориентирано програмиране</w:t>
      </w:r>
    </w:p>
    <w:p w:rsidR="000B5A32" w:rsidRDefault="000B5A32">
      <w:pPr>
        <w:rPr>
          <w:sz w:val="36"/>
          <w:szCs w:val="36"/>
        </w:rPr>
      </w:pPr>
    </w:p>
    <w:p w:rsidR="00622DA2" w:rsidRDefault="00622DA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5B66FB">
        <w:rPr>
          <w:sz w:val="36"/>
          <w:szCs w:val="36"/>
        </w:rPr>
        <w:t>Тема:</w:t>
      </w:r>
      <w:r>
        <w:rPr>
          <w:sz w:val="36"/>
          <w:szCs w:val="36"/>
        </w:rPr>
        <w:t>Въведение в шаблонните класове</w:t>
      </w:r>
    </w:p>
    <w:p w:rsidR="005B66FB" w:rsidRDefault="005B66FB">
      <w:pPr>
        <w:rPr>
          <w:sz w:val="36"/>
          <w:szCs w:val="36"/>
        </w:rPr>
      </w:pPr>
    </w:p>
    <w:p w:rsidR="005B66FB" w:rsidRDefault="005B66FB">
      <w:pPr>
        <w:rPr>
          <w:sz w:val="36"/>
          <w:szCs w:val="36"/>
        </w:rPr>
      </w:pPr>
      <w:r>
        <w:rPr>
          <w:sz w:val="36"/>
          <w:szCs w:val="36"/>
        </w:rPr>
        <w:t>1.Шаблонни класове</w:t>
      </w:r>
    </w:p>
    <w:p w:rsidR="005B66FB" w:rsidRDefault="005B66FB">
      <w:pPr>
        <w:rPr>
          <w:sz w:val="36"/>
          <w:szCs w:val="36"/>
        </w:rPr>
      </w:pPr>
      <w:r>
        <w:rPr>
          <w:sz w:val="36"/>
          <w:szCs w:val="36"/>
        </w:rPr>
        <w:t>2.Шаблонни класове и интерфейси</w:t>
      </w:r>
    </w:p>
    <w:p w:rsidR="005B66FB" w:rsidRDefault="005B66FB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Pr="005B66FB">
        <w:rPr>
          <w:sz w:val="36"/>
          <w:szCs w:val="36"/>
        </w:rPr>
        <w:t>.Ограничители за шаблонни класове:</w:t>
      </w:r>
    </w:p>
    <w:p w:rsidR="005B66FB" w:rsidRDefault="005B66F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</w:t>
      </w:r>
    </w:p>
    <w:p w:rsidR="00FE4370" w:rsidRDefault="005B66F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</w:t>
      </w:r>
      <w:r w:rsidRPr="005B66FB">
        <w:rPr>
          <w:sz w:val="36"/>
          <w:szCs w:val="36"/>
        </w:rPr>
        <w:t>Изготвил:Валентин Кьосев</w:t>
      </w:r>
    </w:p>
    <w:p w:rsidR="005B66FB" w:rsidRDefault="00FE437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22DA2" w:rsidRDefault="00622DA2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1.Шаблонни класове:</w:t>
      </w:r>
    </w:p>
    <w:p w:rsidR="00622DA2" w:rsidRDefault="00622DA2">
      <w:pPr>
        <w:rPr>
          <w:sz w:val="28"/>
          <w:szCs w:val="28"/>
        </w:rPr>
      </w:pPr>
      <w:r w:rsidRPr="00622DA2">
        <w:rPr>
          <w:sz w:val="28"/>
          <w:szCs w:val="28"/>
        </w:rPr>
        <w:t>-Шаблонни типове са концепция за типизиране на параметри в програмирането. Те позволяват да се изработват класове и методи, които да отложат спецификацията на един или повече типове данни, докато един клас или метод не се декларира и не получи своята инстанция. Например, чрез използване на шаблонен тип параметър T може да се напише един клас, който друг код също може да използва, без да понесе забавяне на времето на работа.</w:t>
      </w:r>
    </w:p>
    <w:p w:rsidR="00622DA2" w:rsidRDefault="00622DA2">
      <w:pPr>
        <w:rPr>
          <w:sz w:val="36"/>
          <w:szCs w:val="36"/>
        </w:rPr>
      </w:pPr>
      <w:r w:rsidRPr="005B66FB">
        <w:rPr>
          <w:sz w:val="36"/>
          <w:szCs w:val="36"/>
        </w:rPr>
        <w:t>2.</w:t>
      </w:r>
      <w:r w:rsidR="005B66FB" w:rsidRPr="005B66FB">
        <w:rPr>
          <w:sz w:val="36"/>
          <w:szCs w:val="36"/>
        </w:rPr>
        <w:t>Шаблонни методи и интерфейси:</w:t>
      </w:r>
    </w:p>
    <w:p w:rsidR="00C20572" w:rsidRDefault="00C20572">
      <w:pPr>
        <w:rPr>
          <w:sz w:val="28"/>
          <w:szCs w:val="28"/>
        </w:rPr>
      </w:pPr>
      <w:r w:rsidRPr="00C20572">
        <w:rPr>
          <w:b/>
          <w:sz w:val="28"/>
          <w:szCs w:val="28"/>
        </w:rPr>
        <w:t xml:space="preserve">А)Шаблонен метод - </w:t>
      </w:r>
      <w:r w:rsidRPr="00C20572">
        <w:rPr>
          <w:sz w:val="28"/>
          <w:szCs w:val="28"/>
        </w:rPr>
        <w:t>Шаблонен метод е поведенчески шаблон за дизайн.</w:t>
      </w:r>
    </w:p>
    <w:p w:rsidR="00C20572" w:rsidRDefault="00C20572" w:rsidP="00C20572">
      <w:pPr>
        <w:rPr>
          <w:sz w:val="28"/>
          <w:szCs w:val="28"/>
        </w:rPr>
      </w:pPr>
      <w:r w:rsidRPr="00C20572">
        <w:rPr>
          <w:sz w:val="28"/>
          <w:szCs w:val="28"/>
        </w:rPr>
        <w:t>Идеята е да се остави подкласовете на този абстрактен шаблон да „довършат“ поведението на алгоритъм.</w:t>
      </w:r>
    </w:p>
    <w:p w:rsidR="00C20572" w:rsidRPr="00C20572" w:rsidRDefault="00C20572" w:rsidP="00C20572">
      <w:pPr>
        <w:rPr>
          <w:sz w:val="28"/>
          <w:szCs w:val="28"/>
        </w:rPr>
      </w:pPr>
    </w:p>
    <w:p w:rsidR="00C20572" w:rsidRPr="00C20572" w:rsidRDefault="00C20572" w:rsidP="00C20572">
      <w:pPr>
        <w:rPr>
          <w:sz w:val="28"/>
          <w:szCs w:val="28"/>
        </w:rPr>
      </w:pPr>
      <w:r w:rsidRPr="00C20572">
        <w:rPr>
          <w:sz w:val="28"/>
          <w:szCs w:val="28"/>
        </w:rPr>
        <w:t>С други думи, това е скелет на алгоритъм, подходящ за фреймуърк библиотеки. Потребителят трябва само да напиша един метод и суперкласът свърши работата.</w:t>
      </w:r>
    </w:p>
    <w:p w:rsidR="00C20572" w:rsidRPr="00C20572" w:rsidRDefault="00C20572" w:rsidP="00C20572">
      <w:pPr>
        <w:rPr>
          <w:sz w:val="28"/>
          <w:szCs w:val="28"/>
        </w:rPr>
      </w:pPr>
    </w:p>
    <w:p w:rsidR="00C20572" w:rsidRDefault="00C20572" w:rsidP="00622DA2">
      <w:pPr>
        <w:rPr>
          <w:b/>
          <w:sz w:val="28"/>
          <w:szCs w:val="28"/>
        </w:rPr>
      </w:pPr>
      <w:r w:rsidRPr="00C20572">
        <w:rPr>
          <w:sz w:val="28"/>
          <w:szCs w:val="28"/>
        </w:rPr>
        <w:t>Това е лесен начин да отделите конкретни класове и да намалите copy-paste, затова ще го намерите навсякъде</w:t>
      </w:r>
      <w:r w:rsidRPr="00C20572">
        <w:rPr>
          <w:b/>
          <w:sz w:val="28"/>
          <w:szCs w:val="28"/>
        </w:rPr>
        <w:t>.</w:t>
      </w:r>
    </w:p>
    <w:p w:rsidR="00C20572" w:rsidRDefault="00C20572" w:rsidP="00622DA2">
      <w:pPr>
        <w:rPr>
          <w:b/>
          <w:sz w:val="28"/>
          <w:szCs w:val="28"/>
        </w:rPr>
      </w:pPr>
    </w:p>
    <w:p w:rsidR="005B66FB" w:rsidRPr="005B66FB" w:rsidRDefault="00C20572" w:rsidP="00622DA2">
      <w:pPr>
        <w:rPr>
          <w:b/>
          <w:sz w:val="28"/>
          <w:szCs w:val="28"/>
        </w:rPr>
      </w:pPr>
      <w:r>
        <w:rPr>
          <w:b/>
          <w:sz w:val="28"/>
          <w:szCs w:val="28"/>
        </w:rPr>
        <w:t>Б</w:t>
      </w:r>
      <w:r w:rsidR="005B66FB" w:rsidRPr="005B66FB">
        <w:rPr>
          <w:b/>
          <w:sz w:val="28"/>
          <w:szCs w:val="28"/>
        </w:rPr>
        <w:t>) Какво е „интерфейс“?</w:t>
      </w:r>
    </w:p>
    <w:p w:rsidR="00622DA2" w:rsidRPr="005B66FB" w:rsidRDefault="00622DA2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Тип данни</w:t>
      </w:r>
    </w:p>
    <w:p w:rsidR="00622DA2" w:rsidRPr="005B66FB" w:rsidRDefault="00622DA2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Декларира единствено поведение</w:t>
      </w:r>
    </w:p>
    <w:p w:rsidR="00622DA2" w:rsidRPr="005B66FB" w:rsidRDefault="00622DA2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Не описва реализация на поведението</w:t>
      </w:r>
    </w:p>
    <w:p w:rsidR="00622DA2" w:rsidRPr="005B66FB" w:rsidRDefault="00622DA2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Сходен с напълно абстрактен клас (клас без полета, всички членове на който са абстрактни)</w:t>
      </w:r>
    </w:p>
    <w:p w:rsidR="00622DA2" w:rsidRPr="005B66FB" w:rsidRDefault="00622DA2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Може да се разглежда като „договор“ между тип данни, който реализира декларираното поведение, и код, който го използва</w:t>
      </w:r>
    </w:p>
    <w:p w:rsidR="00622DA2" w:rsidRPr="005B66FB" w:rsidRDefault="00622DA2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lastRenderedPageBreak/>
        <w:t>Интерфейсите се имплементират от класове/структури – имплементиращият тип е длъжен да предостави имплементация на съответните членове (може и абстрактна)</w:t>
      </w:r>
    </w:p>
    <w:p w:rsidR="00622DA2" w:rsidRDefault="00622DA2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Един клас/структура може да имплементира няколко интерфейса (множествено наследяване?)</w:t>
      </w:r>
    </w:p>
    <w:p w:rsidR="000B5A32" w:rsidRDefault="000B5A32" w:rsidP="000B5A32">
      <w:pPr>
        <w:pStyle w:val="ListParagraph"/>
        <w:rPr>
          <w:sz w:val="28"/>
          <w:szCs w:val="28"/>
        </w:rPr>
      </w:pPr>
    </w:p>
    <w:p w:rsidR="005B66FB" w:rsidRPr="005B66FB" w:rsidRDefault="005B66FB" w:rsidP="005B66F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C20572">
        <w:rPr>
          <w:b/>
          <w:sz w:val="28"/>
          <w:szCs w:val="28"/>
        </w:rPr>
        <w:t>В</w:t>
      </w:r>
      <w:r w:rsidRPr="005B66FB">
        <w:rPr>
          <w:b/>
          <w:sz w:val="28"/>
          <w:szCs w:val="28"/>
        </w:rPr>
        <w:t xml:space="preserve">) </w:t>
      </w:r>
      <w:r w:rsidRPr="005B66FB">
        <w:rPr>
          <w:b/>
          <w:sz w:val="28"/>
          <w:szCs w:val="28"/>
        </w:rPr>
        <w:t>Интерфейси в C#</w:t>
      </w:r>
    </w:p>
    <w:p w:rsidR="005B66FB" w:rsidRPr="000B5A32" w:rsidRDefault="005B66FB" w:rsidP="005B66FB">
      <w:pPr>
        <w:rPr>
          <w:color w:val="4F81BD" w:themeColor="accent1"/>
          <w:sz w:val="28"/>
          <w:szCs w:val="28"/>
        </w:rPr>
      </w:pPr>
      <w:r w:rsidRPr="000B5A32">
        <w:rPr>
          <w:color w:val="4F81BD" w:themeColor="accent1"/>
          <w:sz w:val="28"/>
          <w:szCs w:val="28"/>
        </w:rPr>
        <w:t>Референтни типове данни</w:t>
      </w:r>
      <w:r w:rsidR="000B5A32" w:rsidRPr="000B5A32">
        <w:rPr>
          <w:color w:val="4F81BD" w:themeColor="accent1"/>
          <w:sz w:val="28"/>
          <w:szCs w:val="28"/>
        </w:rPr>
        <w:t>:</w:t>
      </w:r>
    </w:p>
    <w:p w:rsidR="005B66FB" w:rsidRPr="005B66FB" w:rsidRDefault="005B66FB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Не може да бъде създаден екземпляр на интерфейс</w:t>
      </w:r>
    </w:p>
    <w:p w:rsidR="005B66FB" w:rsidRPr="005B66FB" w:rsidRDefault="005B66FB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Могат да декларират единствено методи, свойства и индексатори</w:t>
      </w:r>
    </w:p>
    <w:p w:rsidR="005B66FB" w:rsidRPr="005B66FB" w:rsidRDefault="005B66FB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Всички членове са с публична видимост</w:t>
      </w:r>
    </w:p>
    <w:p w:rsidR="005B66FB" w:rsidRPr="005B66FB" w:rsidRDefault="005B66FB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Всеки интерфейс може да наследява един или няколко други интерфейса; при това той автоматично получава членовете, декларирани в родителските интерфейси</w:t>
      </w:r>
    </w:p>
    <w:p w:rsidR="005B66FB" w:rsidRPr="005B66FB" w:rsidRDefault="005B66FB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Интерфейс може да наследява единствено интерфейси</w:t>
      </w:r>
    </w:p>
    <w:p w:rsidR="005B66FB" w:rsidRDefault="005B66FB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Прието е да се именуват с представка I (от interface)</w:t>
      </w:r>
    </w:p>
    <w:p w:rsidR="000B5A32" w:rsidRDefault="000B5A32" w:rsidP="000B5A32">
      <w:pPr>
        <w:pStyle w:val="ListParagraph"/>
        <w:rPr>
          <w:sz w:val="28"/>
          <w:szCs w:val="28"/>
        </w:rPr>
      </w:pPr>
    </w:p>
    <w:p w:rsidR="000B5A32" w:rsidRPr="00FE4370" w:rsidRDefault="005B66FB" w:rsidP="005B66FB">
      <w:pPr>
        <w:rPr>
          <w:sz w:val="36"/>
          <w:szCs w:val="36"/>
        </w:rPr>
      </w:pPr>
      <w:r w:rsidRPr="00FE4370">
        <w:rPr>
          <w:sz w:val="36"/>
          <w:szCs w:val="36"/>
        </w:rPr>
        <w:t>3.Ограничители за шаблонни класове:</w:t>
      </w:r>
    </w:p>
    <w:p w:rsidR="00622DA2" w:rsidRPr="00FE4370" w:rsidRDefault="00FE4370">
      <w:pPr>
        <w:rPr>
          <w:b/>
          <w:sz w:val="28"/>
          <w:szCs w:val="28"/>
        </w:rPr>
      </w:pPr>
      <w:r w:rsidRPr="00FE4370">
        <w:rPr>
          <w:b/>
          <w:sz w:val="28"/>
          <w:szCs w:val="28"/>
        </w:rPr>
        <w:t>А)</w:t>
      </w:r>
      <w:r w:rsidRPr="00FE4370">
        <w:rPr>
          <w:b/>
        </w:rPr>
        <w:t xml:space="preserve"> </w:t>
      </w:r>
      <w:r w:rsidRPr="00FE4370">
        <w:rPr>
          <w:b/>
          <w:sz w:val="28"/>
          <w:szCs w:val="28"/>
        </w:rPr>
        <w:t>Ограничаване до референтен тип:</w:t>
      </w:r>
    </w:p>
    <w:p w:rsidR="00FE4370" w:rsidRPr="00FE4370" w:rsidRDefault="00FE4370" w:rsidP="00FE4370">
      <w:pPr>
        <w:rPr>
          <w:sz w:val="28"/>
          <w:szCs w:val="28"/>
        </w:rPr>
      </w:pPr>
      <w:r w:rsidRPr="00FE4370">
        <w:rPr>
          <w:sz w:val="28"/>
          <w:szCs w:val="28"/>
        </w:rPr>
        <w:t>Ограничителите се представят в C# с ключовата дума where</w:t>
      </w:r>
    </w:p>
    <w:p w:rsidR="00FE4370" w:rsidRDefault="00FE4370" w:rsidP="00FE4370">
      <w:pPr>
        <w:rPr>
          <w:sz w:val="28"/>
          <w:szCs w:val="28"/>
        </w:rPr>
      </w:pPr>
      <w:r w:rsidRPr="00FE4370">
        <w:rPr>
          <w:sz w:val="28"/>
          <w:szCs w:val="28"/>
        </w:rPr>
        <w:t>▪ Указване, че Т трябва да е референтен тип</w:t>
      </w:r>
    </w:p>
    <w:p w:rsidR="000B5A32" w:rsidRDefault="000B5A32" w:rsidP="00FE4370">
      <w:pPr>
        <w:rPr>
          <w:sz w:val="28"/>
          <w:szCs w:val="28"/>
        </w:rPr>
      </w:pPr>
    </w:p>
    <w:p w:rsidR="00FE4370" w:rsidRPr="000B5A32" w:rsidRDefault="00FE4370" w:rsidP="00FE4370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public void MyMethod&lt; T &gt;()</w:t>
      </w:r>
    </w:p>
    <w:p w:rsidR="00FE4370" w:rsidRPr="000B5A32" w:rsidRDefault="00FE4370" w:rsidP="00FE4370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where T : class</w:t>
      </w:r>
    </w:p>
    <w:p w:rsidR="00FE4370" w:rsidRPr="000B5A32" w:rsidRDefault="00FE4370" w:rsidP="00FE4370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{</w:t>
      </w:r>
    </w:p>
    <w:p w:rsidR="00FE4370" w:rsidRPr="000B5A32" w:rsidRDefault="00FE4370" w:rsidP="00FE4370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...</w:t>
      </w:r>
    </w:p>
    <w:p w:rsidR="00FE4370" w:rsidRPr="000B5A32" w:rsidRDefault="00FE4370" w:rsidP="00FE4370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}</w:t>
      </w:r>
    </w:p>
    <w:p w:rsidR="00FE4370" w:rsidRPr="00FE4370" w:rsidRDefault="00FE4370" w:rsidP="00FE4370">
      <w:pPr>
        <w:rPr>
          <w:sz w:val="28"/>
          <w:szCs w:val="28"/>
        </w:rPr>
      </w:pPr>
    </w:p>
    <w:p w:rsidR="00622DA2" w:rsidRDefault="00FE4370">
      <w:pPr>
        <w:rPr>
          <w:sz w:val="28"/>
          <w:szCs w:val="28"/>
        </w:rPr>
      </w:pPr>
      <w:r w:rsidRPr="00FE4370">
        <w:rPr>
          <w:sz w:val="28"/>
          <w:szCs w:val="28"/>
        </w:rPr>
        <w:lastRenderedPageBreak/>
        <w:t>▪ class тук е ключова дума и трябва да е с малки букви</w:t>
      </w:r>
    </w:p>
    <w:p w:rsidR="000B5A32" w:rsidRDefault="000B5A32">
      <w:pPr>
        <w:rPr>
          <w:sz w:val="28"/>
          <w:szCs w:val="28"/>
        </w:rPr>
      </w:pPr>
    </w:p>
    <w:p w:rsidR="000B5A32" w:rsidRDefault="000B5A32">
      <w:pPr>
        <w:rPr>
          <w:b/>
          <w:sz w:val="28"/>
          <w:szCs w:val="28"/>
        </w:rPr>
      </w:pPr>
      <w:r w:rsidRPr="000B5A32">
        <w:rPr>
          <w:b/>
          <w:sz w:val="28"/>
          <w:szCs w:val="28"/>
        </w:rPr>
        <w:t>Б)</w:t>
      </w:r>
      <w:r w:rsidRPr="000B5A32">
        <w:rPr>
          <w:b/>
        </w:rPr>
        <w:t xml:space="preserve"> </w:t>
      </w:r>
      <w:r w:rsidRPr="000B5A32">
        <w:rPr>
          <w:b/>
          <w:sz w:val="28"/>
          <w:szCs w:val="28"/>
        </w:rPr>
        <w:t>Ограничаване до конструктор</w:t>
      </w:r>
      <w:r>
        <w:rPr>
          <w:b/>
          <w:sz w:val="28"/>
          <w:szCs w:val="28"/>
        </w:rPr>
        <w:t>: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Указване, че Т трябва да е конструктор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▪ Само default конструктор може да бъде използван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▪ Параметризиран конструктор ще доведе до грешка при</w:t>
      </w:r>
    </w:p>
    <w:p w:rsid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К</w:t>
      </w:r>
      <w:r w:rsidRPr="000B5A32">
        <w:rPr>
          <w:sz w:val="28"/>
          <w:szCs w:val="28"/>
        </w:rPr>
        <w:t>омпилиране</w:t>
      </w:r>
    </w:p>
    <w:p w:rsidR="000B5A32" w:rsidRPr="000B5A32" w:rsidRDefault="000B5A32" w:rsidP="000B5A32">
      <w:pPr>
        <w:rPr>
          <w:sz w:val="28"/>
          <w:szCs w:val="28"/>
        </w:rPr>
      </w:pP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public void MyMethod&lt; T &gt;()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where T : new ()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{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...</w:t>
      </w:r>
    </w:p>
    <w:p w:rsid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}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Само default конструктор може да бъде използван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▪ Параметризиран конструктор ще доведе до грешка при</w:t>
      </w:r>
    </w:p>
    <w:p w:rsid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К</w:t>
      </w:r>
      <w:r w:rsidRPr="000B5A32">
        <w:rPr>
          <w:sz w:val="28"/>
          <w:szCs w:val="28"/>
        </w:rPr>
        <w:t>омпилиране</w:t>
      </w:r>
    </w:p>
    <w:p w:rsidR="000B5A32" w:rsidRDefault="000B5A32" w:rsidP="000B5A32">
      <w:pPr>
        <w:rPr>
          <w:sz w:val="28"/>
          <w:szCs w:val="28"/>
        </w:rPr>
      </w:pPr>
    </w:p>
    <w:p w:rsidR="000B5A32" w:rsidRDefault="000B5A32" w:rsidP="000B5A32">
      <w:pPr>
        <w:rPr>
          <w:b/>
          <w:sz w:val="28"/>
          <w:szCs w:val="28"/>
        </w:rPr>
      </w:pPr>
      <w:r w:rsidRPr="000B5A32">
        <w:rPr>
          <w:b/>
          <w:sz w:val="28"/>
          <w:szCs w:val="28"/>
        </w:rPr>
        <w:t>В)</w:t>
      </w:r>
      <w:r w:rsidRPr="000B5A32">
        <w:rPr>
          <w:b/>
        </w:rPr>
        <w:t xml:space="preserve"> </w:t>
      </w:r>
      <w:r w:rsidRPr="000B5A32">
        <w:rPr>
          <w:b/>
          <w:sz w:val="28"/>
          <w:szCs w:val="28"/>
        </w:rPr>
        <w:t>Ограничаване до шаблонен базов клас</w:t>
      </w:r>
      <w:r>
        <w:rPr>
          <w:b/>
          <w:sz w:val="28"/>
          <w:szCs w:val="28"/>
        </w:rPr>
        <w:t>: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Указване на шаблонен базов клас като ограничение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▪ Типът параметър за T трябва да е от класа-параметър U или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да е негов наследник</w:t>
      </w:r>
    </w:p>
    <w:p w:rsid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Ограничаване до шаблонен базов клас</w:t>
      </w:r>
    </w:p>
    <w:p w:rsidR="000B5A32" w:rsidRPr="000B5A32" w:rsidRDefault="000B5A32" w:rsidP="000B5A32">
      <w:pPr>
        <w:rPr>
          <w:sz w:val="28"/>
          <w:szCs w:val="28"/>
        </w:rPr>
      </w:pP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lastRenderedPageBreak/>
        <w:t>public void MyMethod&lt; T, U &gt;()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where T : U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{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...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}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▪ Типът параметър за T трябва да е от класа-параметър U или</w:t>
      </w:r>
    </w:p>
    <w:p w:rsid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да е негов наследник</w:t>
      </w:r>
    </w:p>
    <w:p w:rsidR="000B5A32" w:rsidRDefault="000B5A32" w:rsidP="000B5A32">
      <w:pPr>
        <w:rPr>
          <w:sz w:val="28"/>
          <w:szCs w:val="28"/>
        </w:rPr>
      </w:pPr>
    </w:p>
    <w:p w:rsidR="000B5A32" w:rsidRPr="000B5A32" w:rsidRDefault="000B5A32" w:rsidP="000B5A32">
      <w:pPr>
        <w:rPr>
          <w:b/>
          <w:sz w:val="28"/>
          <w:szCs w:val="28"/>
        </w:rPr>
      </w:pPr>
      <w:r w:rsidRPr="000B5A32">
        <w:rPr>
          <w:b/>
          <w:sz w:val="28"/>
          <w:szCs w:val="28"/>
        </w:rPr>
        <w:t>Г)Комбиниране на ограничителите: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▪ Указване на няколко базови класа и конструктор като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ограничение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▪ Невалидни комбинации от ограничители: class и struct</w:t>
      </w:r>
    </w:p>
    <w:p w:rsid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Комбиниране на ограничителите</w:t>
      </w:r>
    </w:p>
    <w:p w:rsidR="000B5A32" w:rsidRPr="000B5A32" w:rsidRDefault="000B5A32" w:rsidP="000B5A32">
      <w:pPr>
        <w:rPr>
          <w:sz w:val="28"/>
          <w:szCs w:val="28"/>
        </w:rPr>
      </w:pP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public void MyMethod&lt; T &gt;()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where T : IComparable, MyBaseClass, new ()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{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...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}</w:t>
      </w:r>
    </w:p>
    <w:p w:rsid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▪ Невалидни комбинации от ограничители: class и struct</w:t>
      </w:r>
    </w:p>
    <w:p w:rsidR="000B5A32" w:rsidRDefault="000B5A32" w:rsidP="000B5A32">
      <w:pPr>
        <w:rPr>
          <w:sz w:val="28"/>
          <w:szCs w:val="28"/>
        </w:rPr>
      </w:pPr>
    </w:p>
    <w:p w:rsidR="000B5A32" w:rsidRPr="000B5A32" w:rsidRDefault="000B5A32" w:rsidP="000B5A32">
      <w:pPr>
        <w:rPr>
          <w:b/>
          <w:sz w:val="28"/>
          <w:szCs w:val="28"/>
        </w:rPr>
      </w:pPr>
      <w:r w:rsidRPr="000B5A32">
        <w:rPr>
          <w:b/>
          <w:sz w:val="28"/>
          <w:szCs w:val="28"/>
        </w:rPr>
        <w:t>Източници:</w:t>
      </w:r>
    </w:p>
    <w:p w:rsidR="000B5A32" w:rsidRPr="000B5A32" w:rsidRDefault="000B5A32" w:rsidP="000B5A32">
      <w:pPr>
        <w:rPr>
          <w:color w:val="4F81BD" w:themeColor="accent1"/>
        </w:rPr>
      </w:pPr>
      <w:hyperlink r:id="rId5" w:history="1">
        <w:r w:rsidRPr="000B5A32">
          <w:rPr>
            <w:rStyle w:val="Hyperlink"/>
            <w:color w:val="4F81BD" w:themeColor="accent1"/>
          </w:rPr>
          <w:t>file:///C:/Users/user/Downloads/03.3.%20%D0%9E%D0%B3%D1%80%D0%B0%D0%BD%D0%B8%D1%87%D0%B8%D1%82%D0%B5%D0%BB%D0%B8%20%D0%B7%D0%B0%20%D1%88%D0%B0%D0%B1</w:t>
        </w:r>
        <w:r w:rsidRPr="000B5A32">
          <w:rPr>
            <w:rStyle w:val="Hyperlink"/>
            <w:color w:val="4F81BD" w:themeColor="accent1"/>
          </w:rPr>
          <w:lastRenderedPageBreak/>
          <w:t>%D0%BB%D0%BE%D0%BD%D0%BD%D0%B8%20%D0%BA%D0%BB%D0%B0%D1%81%D0%BE%D0%B2%D0%B5.pdf</w:t>
        </w:r>
      </w:hyperlink>
    </w:p>
    <w:p w:rsidR="000B5A32" w:rsidRDefault="000B5A32" w:rsidP="000B5A32">
      <w:pPr>
        <w:rPr>
          <w:color w:val="4F81BD" w:themeColor="accent1"/>
        </w:rPr>
      </w:pPr>
      <w:hyperlink r:id="rId6" w:history="1">
        <w:r w:rsidRPr="000B5A32">
          <w:rPr>
            <w:rStyle w:val="Hyperlink"/>
            <w:color w:val="4F81BD" w:themeColor="accent1"/>
          </w:rPr>
          <w:t>https://bg.wikipedia.org/wiki/%D0%A8%D0%B0%D0%B1%D0%BB%D0%BE%D0%BD%D0%BD%D0%B8_%D1%82%D0%B8%D0%BF%D0%BE%D0%B2%D0%B5</w:t>
        </w:r>
      </w:hyperlink>
    </w:p>
    <w:p w:rsidR="00E10301" w:rsidRPr="00E10301" w:rsidRDefault="00E10301" w:rsidP="000B5A32">
      <w:pPr>
        <w:rPr>
          <w:color w:val="548DD4" w:themeColor="text2" w:themeTint="99"/>
        </w:rPr>
      </w:pPr>
      <w:hyperlink r:id="rId7" w:history="1">
        <w:r w:rsidRPr="00E10301">
          <w:rPr>
            <w:rStyle w:val="Hyperlink"/>
            <w:color w:val="548DD4" w:themeColor="text2" w:themeTint="99"/>
          </w:rPr>
          <w:t>https://designpatternsphp.readthedocs.io/bg/latest/Behavioral/TemplateMethod/README.html</w:t>
        </w:r>
      </w:hyperlink>
    </w:p>
    <w:p w:rsidR="000B5A32" w:rsidRDefault="000B5A32" w:rsidP="000B5A32">
      <w:pPr>
        <w:rPr>
          <w:color w:val="4F81BD" w:themeColor="accent1"/>
        </w:rPr>
      </w:pPr>
    </w:p>
    <w:p w:rsidR="00E10301" w:rsidRDefault="00E10301" w:rsidP="000B5A32">
      <w:pPr>
        <w:rPr>
          <w:sz w:val="28"/>
          <w:szCs w:val="28"/>
        </w:rPr>
      </w:pPr>
      <w:bookmarkStart w:id="0" w:name="_GoBack"/>
      <w:bookmarkEnd w:id="0"/>
    </w:p>
    <w:p w:rsidR="000B5A32" w:rsidRPr="000B5A32" w:rsidRDefault="000B5A32" w:rsidP="000B5A3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0B5A32">
        <w:rPr>
          <w:b/>
          <w:sz w:val="28"/>
          <w:szCs w:val="28"/>
        </w:rPr>
        <w:t>Изготвил:Валентин Кьосев , 11,,а‘‘ клас</w:t>
      </w:r>
    </w:p>
    <w:sectPr w:rsidR="000B5A32" w:rsidRPr="000B5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76896"/>
    <w:multiLevelType w:val="hybridMultilevel"/>
    <w:tmpl w:val="58DEA182"/>
    <w:lvl w:ilvl="0" w:tplc="A1B4FC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273D9"/>
    <w:multiLevelType w:val="hybridMultilevel"/>
    <w:tmpl w:val="6F988F90"/>
    <w:lvl w:ilvl="0" w:tplc="A1B4FC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A2"/>
    <w:rsid w:val="000B5A32"/>
    <w:rsid w:val="001D18DF"/>
    <w:rsid w:val="005B66FB"/>
    <w:rsid w:val="00622DA2"/>
    <w:rsid w:val="008F011D"/>
    <w:rsid w:val="00C20572"/>
    <w:rsid w:val="00E10301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436E"/>
  <w15:chartTrackingRefBased/>
  <w15:docId w15:val="{C02D22CE-FB3F-4124-B2B1-193BC27C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A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ignpatternsphp.readthedocs.io/bg/latest/Behavioral/TemplateMethod/READ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8%D0%B0%D0%B1%D0%BB%D0%BE%D0%BD%D0%BD%D0%B8_%D1%82%D0%B8%D0%BF%D0%BE%D0%B2%D0%B5" TargetMode="External"/><Relationship Id="rId5" Type="http://schemas.openxmlformats.org/officeDocument/2006/relationships/hyperlink" Target="file:///C:/Users/user/Downloads/03.3.%20%D0%9E%D0%B3%D1%80%D0%B0%D0%BD%D0%B8%D1%87%D0%B8%D1%82%D0%B5%D0%BB%D0%B8%20%D0%B7%D0%B0%20%D1%88%D0%B0%D0%B1%D0%BB%D0%BE%D0%BD%D0%BD%D0%B8%20%D0%BA%D0%BB%D0%B0%D1%81%D0%BE%D0%B2%D0%B5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2022-10-24T09:28:00Z</dcterms:created>
  <dcterms:modified xsi:type="dcterms:W3CDTF">2022-10-24T09:28:00Z</dcterms:modified>
</cp:coreProperties>
</file>