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24CE" w:rsidRDefault="00F03EBF">
      <w:pPr>
        <w:spacing w:before="2400" w:after="400"/>
        <w:jc w:val="center"/>
      </w:pPr>
      <w:r>
        <w:rPr>
          <w:sz w:val="24"/>
          <w:szCs w:val="24"/>
        </w:rPr>
        <w:t>Universidad Nacional de Rosario</w:t>
      </w:r>
    </w:p>
    <w:p w:rsidR="003124CE" w:rsidRDefault="00F03EBF">
      <w:pPr>
        <w:spacing w:after="800"/>
        <w:jc w:val="center"/>
      </w:pPr>
      <w:r>
        <w:rPr>
          <w:sz w:val="24"/>
          <w:szCs w:val="24"/>
        </w:rPr>
        <w:t>Facultad de Ciencias Exactas, Ingeniería y Agrimensura</w:t>
      </w:r>
    </w:p>
    <w:p w:rsidR="003124CE" w:rsidRDefault="00F03EBF">
      <w:pPr>
        <w:spacing w:after="200"/>
        <w:jc w:val="center"/>
      </w:pPr>
      <w:r>
        <w:t>Actividad Curricular:</w:t>
      </w:r>
    </w:p>
    <w:p w:rsidR="003124CE" w:rsidRDefault="00F03EBF">
      <w:pPr>
        <w:pBdr>
          <w:top w:val="single" w:sz="6" w:space="0" w:color="000000"/>
          <w:left w:val="single" w:sz="6" w:space="0" w:color="000000"/>
          <w:bottom w:val="single" w:sz="6" w:space="0" w:color="000000"/>
          <w:right w:val="single" w:sz="6" w:space="0" w:color="000000"/>
        </w:pBdr>
        <w:spacing w:after="400"/>
        <w:jc w:val="center"/>
      </w:pPr>
      <w:r>
        <w:rPr>
          <w:b/>
          <w:bCs/>
          <w:sz w:val="44"/>
          <w:szCs w:val="44"/>
        </w:rPr>
        <w:t>IA 4.4 - Procesamiento de Imágenes I</w:t>
      </w:r>
    </w:p>
    <w:p w:rsidR="003124CE" w:rsidRDefault="00F03EBF">
      <w:pPr>
        <w:spacing w:after="600"/>
        <w:jc w:val="center"/>
      </w:pPr>
      <w:r>
        <w:rPr>
          <w:b/>
          <w:bCs/>
          <w:sz w:val="40"/>
          <w:szCs w:val="40"/>
        </w:rPr>
        <w:t>TRABAJO PRÁCTICO N°3</w:t>
      </w:r>
      <w:bookmarkStart w:id="0" w:name="_GoBack"/>
      <w:bookmarkEnd w:id="0"/>
    </w:p>
    <w:p w:rsidR="003124CE" w:rsidRDefault="00F03EBF">
      <w:pPr>
        <w:spacing w:after="400"/>
        <w:jc w:val="center"/>
      </w:pPr>
      <w:r>
        <w:t>1° Cuatrimestre - Año 2026</w:t>
      </w:r>
    </w:p>
    <w:p w:rsidR="003124CE" w:rsidRDefault="00F03EBF">
      <w:pPr>
        <w:spacing w:after="80"/>
        <w:jc w:val="center"/>
      </w:pPr>
      <w:r>
        <w:rPr>
          <w:b/>
          <w:bCs/>
          <w:sz w:val="26"/>
          <w:szCs w:val="26"/>
        </w:rPr>
        <w:t>Alumnos:</w:t>
      </w:r>
    </w:p>
    <w:p w:rsidR="003124CE" w:rsidRDefault="00F03EBF">
      <w:pPr>
        <w:spacing w:after="60"/>
        <w:jc w:val="center"/>
      </w:pPr>
      <w:r>
        <w:rPr>
          <w:b/>
          <w:bCs/>
          <w:sz w:val="26"/>
          <w:szCs w:val="26"/>
        </w:rPr>
        <w:t>LUJAMBIO, Valentín</w:t>
      </w:r>
    </w:p>
    <w:p w:rsidR="003124CE" w:rsidRDefault="00F03EBF">
      <w:pPr>
        <w:spacing w:after="60"/>
        <w:jc w:val="center"/>
      </w:pPr>
      <w:r>
        <w:rPr>
          <w:b/>
          <w:bCs/>
          <w:sz w:val="26"/>
          <w:szCs w:val="26"/>
        </w:rPr>
        <w:t>MENDEZ, Ignacio</w:t>
      </w:r>
    </w:p>
    <w:p w:rsidR="003124CE" w:rsidRDefault="00F03EBF">
      <w:pPr>
        <w:spacing w:after="1600"/>
        <w:jc w:val="center"/>
      </w:pPr>
      <w:r>
        <w:rPr>
          <w:b/>
          <w:bCs/>
          <w:sz w:val="26"/>
          <w:szCs w:val="26"/>
        </w:rPr>
        <w:t>RAMIREZ, Lucas</w:t>
      </w:r>
    </w:p>
    <w:p w:rsidR="003124CE" w:rsidRDefault="00F03EBF">
      <w:pPr>
        <w:spacing w:after="60"/>
        <w:jc w:val="center"/>
      </w:pPr>
      <w:r>
        <w:rPr>
          <w:b/>
          <w:bCs/>
          <w:sz w:val="24"/>
          <w:szCs w:val="24"/>
        </w:rPr>
        <w:t>Fecha:</w:t>
      </w:r>
    </w:p>
    <w:p w:rsidR="003124CE" w:rsidRDefault="00F03EBF">
      <w:pPr>
        <w:jc w:val="center"/>
      </w:pPr>
      <w:r>
        <w:t>20/06/2026</w:t>
      </w:r>
    </w:p>
    <w:p w:rsidR="003124CE" w:rsidRDefault="00F03EBF">
      <w:r>
        <w:br w:type="page"/>
      </w:r>
    </w:p>
    <w:p w:rsidR="003124CE" w:rsidRDefault="00F03EBF">
      <w:pPr>
        <w:spacing w:after="200"/>
      </w:pPr>
      <w:r>
        <w:rPr>
          <w:sz w:val="36"/>
          <w:szCs w:val="36"/>
        </w:rPr>
        <w:lastRenderedPageBreak/>
        <w:t>Índice</w:t>
      </w:r>
    </w:p>
    <w:p w:rsidR="003124CE" w:rsidRDefault="00F03EBF">
      <w:pPr>
        <w:tabs>
          <w:tab w:val="right" w:pos="9000"/>
        </w:tabs>
        <w:spacing w:after="80"/>
      </w:pPr>
      <w:r>
        <w:t>Problema – Conteo automático de cinco dados en video</w:t>
      </w:r>
      <w:r>
        <w:ptab w:relativeTo="margin" w:alignment="right" w:leader="dot"/>
      </w:r>
      <w:r>
        <w:t>3</w:t>
      </w:r>
    </w:p>
    <w:p w:rsidR="003124CE" w:rsidRDefault="00F03EBF">
      <w:pPr>
        <w:tabs>
          <w:tab w:val="right" w:pos="9000"/>
        </w:tabs>
        <w:spacing w:after="80"/>
      </w:pPr>
      <w:r>
        <w:t xml:space="preserve">   1. Marco teórico y resolución</w:t>
      </w:r>
      <w:r>
        <w:ptab w:relativeTo="margin" w:alignment="right" w:leader="dot"/>
      </w:r>
      <w:r>
        <w:t>3</w:t>
      </w:r>
    </w:p>
    <w:p w:rsidR="003124CE" w:rsidRDefault="00F03EBF">
      <w:pPr>
        <w:tabs>
          <w:tab w:val="right" w:pos="9000"/>
        </w:tabs>
        <w:spacing w:after="80"/>
      </w:pPr>
      <w:r>
        <w:t xml:space="preserve">   2. Desarrollo del Script e Implementación</w:t>
      </w:r>
      <w:r>
        <w:ptab w:relativeTo="margin" w:alignment="right" w:leader="dot"/>
      </w:r>
      <w:r>
        <w:t>4</w:t>
      </w:r>
    </w:p>
    <w:p w:rsidR="003124CE" w:rsidRDefault="00F03EBF">
      <w:pPr>
        <w:tabs>
          <w:tab w:val="right" w:pos="9000"/>
        </w:tabs>
        <w:spacing w:after="80"/>
      </w:pPr>
      <w:r>
        <w:t xml:space="preserve">       2.1 Segmentación de los dados por color</w:t>
      </w:r>
      <w:r>
        <w:ptab w:relativeTo="margin" w:alignment="right" w:leader="dot"/>
      </w:r>
      <w:r>
        <w:t>4</w:t>
      </w:r>
    </w:p>
    <w:p w:rsidR="003124CE" w:rsidRDefault="00F03EBF">
      <w:pPr>
        <w:tabs>
          <w:tab w:val="right" w:pos="9000"/>
        </w:tabs>
        <w:spacing w:after="80"/>
      </w:pPr>
      <w:r>
        <w:t xml:space="preserve">       2.2 Detección del reposo por seguimiento de </w:t>
      </w:r>
      <w:proofErr w:type="spellStart"/>
      <w:r>
        <w:t>centroides</w:t>
      </w:r>
      <w:proofErr w:type="spellEnd"/>
      <w:r>
        <w:ptab w:relativeTo="margin" w:alignment="right" w:leader="dot"/>
      </w:r>
      <w:r>
        <w:t>6</w:t>
      </w:r>
    </w:p>
    <w:p w:rsidR="003124CE" w:rsidRDefault="00F03EBF">
      <w:pPr>
        <w:tabs>
          <w:tab w:val="right" w:pos="9000"/>
        </w:tabs>
        <w:spacing w:after="80"/>
      </w:pPr>
      <w:r>
        <w:t xml:space="preserve">       2.3 Conteo de los puntos de cada cara</w:t>
      </w:r>
      <w:r>
        <w:ptab w:relativeTo="margin" w:alignment="right" w:leader="dot"/>
      </w:r>
      <w:r>
        <w:t>7</w:t>
      </w:r>
    </w:p>
    <w:p w:rsidR="003124CE" w:rsidRDefault="00F03EBF">
      <w:pPr>
        <w:tabs>
          <w:tab w:val="right" w:pos="9000"/>
        </w:tabs>
        <w:spacing w:after="80"/>
      </w:pPr>
      <w:r>
        <w:t xml:space="preserve">       2.4 Generación del video de salida</w:t>
      </w:r>
      <w:r>
        <w:ptab w:relativeTo="margin" w:alignment="right" w:leader="dot"/>
      </w:r>
      <w:r>
        <w:t>9</w:t>
      </w:r>
    </w:p>
    <w:p w:rsidR="003124CE" w:rsidRDefault="00F03EBF">
      <w:pPr>
        <w:tabs>
          <w:tab w:val="right" w:pos="9000"/>
        </w:tabs>
        <w:spacing w:after="80"/>
      </w:pPr>
      <w:r>
        <w:t xml:space="preserve">   Conclusión</w:t>
      </w:r>
      <w:r>
        <w:ptab w:relativeTo="margin" w:alignment="right" w:leader="dot"/>
      </w:r>
      <w:r>
        <w:t>10</w:t>
      </w:r>
    </w:p>
    <w:p w:rsidR="003124CE" w:rsidRDefault="00F03EBF">
      <w:r>
        <w:br w:type="page"/>
      </w:r>
    </w:p>
    <w:p w:rsidR="003124CE" w:rsidRDefault="00F03EBF">
      <w:pPr>
        <w:pStyle w:val="Ttulo1"/>
      </w:pPr>
      <w:r>
        <w:lastRenderedPageBreak/>
        <w:t>Problema – Conteo automático de cinco dados en video</w:t>
      </w:r>
    </w:p>
    <w:p w:rsidR="003124CE" w:rsidRDefault="00F03EBF">
      <w:pPr>
        <w:pStyle w:val="Ttulo2"/>
      </w:pPr>
      <w:r>
        <w:t>1. Marco teórico y resolución</w:t>
      </w:r>
    </w:p>
    <w:p w:rsidR="003124CE" w:rsidRDefault="00F03EBF">
      <w:pPr>
        <w:spacing w:after="120"/>
        <w:jc w:val="both"/>
      </w:pPr>
      <w:r>
        <w:t>El trabajo consiste en procesar videos en los que se arrojan cinco dados rojos sobre una superficie y, una vez que los dados se detienen, reconocer cada uno, contar el valor de su cara y generar un video de salida en el que cada dado aparezca recuadrado c</w:t>
      </w:r>
      <w:r>
        <w:t>on un identificador único y su valor mientras permanezca en reposo. El problema combina dos dificultades: una temporal (decidir a partir de qué instante los dados están quietos) y otra espacial (segmentar los dados y contar sus puntos).</w:t>
      </w:r>
    </w:p>
    <w:p w:rsidR="003124CE" w:rsidRDefault="00F03EBF">
      <w:pPr>
        <w:spacing w:after="120"/>
        <w:jc w:val="both"/>
      </w:pPr>
      <w:r>
        <w:t>Los dados son rojos</w:t>
      </w:r>
      <w:r>
        <w:t xml:space="preserve"> sobre un fondo verde uniforme, de modo que el color es el discriminador natural. La estrategia adoptada, apoyada exclusivamente en técnicas vistas en clase, se organiza en las siguientes etapas:</w:t>
      </w:r>
    </w:p>
    <w:p w:rsidR="003124CE" w:rsidRDefault="00F03EBF">
      <w:pPr>
        <w:pStyle w:val="Prrafodelista"/>
        <w:numPr>
          <w:ilvl w:val="0"/>
          <w:numId w:val="2"/>
        </w:numPr>
        <w:spacing w:after="80"/>
        <w:jc w:val="both"/>
      </w:pPr>
      <w:r>
        <w:t>Segmentación por color en el espacio HSV (Unidad 5): se aísl</w:t>
      </w:r>
      <w:r>
        <w:t>a el rojo de los dados con dos rangos de tono y se limpia el resultado con operaciones morfológicas de apertura y cierre (Unidad 6).</w:t>
      </w:r>
    </w:p>
    <w:p w:rsidR="003124CE" w:rsidRDefault="00F03EBF">
      <w:pPr>
        <w:pStyle w:val="Prrafodelista"/>
        <w:numPr>
          <w:ilvl w:val="0"/>
          <w:numId w:val="2"/>
        </w:numPr>
        <w:spacing w:after="80"/>
        <w:jc w:val="both"/>
      </w:pPr>
      <w:r>
        <w:t>Detección de los dados mediante componentes conexas y filtrado por área (Unidad 7), descartando la mano y el ruido por su t</w:t>
      </w:r>
      <w:r>
        <w:t>amaño.</w:t>
      </w:r>
    </w:p>
    <w:p w:rsidR="003124CE" w:rsidRDefault="00F03EBF">
      <w:pPr>
        <w:pStyle w:val="Prrafodelista"/>
        <w:numPr>
          <w:ilvl w:val="0"/>
          <w:numId w:val="2"/>
        </w:numPr>
        <w:spacing w:after="80"/>
        <w:jc w:val="both"/>
      </w:pPr>
      <w:r>
        <w:t xml:space="preserve">Determinación del reposo: se sigue el </w:t>
      </w:r>
      <w:proofErr w:type="spellStart"/>
      <w:r>
        <w:t>centroide</w:t>
      </w:r>
      <w:proofErr w:type="spellEnd"/>
      <w:r>
        <w:t xml:space="preserve"> de cada dado entre </w:t>
      </w:r>
      <w:proofErr w:type="spellStart"/>
      <w:r>
        <w:t>frames</w:t>
      </w:r>
      <w:proofErr w:type="spellEnd"/>
      <w:r>
        <w:t xml:space="preserve"> consecutivos y se considera que están quietos cuando ninguno se mueve durante una cantidad mínima de </w:t>
      </w:r>
      <w:proofErr w:type="spellStart"/>
      <w:r>
        <w:t>frames</w:t>
      </w:r>
      <w:proofErr w:type="spellEnd"/>
      <w:r>
        <w:t>.</w:t>
      </w:r>
    </w:p>
    <w:p w:rsidR="003124CE" w:rsidRDefault="00F03EBF">
      <w:pPr>
        <w:pStyle w:val="Prrafodelista"/>
        <w:numPr>
          <w:ilvl w:val="0"/>
          <w:numId w:val="2"/>
        </w:numPr>
        <w:spacing w:after="80"/>
        <w:jc w:val="both"/>
      </w:pPr>
      <w:r>
        <w:t>Conteo de los puntos (</w:t>
      </w:r>
      <w:proofErr w:type="spellStart"/>
      <w:r>
        <w:t>pips</w:t>
      </w:r>
      <w:proofErr w:type="spellEnd"/>
      <w:r>
        <w:t>) de cada cara: dentro de cada dado los puntos aparecen como huecos en la máscara roja, que se cuentan como componentes conexas.</w:t>
      </w:r>
    </w:p>
    <w:p w:rsidR="003124CE" w:rsidRDefault="00F03EBF">
      <w:pPr>
        <w:pStyle w:val="Prrafodelista"/>
        <w:numPr>
          <w:ilvl w:val="0"/>
          <w:numId w:val="2"/>
        </w:numPr>
        <w:spacing w:after="80"/>
        <w:jc w:val="both"/>
      </w:pPr>
      <w:r>
        <w:t xml:space="preserve">Generación del video de salida con el </w:t>
      </w:r>
      <w:proofErr w:type="spellStart"/>
      <w:r>
        <w:t>bounding</w:t>
      </w:r>
      <w:proofErr w:type="spellEnd"/>
      <w:r>
        <w:t xml:space="preserve"> box, el identificador y el valor de cada dado, visible</w:t>
      </w:r>
      <w:r>
        <w:t>s únicamente mientras el dado está presente.</w:t>
      </w:r>
    </w:p>
    <w:p w:rsidR="003124CE" w:rsidRDefault="00F03EBF">
      <w:pPr>
        <w:pStyle w:val="Ttulo2"/>
      </w:pPr>
      <w:r>
        <w:t>2. Desarrollo del Script e Implementación</w:t>
      </w:r>
    </w:p>
    <w:p w:rsidR="003124CE" w:rsidRDefault="00F03EBF">
      <w:pPr>
        <w:spacing w:after="120"/>
        <w:jc w:val="both"/>
      </w:pPr>
      <w:r>
        <w:t>La solución se organiza en dos archivos. En dados.py reside toda la visión por computadora (segmentación, seguimiento y conteo) y en main.py la orquestación: recorrer lo</w:t>
      </w:r>
      <w:r>
        <w:t xml:space="preserve">s videos de la carpeta videos/ y producir los videos clasificados. El código completo está versionado en el repositorio </w:t>
      </w:r>
      <w:proofErr w:type="spellStart"/>
      <w:r>
        <w:t>Git</w:t>
      </w:r>
      <w:proofErr w:type="spellEnd"/>
      <w:r>
        <w:t xml:space="preserve"> del trabajo, por lo que a continuación se prioriza la explicación del proceso y de los resultados intermedios por sobre el detalle l</w:t>
      </w:r>
      <w:r>
        <w:t>ínea por línea.</w:t>
      </w:r>
    </w:p>
    <w:p w:rsidR="003124CE" w:rsidRDefault="00F03EBF">
      <w:pPr>
        <w:pStyle w:val="Ttulo3"/>
      </w:pPr>
      <w:r>
        <w:t>2.1 Segmentación de los dados por color</w:t>
      </w:r>
    </w:p>
    <w:p w:rsidR="003124CE" w:rsidRDefault="00F03EBF">
      <w:pPr>
        <w:spacing w:after="120"/>
        <w:jc w:val="both"/>
      </w:pPr>
      <w:r>
        <w:t xml:space="preserve">El primer paso convierte cada </w:t>
      </w:r>
      <w:proofErr w:type="spellStart"/>
      <w:r>
        <w:t>frame</w:t>
      </w:r>
      <w:proofErr w:type="spellEnd"/>
      <w:r>
        <w:t xml:space="preserve"> al espacio HSV, donde el color (tono) se separa de la iluminación, y se segmenta el rojo. Como el </w:t>
      </w:r>
      <w:r>
        <w:t>rojo se encuentra en los dos extremos del círculo de tono, se emplean dos rangos —uno cercano a 0° y otro cercano a 180°— que luego se combinan. Los umbrales mínimos de saturación y brillo descartan sombras y zonas pálidas.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124CE">
        <w:tblPrEx>
          <w:tblCellMar>
            <w:top w:w="0" w:type="dxa"/>
            <w:bottom w:w="0" w:type="dxa"/>
          </w:tblCellMar>
        </w:tblPrEx>
        <w:tc>
          <w:tcPr>
            <w:tcW w:w="9360" w:type="dxa"/>
            <w:shd w:val="clear" w:color="auto" w:fill="F4F4F4"/>
            <w:tcMar>
              <w:top w:w="120" w:type="dxa"/>
              <w:left w:w="180" w:type="dxa"/>
              <w:bottom w:w="120" w:type="dxa"/>
              <w:right w:w="180" w:type="dxa"/>
            </w:tcMar>
          </w:tcPr>
          <w:p w:rsidR="003124CE" w:rsidRDefault="00F03EBF">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mascara_</w:t>
            </w:r>
            <w:proofErr w:type="gramStart"/>
            <w:r>
              <w:rPr>
                <w:rFonts w:ascii="Consolas" w:eastAsia="Consolas" w:hAnsi="Consolas" w:cs="Consolas"/>
                <w:sz w:val="18"/>
                <w:szCs w:val="18"/>
              </w:rPr>
              <w:t>roja</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frame_bgr</w:t>
            </w:r>
            <w:proofErr w:type="spellEnd"/>
            <w:r>
              <w:rPr>
                <w:rFonts w:ascii="Consolas" w:eastAsia="Consolas" w:hAnsi="Consolas" w:cs="Consolas"/>
                <w:sz w:val="18"/>
                <w:szCs w:val="18"/>
              </w:rPr>
              <w:t>, cerrar=True):</w:t>
            </w:r>
          </w:p>
          <w:p w:rsidR="003124CE" w:rsidRPr="00F03EBF" w:rsidRDefault="00F03EBF">
            <w:pPr>
              <w:rPr>
                <w:lang w:val="en-US"/>
              </w:rPr>
            </w:pPr>
            <w:r>
              <w:rPr>
                <w:rFonts w:ascii="Consolas" w:eastAsia="Consolas" w:hAnsi="Consolas" w:cs="Consolas"/>
                <w:sz w:val="18"/>
                <w:szCs w:val="18"/>
              </w:rPr>
              <w:t xml:space="preserve">    </w:t>
            </w:r>
            <w:proofErr w:type="spellStart"/>
            <w:r w:rsidRPr="00F03EBF">
              <w:rPr>
                <w:rFonts w:ascii="Consolas" w:eastAsia="Consolas" w:hAnsi="Consolas" w:cs="Consolas"/>
                <w:sz w:val="18"/>
                <w:szCs w:val="18"/>
                <w:lang w:val="en-US"/>
              </w:rPr>
              <w:t>hsv</w:t>
            </w:r>
            <w:proofErr w:type="spellEnd"/>
            <w:r w:rsidRPr="00F03EBF">
              <w:rPr>
                <w:rFonts w:ascii="Consolas" w:eastAsia="Consolas" w:hAnsi="Consolas" w:cs="Consolas"/>
                <w:sz w:val="18"/>
                <w:szCs w:val="18"/>
                <w:lang w:val="en-US"/>
              </w:rPr>
              <w:t xml:space="preserve"> = cv2.cvtColor(</w:t>
            </w:r>
            <w:proofErr w:type="spellStart"/>
            <w:r w:rsidRPr="00F03EBF">
              <w:rPr>
                <w:rFonts w:ascii="Consolas" w:eastAsia="Consolas" w:hAnsi="Consolas" w:cs="Consolas"/>
                <w:sz w:val="18"/>
                <w:szCs w:val="18"/>
                <w:lang w:val="en-US"/>
              </w:rPr>
              <w:t>frame_bgr</w:t>
            </w:r>
            <w:proofErr w:type="spellEnd"/>
            <w:r w:rsidRPr="00F03EBF">
              <w:rPr>
                <w:rFonts w:ascii="Consolas" w:eastAsia="Consolas" w:hAnsi="Consolas" w:cs="Consolas"/>
                <w:sz w:val="18"/>
                <w:szCs w:val="18"/>
                <w:lang w:val="en-US"/>
              </w:rPr>
              <w:t>, cv2.COLOR_BGR2HSV)</w:t>
            </w:r>
          </w:p>
          <w:p w:rsidR="003124CE" w:rsidRDefault="00F03EBF">
            <w:r w:rsidRPr="00F03EBF">
              <w:rPr>
                <w:rFonts w:ascii="Consolas" w:eastAsia="Consolas" w:hAnsi="Consolas" w:cs="Consolas"/>
                <w:sz w:val="18"/>
                <w:szCs w:val="18"/>
                <w:lang w:val="en-US"/>
              </w:rPr>
              <w:t xml:space="preserve">    </w:t>
            </w:r>
            <w:proofErr w:type="spellStart"/>
            <w:r>
              <w:rPr>
                <w:rFonts w:ascii="Consolas" w:eastAsia="Consolas" w:hAnsi="Consolas" w:cs="Consolas"/>
                <w:sz w:val="18"/>
                <w:szCs w:val="18"/>
              </w:rPr>
              <w:t>rojo_bajo</w:t>
            </w:r>
            <w:proofErr w:type="spellEnd"/>
            <w:r>
              <w:rPr>
                <w:rFonts w:ascii="Consolas" w:eastAsia="Consolas" w:hAnsi="Consolas" w:cs="Consolas"/>
                <w:sz w:val="18"/>
                <w:szCs w:val="18"/>
              </w:rPr>
              <w:t xml:space="preserve"> = cv2.inRange(</w:t>
            </w:r>
            <w:proofErr w:type="spellStart"/>
            <w:r>
              <w:rPr>
                <w:rFonts w:ascii="Consolas" w:eastAsia="Consolas" w:hAnsi="Consolas" w:cs="Consolas"/>
                <w:sz w:val="18"/>
                <w:szCs w:val="18"/>
              </w:rPr>
              <w:t>hsv</w:t>
            </w:r>
            <w:proofErr w:type="spellEnd"/>
            <w:r>
              <w:rPr>
                <w:rFonts w:ascii="Consolas" w:eastAsia="Consolas" w:hAnsi="Consolas" w:cs="Consolas"/>
                <w:sz w:val="18"/>
                <w:szCs w:val="18"/>
              </w:rPr>
              <w:t>, (0, 80, 60), (10, 255, 255))</w:t>
            </w:r>
          </w:p>
          <w:p w:rsidR="003124CE" w:rsidRDefault="00F03EBF">
            <w:r>
              <w:rPr>
                <w:rFonts w:ascii="Consolas" w:eastAsia="Consolas" w:hAnsi="Consolas" w:cs="Consolas"/>
                <w:sz w:val="18"/>
                <w:szCs w:val="18"/>
              </w:rPr>
              <w:t xml:space="preserve">    </w:t>
            </w:r>
            <w:proofErr w:type="spellStart"/>
            <w:r>
              <w:rPr>
                <w:rFonts w:ascii="Consolas" w:eastAsia="Consolas" w:hAnsi="Consolas" w:cs="Consolas"/>
                <w:sz w:val="18"/>
                <w:szCs w:val="18"/>
              </w:rPr>
              <w:t>rojo_alto</w:t>
            </w:r>
            <w:proofErr w:type="spellEnd"/>
            <w:r>
              <w:rPr>
                <w:rFonts w:ascii="Consolas" w:eastAsia="Consolas" w:hAnsi="Consolas" w:cs="Consolas"/>
                <w:sz w:val="18"/>
                <w:szCs w:val="18"/>
              </w:rPr>
              <w:t xml:space="preserve"> = cv2.inRange(</w:t>
            </w:r>
            <w:proofErr w:type="spellStart"/>
            <w:r>
              <w:rPr>
                <w:rFonts w:ascii="Consolas" w:eastAsia="Consolas" w:hAnsi="Consolas" w:cs="Consolas"/>
                <w:sz w:val="18"/>
                <w:szCs w:val="18"/>
              </w:rPr>
              <w:t>hsv</w:t>
            </w:r>
            <w:proofErr w:type="spellEnd"/>
            <w:r>
              <w:rPr>
                <w:rFonts w:ascii="Consolas" w:eastAsia="Consolas" w:hAnsi="Consolas" w:cs="Consolas"/>
                <w:sz w:val="18"/>
                <w:szCs w:val="18"/>
              </w:rPr>
              <w:t>, (170, 80, 60), (179, 255, 255))</w:t>
            </w:r>
          </w:p>
          <w:p w:rsidR="003124CE" w:rsidRPr="00F03EBF" w:rsidRDefault="00F03EBF">
            <w:pPr>
              <w:rPr>
                <w:lang w:val="en-US"/>
              </w:rPr>
            </w:pPr>
            <w:r>
              <w:rPr>
                <w:rFonts w:ascii="Consolas" w:eastAsia="Consolas" w:hAnsi="Consolas" w:cs="Consolas"/>
                <w:sz w:val="18"/>
                <w:szCs w:val="18"/>
              </w:rPr>
              <w:t xml:space="preserve">    </w:t>
            </w:r>
            <w:r w:rsidRPr="00F03EBF">
              <w:rPr>
                <w:rFonts w:ascii="Consolas" w:eastAsia="Consolas" w:hAnsi="Consolas" w:cs="Consolas"/>
                <w:sz w:val="18"/>
                <w:szCs w:val="18"/>
                <w:lang w:val="en-US"/>
              </w:rPr>
              <w:t>mask = cv2.bitwise_or(</w:t>
            </w:r>
            <w:proofErr w:type="spellStart"/>
            <w:r w:rsidRPr="00F03EBF">
              <w:rPr>
                <w:rFonts w:ascii="Consolas" w:eastAsia="Consolas" w:hAnsi="Consolas" w:cs="Consolas"/>
                <w:sz w:val="18"/>
                <w:szCs w:val="18"/>
                <w:lang w:val="en-US"/>
              </w:rPr>
              <w:t>rojo_baj</w:t>
            </w:r>
            <w:r w:rsidRPr="00F03EBF">
              <w:rPr>
                <w:rFonts w:ascii="Consolas" w:eastAsia="Consolas" w:hAnsi="Consolas" w:cs="Consolas"/>
                <w:sz w:val="18"/>
                <w:szCs w:val="18"/>
                <w:lang w:val="en-US"/>
              </w:rPr>
              <w:t>o</w:t>
            </w:r>
            <w:proofErr w:type="spellEnd"/>
            <w:r w:rsidRPr="00F03EBF">
              <w:rPr>
                <w:rFonts w:ascii="Consolas" w:eastAsia="Consolas" w:hAnsi="Consolas" w:cs="Consolas"/>
                <w:sz w:val="18"/>
                <w:szCs w:val="18"/>
                <w:lang w:val="en-US"/>
              </w:rPr>
              <w:t xml:space="preserve">, </w:t>
            </w:r>
            <w:proofErr w:type="spellStart"/>
            <w:r w:rsidRPr="00F03EBF">
              <w:rPr>
                <w:rFonts w:ascii="Consolas" w:eastAsia="Consolas" w:hAnsi="Consolas" w:cs="Consolas"/>
                <w:sz w:val="18"/>
                <w:szCs w:val="18"/>
                <w:lang w:val="en-US"/>
              </w:rPr>
              <w:t>rojo_alto</w:t>
            </w:r>
            <w:proofErr w:type="spellEnd"/>
            <w:r w:rsidRPr="00F03EBF">
              <w:rPr>
                <w:rFonts w:ascii="Consolas" w:eastAsia="Consolas" w:hAnsi="Consolas" w:cs="Consolas"/>
                <w:sz w:val="18"/>
                <w:szCs w:val="18"/>
                <w:lang w:val="en-US"/>
              </w:rPr>
              <w:t>)</w:t>
            </w:r>
          </w:p>
          <w:p w:rsidR="003124CE" w:rsidRPr="00F03EBF" w:rsidRDefault="00F03EBF">
            <w:pPr>
              <w:rPr>
                <w:lang w:val="en-US"/>
              </w:rPr>
            </w:pPr>
            <w:r w:rsidRPr="00F03EBF">
              <w:rPr>
                <w:rFonts w:ascii="Consolas" w:eastAsia="Consolas" w:hAnsi="Consolas" w:cs="Consolas"/>
                <w:sz w:val="18"/>
                <w:szCs w:val="18"/>
                <w:lang w:val="en-US"/>
              </w:rPr>
              <w:t xml:space="preserve">    k = cv2.getStructuringElement(cv2.MORPH_ELLIPSE, (5, 5))</w:t>
            </w:r>
          </w:p>
          <w:p w:rsidR="003124CE" w:rsidRPr="00F03EBF" w:rsidRDefault="00F03EBF">
            <w:pPr>
              <w:rPr>
                <w:lang w:val="en-US"/>
              </w:rPr>
            </w:pPr>
            <w:r w:rsidRPr="00F03EBF">
              <w:rPr>
                <w:rFonts w:ascii="Consolas" w:eastAsia="Consolas" w:hAnsi="Consolas" w:cs="Consolas"/>
                <w:sz w:val="18"/>
                <w:szCs w:val="18"/>
                <w:lang w:val="en-US"/>
              </w:rPr>
              <w:t xml:space="preserve">    mask = cv2.morphologyEx(mask, cv2.MORPH_OPEN, k)   # </w:t>
            </w:r>
            <w:proofErr w:type="spellStart"/>
            <w:r w:rsidRPr="00F03EBF">
              <w:rPr>
                <w:rFonts w:ascii="Consolas" w:eastAsia="Consolas" w:hAnsi="Consolas" w:cs="Consolas"/>
                <w:sz w:val="18"/>
                <w:szCs w:val="18"/>
                <w:lang w:val="en-US"/>
              </w:rPr>
              <w:t>saca</w:t>
            </w:r>
            <w:proofErr w:type="spellEnd"/>
            <w:r w:rsidRPr="00F03EBF">
              <w:rPr>
                <w:rFonts w:ascii="Consolas" w:eastAsia="Consolas" w:hAnsi="Consolas" w:cs="Consolas"/>
                <w:sz w:val="18"/>
                <w:szCs w:val="18"/>
                <w:lang w:val="en-US"/>
              </w:rPr>
              <w:t xml:space="preserve"> </w:t>
            </w:r>
            <w:proofErr w:type="spellStart"/>
            <w:r w:rsidRPr="00F03EBF">
              <w:rPr>
                <w:rFonts w:ascii="Consolas" w:eastAsia="Consolas" w:hAnsi="Consolas" w:cs="Consolas"/>
                <w:sz w:val="18"/>
                <w:szCs w:val="18"/>
                <w:lang w:val="en-US"/>
              </w:rPr>
              <w:t>motas</w:t>
            </w:r>
            <w:proofErr w:type="spellEnd"/>
          </w:p>
          <w:p w:rsidR="003124CE" w:rsidRPr="00F03EBF" w:rsidRDefault="00F03EBF">
            <w:pPr>
              <w:rPr>
                <w:lang w:val="en-US"/>
              </w:rPr>
            </w:pPr>
            <w:r w:rsidRPr="00F03EBF">
              <w:rPr>
                <w:rFonts w:ascii="Consolas" w:eastAsia="Consolas" w:hAnsi="Consolas" w:cs="Consolas"/>
                <w:sz w:val="18"/>
                <w:szCs w:val="18"/>
                <w:lang w:val="en-US"/>
              </w:rPr>
              <w:t xml:space="preserve">    if </w:t>
            </w:r>
            <w:proofErr w:type="spellStart"/>
            <w:r w:rsidRPr="00F03EBF">
              <w:rPr>
                <w:rFonts w:ascii="Consolas" w:eastAsia="Consolas" w:hAnsi="Consolas" w:cs="Consolas"/>
                <w:sz w:val="18"/>
                <w:szCs w:val="18"/>
                <w:lang w:val="en-US"/>
              </w:rPr>
              <w:t>cerrar</w:t>
            </w:r>
            <w:proofErr w:type="spellEnd"/>
            <w:r w:rsidRPr="00F03EBF">
              <w:rPr>
                <w:rFonts w:ascii="Consolas" w:eastAsia="Consolas" w:hAnsi="Consolas" w:cs="Consolas"/>
                <w:sz w:val="18"/>
                <w:szCs w:val="18"/>
                <w:lang w:val="en-US"/>
              </w:rPr>
              <w:t>:</w:t>
            </w:r>
          </w:p>
          <w:p w:rsidR="003124CE" w:rsidRPr="00F03EBF" w:rsidRDefault="00F03EBF">
            <w:pPr>
              <w:rPr>
                <w:lang w:val="en-US"/>
              </w:rPr>
            </w:pPr>
            <w:r w:rsidRPr="00F03EBF">
              <w:rPr>
                <w:rFonts w:ascii="Consolas" w:eastAsia="Consolas" w:hAnsi="Consolas" w:cs="Consolas"/>
                <w:sz w:val="18"/>
                <w:szCs w:val="18"/>
                <w:lang w:val="en-US"/>
              </w:rPr>
              <w:t xml:space="preserve">        mask = cv2.morphologyEx(mask, cv2.MORPH_CLOSE, k)  # </w:t>
            </w:r>
            <w:proofErr w:type="spellStart"/>
            <w:r w:rsidRPr="00F03EBF">
              <w:rPr>
                <w:rFonts w:ascii="Consolas" w:eastAsia="Consolas" w:hAnsi="Consolas" w:cs="Consolas"/>
                <w:sz w:val="18"/>
                <w:szCs w:val="18"/>
                <w:lang w:val="en-US"/>
              </w:rPr>
              <w:t>rellena</w:t>
            </w:r>
            <w:proofErr w:type="spellEnd"/>
            <w:r w:rsidRPr="00F03EBF">
              <w:rPr>
                <w:rFonts w:ascii="Consolas" w:eastAsia="Consolas" w:hAnsi="Consolas" w:cs="Consolas"/>
                <w:sz w:val="18"/>
                <w:szCs w:val="18"/>
                <w:lang w:val="en-US"/>
              </w:rPr>
              <w:t xml:space="preserve"> pips</w:t>
            </w:r>
          </w:p>
          <w:p w:rsidR="003124CE" w:rsidRDefault="00F03EBF">
            <w:r w:rsidRPr="00F03EBF">
              <w:rPr>
                <w:rFonts w:ascii="Consolas" w:eastAsia="Consolas" w:hAnsi="Consolas" w:cs="Consolas"/>
                <w:sz w:val="18"/>
                <w:szCs w:val="18"/>
                <w:lang w:val="en-US"/>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mask</w:t>
            </w:r>
            <w:proofErr w:type="spellEnd"/>
          </w:p>
        </w:tc>
      </w:tr>
    </w:tbl>
    <w:p w:rsidR="003124CE" w:rsidRDefault="00F03EBF">
      <w:pPr>
        <w:spacing w:after="120"/>
        <w:jc w:val="both"/>
      </w:pPr>
      <w:r>
        <w:t>La másc</w:t>
      </w:r>
      <w:r>
        <w:t xml:space="preserve">ara cruda obtenida solo con la </w:t>
      </w:r>
      <w:proofErr w:type="spellStart"/>
      <w:r>
        <w:t>umbralización</w:t>
      </w:r>
      <w:proofErr w:type="spellEnd"/>
      <w:r>
        <w:t xml:space="preserve"> de color es ruidosa: además de los dados, captura parte de la mesa de madera (cuyo tono cae cerca del rojo) y dentro de cada dado quedan agujeros en el lugar de los puntos. Para depurarla se aplica una apertura </w:t>
      </w:r>
      <w:r>
        <w:t xml:space="preserve">morfológica, que elimina las motas pequeñas, y opcionalmente un cierre, que rellena los </w:t>
      </w:r>
      <w:r>
        <w:lastRenderedPageBreak/>
        <w:t xml:space="preserve">puntos y deja cada dado como un blob sólido. Se utiliza un </w:t>
      </w:r>
      <w:proofErr w:type="spellStart"/>
      <w:r>
        <w:t>kernel</w:t>
      </w:r>
      <w:proofErr w:type="spellEnd"/>
      <w:r>
        <w:t xml:space="preserve"> elíptico por la forma redondeada de los dados.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124CE">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rsidR="003124CE" w:rsidRDefault="003124CE">
            <w:pPr>
              <w:jc w:val="center"/>
            </w:pPr>
          </w:p>
        </w:tc>
        <w:tc>
          <w:tcPr>
            <w:tcW w:w="4680" w:type="dxa"/>
            <w:tcBorders>
              <w:top w:val="none" w:sz="0" w:space="0" w:color="FFFFFF"/>
              <w:left w:val="none" w:sz="0" w:space="0" w:color="FFFFFF"/>
              <w:bottom w:val="none" w:sz="0" w:space="0" w:color="FFFFFF"/>
              <w:right w:val="none" w:sz="0" w:space="0" w:color="FFFFFF"/>
            </w:tcBorders>
          </w:tcPr>
          <w:p w:rsidR="003124CE" w:rsidRDefault="003124CE">
            <w:pPr>
              <w:jc w:val="center"/>
            </w:pPr>
          </w:p>
        </w:tc>
      </w:tr>
    </w:tbl>
    <w:p w:rsidR="00F03EBF" w:rsidRDefault="00F03EBF" w:rsidP="00F03EBF">
      <w:pPr>
        <w:jc w:val="center"/>
      </w:pPr>
      <w:r>
        <w:rPr>
          <w:noProof/>
        </w:rPr>
        <w:drawing>
          <wp:inline distT="0" distB="0" distL="0" distR="0" wp14:anchorId="1B212901" wp14:editId="622ED95D">
            <wp:extent cx="1428750" cy="2943225"/>
            <wp:effectExtent l="0" t="0" r="0" b="0"/>
            <wp:docPr id="3" name="Tras apertura + cierre" descr="Tras apertura + cierre" title="Tras apertura + cie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428750" cy="2943225"/>
                    </a:xfrm>
                    <a:prstGeom prst="rect">
                      <a:avLst/>
                    </a:prstGeom>
                  </pic:spPr>
                </pic:pic>
              </a:graphicData>
            </a:graphic>
          </wp:inline>
        </w:drawing>
      </w:r>
    </w:p>
    <w:p w:rsidR="00F03EBF" w:rsidRDefault="00F03EBF" w:rsidP="00F03EBF">
      <w:pPr>
        <w:spacing w:after="120"/>
        <w:jc w:val="center"/>
        <w:rPr>
          <w:i/>
          <w:iCs/>
          <w:sz w:val="18"/>
          <w:szCs w:val="18"/>
        </w:rPr>
      </w:pPr>
      <w:r>
        <w:rPr>
          <w:i/>
          <w:iCs/>
          <w:sz w:val="16"/>
          <w:szCs w:val="16"/>
        </w:rPr>
        <w:t>Tras apertura + cierre</w:t>
      </w:r>
    </w:p>
    <w:p w:rsidR="003124CE" w:rsidRDefault="00F03EBF">
      <w:pPr>
        <w:spacing w:after="120"/>
        <w:jc w:val="both"/>
      </w:pPr>
      <w:r>
        <w:t xml:space="preserve">Sobre la máscara limpia se aplica el análisis de componentes conexas. Cada componente se filtra por área para conservar únicamente los blobs del tamaño de un dado: se descartan la </w:t>
      </w:r>
      <w:r>
        <w:t xml:space="preserve">mano (área demasiado grande) y el ruido remanente (área demasiado chica). De cada dado válido se guarda su </w:t>
      </w:r>
      <w:proofErr w:type="spellStart"/>
      <w:r>
        <w:t>bounding</w:t>
      </w:r>
      <w:proofErr w:type="spellEnd"/>
      <w:r>
        <w:t xml:space="preserve"> box, su área y su </w:t>
      </w:r>
      <w:proofErr w:type="spellStart"/>
      <w:r>
        <w:t>centroide</w:t>
      </w:r>
      <w:proofErr w:type="spellEnd"/>
      <w:r>
        <w:t>, que será la información que alimente las etapas siguientes.</w:t>
      </w:r>
    </w:p>
    <w:p w:rsidR="003124CE" w:rsidRDefault="00F03EBF">
      <w:pPr>
        <w:spacing w:before="120" w:after="60"/>
        <w:jc w:val="center"/>
      </w:pPr>
      <w:r>
        <w:rPr>
          <w:noProof/>
        </w:rPr>
        <w:lastRenderedPageBreak/>
        <w:drawing>
          <wp:inline distT="0" distB="0" distL="0" distR="0">
            <wp:extent cx="2095500" cy="4314825"/>
            <wp:effectExtent l="0" t="0" r="0" b="0"/>
            <wp:docPr id="4" name="Ilustración 3 – Dados detectados tras el filtrado por área (bounding box en verde)" descr="Ilustración 3 – Dados detectados tras el filtrado por área (bounding box en verde)" title="Ilustración 3 – Dados detectados tras el filtrado por área (bounding box en ve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095500" cy="4314825"/>
                    </a:xfrm>
                    <a:prstGeom prst="rect">
                      <a:avLst/>
                    </a:prstGeom>
                  </pic:spPr>
                </pic:pic>
              </a:graphicData>
            </a:graphic>
          </wp:inline>
        </w:drawing>
      </w:r>
    </w:p>
    <w:p w:rsidR="003124CE" w:rsidRDefault="00F03EBF">
      <w:pPr>
        <w:spacing w:after="200"/>
        <w:jc w:val="center"/>
      </w:pPr>
      <w:r>
        <w:rPr>
          <w:i/>
          <w:iCs/>
          <w:sz w:val="18"/>
          <w:szCs w:val="18"/>
        </w:rPr>
        <w:t>Dados detectados tras el filtrado</w:t>
      </w:r>
      <w:r>
        <w:rPr>
          <w:i/>
          <w:iCs/>
          <w:sz w:val="18"/>
          <w:szCs w:val="18"/>
        </w:rPr>
        <w:t xml:space="preserve"> por área (</w:t>
      </w:r>
      <w:proofErr w:type="spellStart"/>
      <w:r>
        <w:rPr>
          <w:i/>
          <w:iCs/>
          <w:sz w:val="18"/>
          <w:szCs w:val="18"/>
        </w:rPr>
        <w:t>bounding</w:t>
      </w:r>
      <w:proofErr w:type="spellEnd"/>
      <w:r>
        <w:rPr>
          <w:i/>
          <w:iCs/>
          <w:sz w:val="18"/>
          <w:szCs w:val="18"/>
        </w:rPr>
        <w:t xml:space="preserve"> box en verde)</w:t>
      </w:r>
    </w:p>
    <w:p w:rsidR="003124CE" w:rsidRDefault="00F03EBF">
      <w:pPr>
        <w:pStyle w:val="Ttulo3"/>
      </w:pPr>
      <w:r>
        <w:t xml:space="preserve">2.2 Detección del reposo por seguimiento de </w:t>
      </w:r>
      <w:proofErr w:type="spellStart"/>
      <w:r>
        <w:t>centroides</w:t>
      </w:r>
      <w:proofErr w:type="spellEnd"/>
    </w:p>
    <w:p w:rsidR="003124CE" w:rsidRDefault="00F03EBF">
      <w:pPr>
        <w:spacing w:after="120"/>
        <w:jc w:val="both"/>
      </w:pPr>
      <w:r>
        <w:t xml:space="preserve">Para decidir a partir de qué </w:t>
      </w:r>
      <w:proofErr w:type="spellStart"/>
      <w:r>
        <w:t>frame</w:t>
      </w:r>
      <w:proofErr w:type="spellEnd"/>
      <w:r>
        <w:t xml:space="preserve"> los dados están quietos se sigue el </w:t>
      </w:r>
      <w:proofErr w:type="spellStart"/>
      <w:r>
        <w:t>centroide</w:t>
      </w:r>
      <w:proofErr w:type="spellEnd"/>
      <w:r>
        <w:t xml:space="preserve"> de cada dado a lo largo del video. En cada </w:t>
      </w:r>
      <w:proofErr w:type="spellStart"/>
      <w:r>
        <w:t>frame</w:t>
      </w:r>
      <w:proofErr w:type="spellEnd"/>
      <w:r>
        <w:t xml:space="preserve"> se emparejan los dados detectados con</w:t>
      </w:r>
      <w:r>
        <w:t xml:space="preserve"> los del </w:t>
      </w:r>
      <w:proofErr w:type="spellStart"/>
      <w:r>
        <w:t>frame</w:t>
      </w:r>
      <w:proofErr w:type="spellEnd"/>
      <w:r>
        <w:t xml:space="preserve"> anterior por cercanía de </w:t>
      </w:r>
      <w:proofErr w:type="spellStart"/>
      <w:r>
        <w:t>centroide</w:t>
      </w:r>
      <w:proofErr w:type="spellEnd"/>
      <w:r>
        <w:t xml:space="preserve"> (el más próximo dentro de un radio máximo). Si un dado se desplazó menos que un umbral en píxeles, se incrementa su contador de "</w:t>
      </w:r>
      <w:proofErr w:type="spellStart"/>
      <w:r>
        <w:t>frames</w:t>
      </w:r>
      <w:proofErr w:type="spellEnd"/>
      <w:r>
        <w:t xml:space="preserve"> quieto"; si se movió más, el contador se reinicia. Esta lógica se enca</w:t>
      </w:r>
      <w:r>
        <w:t xml:space="preserve">psula en la clase </w:t>
      </w:r>
      <w:proofErr w:type="spellStart"/>
      <w:r>
        <w:t>SeguimientoCentroides</w:t>
      </w:r>
      <w:proofErr w:type="spellEnd"/>
      <w:r>
        <w:t>.</w:t>
      </w:r>
    </w:p>
    <w:p w:rsidR="003124CE" w:rsidRDefault="00F03EBF">
      <w:pPr>
        <w:spacing w:after="120"/>
        <w:jc w:val="both"/>
      </w:pPr>
      <w:r>
        <w:t xml:space="preserve">Se considera que la tirada quedó en reposo cuando se detectan los cinco dados y los cinco acumulan al menos quince </w:t>
      </w:r>
      <w:proofErr w:type="spellStart"/>
      <w:r>
        <w:t>frames</w:t>
      </w:r>
      <w:proofErr w:type="spellEnd"/>
      <w:r>
        <w:t xml:space="preserve"> consecutivos sin moverse. Ese es el instante en el que se captura el </w:t>
      </w:r>
      <w:proofErr w:type="spellStart"/>
      <w:r>
        <w:t>frame</w:t>
      </w:r>
      <w:proofErr w:type="spellEnd"/>
      <w:r>
        <w:t xml:space="preserve"> que se usará para </w:t>
      </w:r>
      <w:r>
        <w:t>clasificar las caras, evitando analizar los dados mientras todavía ruedan o están parcialmente ocultos por la mano.</w:t>
      </w:r>
    </w:p>
    <w:p w:rsidR="003124CE" w:rsidRDefault="00F03EBF">
      <w:pPr>
        <w:pStyle w:val="Ttulo3"/>
      </w:pPr>
      <w:r>
        <w:t>2.3 Conteo de los puntos de cada cara</w:t>
      </w:r>
    </w:p>
    <w:p w:rsidR="003124CE" w:rsidRDefault="00F03EBF">
      <w:pPr>
        <w:spacing w:after="120"/>
        <w:jc w:val="both"/>
      </w:pPr>
      <w:r>
        <w:t xml:space="preserve">Una vez fijado el </w:t>
      </w:r>
      <w:proofErr w:type="spellStart"/>
      <w:r>
        <w:t>frame</w:t>
      </w:r>
      <w:proofErr w:type="spellEnd"/>
      <w:r>
        <w:t xml:space="preserve"> en reposo, se cuenta el valor de cada dado. La idea central es que, dentro del</w:t>
      </w:r>
      <w:r>
        <w:t xml:space="preserve"> cuerpo rojo de un dado, los puntos son zonas no rojas, es decir, huecos en la máscara de color. Por eso esta etapa reutiliza la máscara </w:t>
      </w:r>
      <w:proofErr w:type="gramStart"/>
      <w:r>
        <w:t>roja</w:t>
      </w:r>
      <w:proofErr w:type="gramEnd"/>
      <w:r>
        <w:t xml:space="preserve"> pero sin el cierre, de modo que los puntos se preserven como agujeros. Para cada dado se rellena el contorno de su</w:t>
      </w:r>
      <w:r>
        <w:t xml:space="preserve"> cara y se le resta la máscara roja: la diferencia son exactamente los puntos.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124CE" w:rsidRPr="00F03EBF">
        <w:tblPrEx>
          <w:tblCellMar>
            <w:top w:w="0" w:type="dxa"/>
            <w:bottom w:w="0" w:type="dxa"/>
          </w:tblCellMar>
        </w:tblPrEx>
        <w:tc>
          <w:tcPr>
            <w:tcW w:w="9360" w:type="dxa"/>
            <w:shd w:val="clear" w:color="auto" w:fill="F4F4F4"/>
            <w:tcMar>
              <w:top w:w="120" w:type="dxa"/>
              <w:left w:w="180" w:type="dxa"/>
              <w:bottom w:w="120" w:type="dxa"/>
              <w:right w:w="180" w:type="dxa"/>
            </w:tcMar>
          </w:tcPr>
          <w:p w:rsidR="003124CE" w:rsidRDefault="00F03EBF">
            <w:r>
              <w:rPr>
                <w:rFonts w:ascii="Consolas" w:eastAsia="Consolas" w:hAnsi="Consolas" w:cs="Consolas"/>
                <w:sz w:val="18"/>
                <w:szCs w:val="18"/>
              </w:rPr>
              <w:t xml:space="preserve"># Apertura SIN cierre: los </w:t>
            </w:r>
            <w:proofErr w:type="spellStart"/>
            <w:r>
              <w:rPr>
                <w:rFonts w:ascii="Consolas" w:eastAsia="Consolas" w:hAnsi="Consolas" w:cs="Consolas"/>
                <w:sz w:val="18"/>
                <w:szCs w:val="18"/>
              </w:rPr>
              <w:t>pips</w:t>
            </w:r>
            <w:proofErr w:type="spellEnd"/>
            <w:r>
              <w:rPr>
                <w:rFonts w:ascii="Consolas" w:eastAsia="Consolas" w:hAnsi="Consolas" w:cs="Consolas"/>
                <w:sz w:val="18"/>
                <w:szCs w:val="18"/>
              </w:rPr>
              <w:t xml:space="preserve"> siguen siendo huecos en el rojo.</w:t>
            </w:r>
          </w:p>
          <w:p w:rsidR="003124CE" w:rsidRDefault="00F03EBF">
            <w:proofErr w:type="spellStart"/>
            <w:r>
              <w:rPr>
                <w:rFonts w:ascii="Consolas" w:eastAsia="Consolas" w:hAnsi="Consolas" w:cs="Consolas"/>
                <w:sz w:val="18"/>
                <w:szCs w:val="18"/>
              </w:rPr>
              <w:t>roi</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mascara_</w:t>
            </w:r>
            <w:proofErr w:type="gramStart"/>
            <w:r>
              <w:rPr>
                <w:rFonts w:ascii="Consolas" w:eastAsia="Consolas" w:hAnsi="Consolas" w:cs="Consolas"/>
                <w:sz w:val="18"/>
                <w:szCs w:val="18"/>
              </w:rPr>
              <w:t>roja</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frame</w:t>
            </w:r>
            <w:proofErr w:type="spellEnd"/>
            <w:r>
              <w:rPr>
                <w:rFonts w:ascii="Consolas" w:eastAsia="Consolas" w:hAnsi="Consolas" w:cs="Consolas"/>
                <w:sz w:val="18"/>
                <w:szCs w:val="18"/>
              </w:rPr>
              <w:t>, cerrar=False)[</w:t>
            </w:r>
            <w:proofErr w:type="spellStart"/>
            <w:r>
              <w:rPr>
                <w:rFonts w:ascii="Consolas" w:eastAsia="Consolas" w:hAnsi="Consolas" w:cs="Consolas"/>
                <w:sz w:val="18"/>
                <w:szCs w:val="18"/>
              </w:rPr>
              <w:t>y:y+h</w:t>
            </w:r>
            <w:proofErr w:type="spellEnd"/>
            <w:r>
              <w:rPr>
                <w:rFonts w:ascii="Consolas" w:eastAsia="Consolas" w:hAnsi="Consolas" w:cs="Consolas"/>
                <w:sz w:val="18"/>
                <w:szCs w:val="18"/>
              </w:rPr>
              <w:t>, x:x+w]</w:t>
            </w:r>
          </w:p>
          <w:p w:rsidR="003124CE" w:rsidRPr="00F03EBF" w:rsidRDefault="00F03EBF">
            <w:pPr>
              <w:rPr>
                <w:lang w:val="en-US"/>
              </w:rPr>
            </w:pPr>
            <w:proofErr w:type="spellStart"/>
            <w:r w:rsidRPr="00F03EBF">
              <w:rPr>
                <w:rFonts w:ascii="Consolas" w:eastAsia="Consolas" w:hAnsi="Consolas" w:cs="Consolas"/>
                <w:sz w:val="18"/>
                <w:szCs w:val="18"/>
                <w:lang w:val="en-US"/>
              </w:rPr>
              <w:t>contornos</w:t>
            </w:r>
            <w:proofErr w:type="spellEnd"/>
            <w:r w:rsidRPr="00F03EBF">
              <w:rPr>
                <w:rFonts w:ascii="Consolas" w:eastAsia="Consolas" w:hAnsi="Consolas" w:cs="Consolas"/>
                <w:sz w:val="18"/>
                <w:szCs w:val="18"/>
                <w:lang w:val="en-US"/>
              </w:rPr>
              <w:t>, _ = cv2.findContours(</w:t>
            </w:r>
            <w:proofErr w:type="spellStart"/>
            <w:r w:rsidRPr="00F03EBF">
              <w:rPr>
                <w:rFonts w:ascii="Consolas" w:eastAsia="Consolas" w:hAnsi="Consolas" w:cs="Consolas"/>
                <w:sz w:val="18"/>
                <w:szCs w:val="18"/>
                <w:lang w:val="en-US"/>
              </w:rPr>
              <w:t>roi</w:t>
            </w:r>
            <w:proofErr w:type="spellEnd"/>
            <w:r w:rsidRPr="00F03EBF">
              <w:rPr>
                <w:rFonts w:ascii="Consolas" w:eastAsia="Consolas" w:hAnsi="Consolas" w:cs="Consolas"/>
                <w:sz w:val="18"/>
                <w:szCs w:val="18"/>
                <w:lang w:val="en-US"/>
              </w:rPr>
              <w:t>, cv2.RETR_EXTERNAL, cv</w:t>
            </w:r>
            <w:r w:rsidRPr="00F03EBF">
              <w:rPr>
                <w:rFonts w:ascii="Consolas" w:eastAsia="Consolas" w:hAnsi="Consolas" w:cs="Consolas"/>
                <w:sz w:val="18"/>
                <w:szCs w:val="18"/>
                <w:lang w:val="en-US"/>
              </w:rPr>
              <w:t>2.CHAIN_APPROX_SIMPLE)</w:t>
            </w:r>
          </w:p>
          <w:p w:rsidR="003124CE" w:rsidRDefault="00F03EBF">
            <w:proofErr w:type="spellStart"/>
            <w:r>
              <w:rPr>
                <w:rFonts w:ascii="Consolas" w:eastAsia="Consolas" w:hAnsi="Consolas" w:cs="Consolas"/>
                <w:sz w:val="18"/>
                <w:szCs w:val="18"/>
              </w:rPr>
              <w:t>cara_llena</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np.zeros</w:t>
            </w:r>
            <w:proofErr w:type="gramEnd"/>
            <w:r>
              <w:rPr>
                <w:rFonts w:ascii="Consolas" w:eastAsia="Consolas" w:hAnsi="Consolas" w:cs="Consolas"/>
                <w:sz w:val="18"/>
                <w:szCs w:val="18"/>
              </w:rPr>
              <w:t>_like</w:t>
            </w:r>
            <w:proofErr w:type="spellEnd"/>
            <w:r>
              <w:rPr>
                <w:rFonts w:ascii="Consolas" w:eastAsia="Consolas" w:hAnsi="Consolas" w:cs="Consolas"/>
                <w:sz w:val="18"/>
                <w:szCs w:val="18"/>
              </w:rPr>
              <w:t>(</w:t>
            </w:r>
            <w:proofErr w:type="spellStart"/>
            <w:r>
              <w:rPr>
                <w:rFonts w:ascii="Consolas" w:eastAsia="Consolas" w:hAnsi="Consolas" w:cs="Consolas"/>
                <w:sz w:val="18"/>
                <w:szCs w:val="18"/>
              </w:rPr>
              <w:t>roi</w:t>
            </w:r>
            <w:proofErr w:type="spellEnd"/>
            <w:r>
              <w:rPr>
                <w:rFonts w:ascii="Consolas" w:eastAsia="Consolas" w:hAnsi="Consolas" w:cs="Consolas"/>
                <w:sz w:val="18"/>
                <w:szCs w:val="18"/>
              </w:rPr>
              <w:t>)</w:t>
            </w:r>
          </w:p>
          <w:p w:rsidR="003124CE" w:rsidRDefault="00F03EBF">
            <w:r>
              <w:rPr>
                <w:rFonts w:ascii="Consolas" w:eastAsia="Consolas" w:hAnsi="Consolas" w:cs="Consolas"/>
                <w:sz w:val="18"/>
                <w:szCs w:val="18"/>
              </w:rPr>
              <w:t>cv2.drawContours(</w:t>
            </w:r>
            <w:proofErr w:type="spellStart"/>
            <w:r>
              <w:rPr>
                <w:rFonts w:ascii="Consolas" w:eastAsia="Consolas" w:hAnsi="Consolas" w:cs="Consolas"/>
                <w:sz w:val="18"/>
                <w:szCs w:val="18"/>
              </w:rPr>
              <w:t>cara_llena</w:t>
            </w:r>
            <w:proofErr w:type="spellEnd"/>
            <w:r>
              <w:rPr>
                <w:rFonts w:ascii="Consolas" w:eastAsia="Consolas" w:hAnsi="Consolas" w:cs="Consolas"/>
                <w:sz w:val="18"/>
                <w:szCs w:val="18"/>
              </w:rPr>
              <w:t xml:space="preserve">, contornos, -1, 255, </w:t>
            </w:r>
            <w:proofErr w:type="spellStart"/>
            <w:r>
              <w:rPr>
                <w:rFonts w:ascii="Consolas" w:eastAsia="Consolas" w:hAnsi="Consolas" w:cs="Consolas"/>
                <w:sz w:val="18"/>
                <w:szCs w:val="18"/>
              </w:rPr>
              <w:t>thickness</w:t>
            </w:r>
            <w:proofErr w:type="spellEnd"/>
            <w:r>
              <w:rPr>
                <w:rFonts w:ascii="Consolas" w:eastAsia="Consolas" w:hAnsi="Consolas" w:cs="Consolas"/>
                <w:sz w:val="18"/>
                <w:szCs w:val="18"/>
              </w:rPr>
              <w:t>=-1)</w:t>
            </w:r>
          </w:p>
          <w:p w:rsidR="003124CE" w:rsidRDefault="00F03EBF">
            <w:proofErr w:type="spellStart"/>
            <w:r>
              <w:rPr>
                <w:rFonts w:ascii="Consolas" w:eastAsia="Consolas" w:hAnsi="Consolas" w:cs="Consolas"/>
                <w:sz w:val="18"/>
                <w:szCs w:val="18"/>
              </w:rPr>
              <w:t>pips</w:t>
            </w:r>
            <w:proofErr w:type="spellEnd"/>
            <w:r>
              <w:rPr>
                <w:rFonts w:ascii="Consolas" w:eastAsia="Consolas" w:hAnsi="Consolas" w:cs="Consolas"/>
                <w:sz w:val="18"/>
                <w:szCs w:val="18"/>
              </w:rPr>
              <w:t xml:space="preserve"> = cv2.subtract(</w:t>
            </w:r>
            <w:proofErr w:type="spellStart"/>
            <w:r>
              <w:rPr>
                <w:rFonts w:ascii="Consolas" w:eastAsia="Consolas" w:hAnsi="Consolas" w:cs="Consolas"/>
                <w:sz w:val="18"/>
                <w:szCs w:val="18"/>
              </w:rPr>
              <w:t>cara_llena</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roi</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huecos = </w:t>
            </w:r>
            <w:proofErr w:type="spellStart"/>
            <w:r>
              <w:rPr>
                <w:rFonts w:ascii="Consolas" w:eastAsia="Consolas" w:hAnsi="Consolas" w:cs="Consolas"/>
                <w:sz w:val="18"/>
                <w:szCs w:val="18"/>
              </w:rPr>
              <w:t>pips</w:t>
            </w:r>
            <w:proofErr w:type="spellEnd"/>
          </w:p>
          <w:p w:rsidR="003124CE" w:rsidRPr="00F03EBF" w:rsidRDefault="00F03EBF">
            <w:pPr>
              <w:rPr>
                <w:lang w:val="en-US"/>
              </w:rPr>
            </w:pPr>
            <w:proofErr w:type="spellStart"/>
            <w:r w:rsidRPr="00F03EBF">
              <w:rPr>
                <w:rFonts w:ascii="Consolas" w:eastAsia="Consolas" w:hAnsi="Consolas" w:cs="Consolas"/>
                <w:sz w:val="18"/>
                <w:szCs w:val="18"/>
                <w:lang w:val="en-US"/>
              </w:rPr>
              <w:t>num</w:t>
            </w:r>
            <w:proofErr w:type="spellEnd"/>
            <w:r w:rsidRPr="00F03EBF">
              <w:rPr>
                <w:rFonts w:ascii="Consolas" w:eastAsia="Consolas" w:hAnsi="Consolas" w:cs="Consolas"/>
                <w:sz w:val="18"/>
                <w:szCs w:val="18"/>
                <w:lang w:val="en-US"/>
              </w:rPr>
              <w:t>, _, stats, _ = cv2.connectedComponentsWithStats(pips, connectivity=8)</w:t>
            </w:r>
          </w:p>
          <w:p w:rsidR="003124CE" w:rsidRPr="00F03EBF" w:rsidRDefault="00F03EBF">
            <w:pPr>
              <w:rPr>
                <w:lang w:val="en-US"/>
              </w:rPr>
            </w:pPr>
            <w:r w:rsidRPr="00F03EBF">
              <w:rPr>
                <w:rFonts w:ascii="Consolas" w:eastAsia="Consolas" w:hAnsi="Consolas" w:cs="Consolas"/>
                <w:sz w:val="18"/>
                <w:szCs w:val="18"/>
                <w:lang w:val="en-US"/>
              </w:rPr>
              <w:lastRenderedPageBreak/>
              <w:t xml:space="preserve">valor = sum(1 for </w:t>
            </w:r>
            <w:proofErr w:type="spellStart"/>
            <w:r w:rsidRPr="00F03EBF">
              <w:rPr>
                <w:rFonts w:ascii="Consolas" w:eastAsia="Consolas" w:hAnsi="Consolas" w:cs="Consolas"/>
                <w:sz w:val="18"/>
                <w:szCs w:val="18"/>
                <w:lang w:val="en-US"/>
              </w:rPr>
              <w:t>i</w:t>
            </w:r>
            <w:proofErr w:type="spellEnd"/>
            <w:r w:rsidRPr="00F03EBF">
              <w:rPr>
                <w:rFonts w:ascii="Consolas" w:eastAsia="Consolas" w:hAnsi="Consolas" w:cs="Consolas"/>
                <w:sz w:val="18"/>
                <w:szCs w:val="18"/>
                <w:lang w:val="en-US"/>
              </w:rPr>
              <w:t xml:space="preserve"> in range(1, </w:t>
            </w:r>
            <w:proofErr w:type="spellStart"/>
            <w:r w:rsidRPr="00F03EBF">
              <w:rPr>
                <w:rFonts w:ascii="Consolas" w:eastAsia="Consolas" w:hAnsi="Consolas" w:cs="Consolas"/>
                <w:sz w:val="18"/>
                <w:szCs w:val="18"/>
                <w:lang w:val="en-US"/>
              </w:rPr>
              <w:t>num</w:t>
            </w:r>
            <w:proofErr w:type="spellEnd"/>
            <w:r w:rsidRPr="00F03EBF">
              <w:rPr>
                <w:rFonts w:ascii="Consolas" w:eastAsia="Consolas" w:hAnsi="Consolas" w:cs="Consolas"/>
                <w:sz w:val="18"/>
                <w:szCs w:val="18"/>
                <w:lang w:val="en-US"/>
              </w:rPr>
              <w:t>)</w:t>
            </w:r>
          </w:p>
          <w:p w:rsidR="003124CE" w:rsidRPr="00F03EBF" w:rsidRDefault="00F03EBF">
            <w:pPr>
              <w:rPr>
                <w:lang w:val="en-US"/>
              </w:rPr>
            </w:pPr>
            <w:r w:rsidRPr="00F03EBF">
              <w:rPr>
                <w:rFonts w:ascii="Consolas" w:eastAsia="Consolas" w:hAnsi="Consolas" w:cs="Consolas"/>
                <w:sz w:val="18"/>
                <w:szCs w:val="18"/>
                <w:lang w:val="en-US"/>
              </w:rPr>
              <w:t xml:space="preserve">            if stats[</w:t>
            </w:r>
            <w:proofErr w:type="spellStart"/>
            <w:r w:rsidRPr="00F03EBF">
              <w:rPr>
                <w:rFonts w:ascii="Consolas" w:eastAsia="Consolas" w:hAnsi="Consolas" w:cs="Consolas"/>
                <w:sz w:val="18"/>
                <w:szCs w:val="18"/>
                <w:lang w:val="en-US"/>
              </w:rPr>
              <w:t>i</w:t>
            </w:r>
            <w:proofErr w:type="spellEnd"/>
            <w:r w:rsidRPr="00F03EBF">
              <w:rPr>
                <w:rFonts w:ascii="Consolas" w:eastAsia="Consolas" w:hAnsi="Consolas" w:cs="Consolas"/>
                <w:sz w:val="18"/>
                <w:szCs w:val="18"/>
                <w:lang w:val="en-US"/>
              </w:rPr>
              <w:t xml:space="preserve">, cv2.CC_STAT_AREA] &gt;= </w:t>
            </w:r>
            <w:proofErr w:type="spellStart"/>
            <w:r w:rsidRPr="00F03EBF">
              <w:rPr>
                <w:rFonts w:ascii="Consolas" w:eastAsia="Consolas" w:hAnsi="Consolas" w:cs="Consolas"/>
                <w:sz w:val="18"/>
                <w:szCs w:val="18"/>
                <w:lang w:val="en-US"/>
              </w:rPr>
              <w:t>pip_area_min</w:t>
            </w:r>
            <w:proofErr w:type="spellEnd"/>
            <w:r w:rsidRPr="00F03EBF">
              <w:rPr>
                <w:rFonts w:ascii="Consolas" w:eastAsia="Consolas" w:hAnsi="Consolas" w:cs="Consolas"/>
                <w:sz w:val="18"/>
                <w:szCs w:val="18"/>
                <w:lang w:val="en-US"/>
              </w:rPr>
              <w:t>)</w:t>
            </w:r>
          </w:p>
        </w:tc>
      </w:tr>
    </w:tbl>
    <w:p w:rsidR="003124CE" w:rsidRDefault="00F03EBF">
      <w:pPr>
        <w:spacing w:after="120"/>
        <w:jc w:val="both"/>
      </w:pPr>
      <w:r>
        <w:lastRenderedPageBreak/>
        <w:t>Los puntos así obtenidos se cuentan como componentes conexas, filtrando por un área mínima para descartar pequeñas imperfecciones del borde. El número de compo</w:t>
      </w:r>
      <w:r>
        <w:t>nentes es el valor de la cara. La secuencia completa para un dado de valor cuatro se ilustra a continuación.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124CE">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tcPr>
          <w:p w:rsidR="003124CE" w:rsidRDefault="00F03EBF">
            <w:pPr>
              <w:jc w:val="center"/>
            </w:pPr>
            <w:r>
              <w:rPr>
                <w:noProof/>
              </w:rPr>
              <w:drawing>
                <wp:inline distT="0" distB="0" distL="0" distR="0">
                  <wp:extent cx="1143000" cy="1238250"/>
                  <wp:effectExtent l="0" t="0" r="0" b="0"/>
                  <wp:docPr id="5" name="Recorte del dado" descr="Recorte del dado" title="Recorte del d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43000" cy="1238250"/>
                          </a:xfrm>
                          <a:prstGeom prst="rect">
                            <a:avLst/>
                          </a:prstGeom>
                        </pic:spPr>
                      </pic:pic>
                    </a:graphicData>
                  </a:graphic>
                </wp:inline>
              </w:drawing>
            </w:r>
          </w:p>
          <w:p w:rsidR="003124CE" w:rsidRDefault="00F03EBF">
            <w:pPr>
              <w:jc w:val="center"/>
            </w:pPr>
            <w:r>
              <w:rPr>
                <w:i/>
                <w:iCs/>
                <w:sz w:val="16"/>
                <w:szCs w:val="16"/>
              </w:rPr>
              <w:t>Recorte del dado</w:t>
            </w:r>
          </w:p>
        </w:tc>
        <w:tc>
          <w:tcPr>
            <w:tcW w:w="2340" w:type="dxa"/>
            <w:tcBorders>
              <w:top w:val="none" w:sz="0" w:space="0" w:color="FFFFFF"/>
              <w:left w:val="none" w:sz="0" w:space="0" w:color="FFFFFF"/>
              <w:bottom w:val="none" w:sz="0" w:space="0" w:color="FFFFFF"/>
              <w:right w:val="none" w:sz="0" w:space="0" w:color="FFFFFF"/>
            </w:tcBorders>
          </w:tcPr>
          <w:p w:rsidR="003124CE" w:rsidRDefault="00F03EBF">
            <w:pPr>
              <w:jc w:val="center"/>
            </w:pPr>
            <w:r>
              <w:rPr>
                <w:noProof/>
              </w:rPr>
              <w:drawing>
                <wp:inline distT="0" distB="0" distL="0" distR="0">
                  <wp:extent cx="1143000" cy="1238250"/>
                  <wp:effectExtent l="0" t="0" r="0" b="0"/>
                  <wp:docPr id="6" name="Rojo sin cerrar" descr="Rojo sin cerrar" title="Rojo sin cerr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143000" cy="1238250"/>
                          </a:xfrm>
                          <a:prstGeom prst="rect">
                            <a:avLst/>
                          </a:prstGeom>
                        </pic:spPr>
                      </pic:pic>
                    </a:graphicData>
                  </a:graphic>
                </wp:inline>
              </w:drawing>
            </w:r>
          </w:p>
          <w:p w:rsidR="003124CE" w:rsidRDefault="00F03EBF">
            <w:pPr>
              <w:jc w:val="center"/>
            </w:pPr>
            <w:r>
              <w:rPr>
                <w:i/>
                <w:iCs/>
                <w:sz w:val="16"/>
                <w:szCs w:val="16"/>
              </w:rPr>
              <w:t>Rojo sin cerrar</w:t>
            </w:r>
          </w:p>
        </w:tc>
        <w:tc>
          <w:tcPr>
            <w:tcW w:w="2340" w:type="dxa"/>
            <w:tcBorders>
              <w:top w:val="none" w:sz="0" w:space="0" w:color="FFFFFF"/>
              <w:left w:val="none" w:sz="0" w:space="0" w:color="FFFFFF"/>
              <w:bottom w:val="none" w:sz="0" w:space="0" w:color="FFFFFF"/>
              <w:right w:val="none" w:sz="0" w:space="0" w:color="FFFFFF"/>
            </w:tcBorders>
          </w:tcPr>
          <w:p w:rsidR="003124CE" w:rsidRDefault="00F03EBF">
            <w:pPr>
              <w:jc w:val="center"/>
            </w:pPr>
            <w:r>
              <w:rPr>
                <w:noProof/>
              </w:rPr>
              <w:drawing>
                <wp:inline distT="0" distB="0" distL="0" distR="0">
                  <wp:extent cx="1143000" cy="1238250"/>
                  <wp:effectExtent l="0" t="0" r="0" b="0"/>
                  <wp:docPr id="7" name="Cara rellena" descr="Cara rellena" title="Cara rell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143000" cy="1238250"/>
                          </a:xfrm>
                          <a:prstGeom prst="rect">
                            <a:avLst/>
                          </a:prstGeom>
                        </pic:spPr>
                      </pic:pic>
                    </a:graphicData>
                  </a:graphic>
                </wp:inline>
              </w:drawing>
            </w:r>
          </w:p>
          <w:p w:rsidR="003124CE" w:rsidRDefault="00F03EBF">
            <w:pPr>
              <w:jc w:val="center"/>
            </w:pPr>
            <w:r>
              <w:rPr>
                <w:i/>
                <w:iCs/>
                <w:sz w:val="16"/>
                <w:szCs w:val="16"/>
              </w:rPr>
              <w:t>Cara rellena</w:t>
            </w:r>
          </w:p>
        </w:tc>
        <w:tc>
          <w:tcPr>
            <w:tcW w:w="2340" w:type="dxa"/>
            <w:tcBorders>
              <w:top w:val="none" w:sz="0" w:space="0" w:color="FFFFFF"/>
              <w:left w:val="none" w:sz="0" w:space="0" w:color="FFFFFF"/>
              <w:bottom w:val="none" w:sz="0" w:space="0" w:color="FFFFFF"/>
              <w:right w:val="none" w:sz="0" w:space="0" w:color="FFFFFF"/>
            </w:tcBorders>
          </w:tcPr>
          <w:p w:rsidR="003124CE" w:rsidRDefault="00F03EBF">
            <w:pPr>
              <w:jc w:val="center"/>
            </w:pPr>
            <w:r>
              <w:rPr>
                <w:noProof/>
              </w:rPr>
              <w:drawing>
                <wp:inline distT="0" distB="0" distL="0" distR="0">
                  <wp:extent cx="1143000" cy="1238250"/>
                  <wp:effectExtent l="0" t="0" r="0" b="0"/>
                  <wp:docPr id="8" name="Puntos (resta)" descr="Puntos (resta)" title="Puntos (re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143000" cy="1238250"/>
                          </a:xfrm>
                          <a:prstGeom prst="rect">
                            <a:avLst/>
                          </a:prstGeom>
                        </pic:spPr>
                      </pic:pic>
                    </a:graphicData>
                  </a:graphic>
                </wp:inline>
              </w:drawing>
            </w:r>
          </w:p>
          <w:p w:rsidR="003124CE" w:rsidRDefault="00F03EBF">
            <w:pPr>
              <w:jc w:val="center"/>
            </w:pPr>
            <w:r>
              <w:rPr>
                <w:i/>
                <w:iCs/>
                <w:sz w:val="16"/>
                <w:szCs w:val="16"/>
              </w:rPr>
              <w:t>Puntos (resta)</w:t>
            </w:r>
          </w:p>
        </w:tc>
      </w:tr>
    </w:tbl>
    <w:p w:rsidR="003124CE" w:rsidRDefault="00F03EBF">
      <w:pPr>
        <w:spacing w:before="60" w:after="200"/>
        <w:jc w:val="center"/>
      </w:pPr>
      <w:r>
        <w:rPr>
          <w:i/>
          <w:iCs/>
          <w:sz w:val="18"/>
          <w:szCs w:val="18"/>
        </w:rPr>
        <w:t>Proceso de extracción de los puntos: la cara rellena menos el rojo deja los cuatro puntos</w:t>
      </w:r>
    </w:p>
    <w:p w:rsidR="003124CE" w:rsidRDefault="00F03EBF">
      <w:pPr>
        <w:pStyle w:val="Ttulo3"/>
      </w:pPr>
      <w:r>
        <w:t>2.4 Generación del video de salida</w:t>
      </w:r>
    </w:p>
    <w:p w:rsidR="003124CE" w:rsidRDefault="00F03EBF">
      <w:pPr>
        <w:spacing w:after="120"/>
        <w:jc w:val="both"/>
      </w:pPr>
      <w:r>
        <w:t>Con el valor de cada dado y un identificador único asignado (D1 a D5), se reescribe el video rotulando cada dado. E</w:t>
      </w:r>
      <w:r>
        <w:t xml:space="preserve">n lugar de fijar los recuadros en la posición de reposo, en cada </w:t>
      </w:r>
      <w:proofErr w:type="spellStart"/>
      <w:r>
        <w:t>frame</w:t>
      </w:r>
      <w:proofErr w:type="spellEnd"/>
      <w:r>
        <w:t xml:space="preserve"> se vuelven a detectar los dados y se dibuja el recuadro de un dado solo si sigue presente en su lugar. De esta forma el recuadro aparece cuando el dado se asienta y desaparece en cuanto</w:t>
      </w:r>
      <w:r>
        <w:t xml:space="preserve"> la mano lo levanta, tal como pide la consigna. La etiqueta sigue el formato D&lt;id&gt;-&lt;valor&gt; (por </w:t>
      </w:r>
      <w:proofErr w:type="gramStart"/>
      <w:r>
        <w:t>ejemplo</w:t>
      </w:r>
      <w:proofErr w:type="gramEnd"/>
      <w:r>
        <w:t xml:space="preserve"> D1-4).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124CE">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rsidR="003124CE" w:rsidRDefault="00F03EBF">
            <w:pPr>
              <w:jc w:val="center"/>
            </w:pPr>
            <w:r>
              <w:rPr>
                <w:noProof/>
              </w:rPr>
              <w:drawing>
                <wp:inline distT="0" distB="0" distL="0" distR="0">
                  <wp:extent cx="1905000" cy="3924300"/>
                  <wp:effectExtent l="0" t="0" r="0" b="0"/>
                  <wp:docPr id="9" name="Dados en reposo, todos rotulados" descr="Dados en reposo, todos rotulados" title="Dados en reposo, todos rotul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905000" cy="3924300"/>
                          </a:xfrm>
                          <a:prstGeom prst="rect">
                            <a:avLst/>
                          </a:prstGeom>
                        </pic:spPr>
                      </pic:pic>
                    </a:graphicData>
                  </a:graphic>
                </wp:inline>
              </w:drawing>
            </w:r>
          </w:p>
          <w:p w:rsidR="003124CE" w:rsidRDefault="00F03EBF">
            <w:pPr>
              <w:jc w:val="center"/>
            </w:pPr>
            <w:r>
              <w:rPr>
                <w:i/>
                <w:iCs/>
                <w:sz w:val="16"/>
                <w:szCs w:val="16"/>
              </w:rPr>
              <w:t>Dados en reposo, todos rotulados</w:t>
            </w:r>
          </w:p>
        </w:tc>
        <w:tc>
          <w:tcPr>
            <w:tcW w:w="4680" w:type="dxa"/>
            <w:tcBorders>
              <w:top w:val="none" w:sz="0" w:space="0" w:color="FFFFFF"/>
              <w:left w:val="none" w:sz="0" w:space="0" w:color="FFFFFF"/>
              <w:bottom w:val="none" w:sz="0" w:space="0" w:color="FFFFFF"/>
              <w:right w:val="none" w:sz="0" w:space="0" w:color="FFFFFF"/>
            </w:tcBorders>
          </w:tcPr>
          <w:p w:rsidR="003124CE" w:rsidRDefault="00F03EBF">
            <w:pPr>
              <w:jc w:val="center"/>
            </w:pPr>
            <w:r>
              <w:rPr>
                <w:noProof/>
              </w:rPr>
              <w:drawing>
                <wp:inline distT="0" distB="0" distL="0" distR="0">
                  <wp:extent cx="1905000" cy="3924300"/>
                  <wp:effectExtent l="0" t="0" r="0" b="0"/>
                  <wp:docPr id="10" name="La mano levanta un dado: su recuadro desaparece" descr="La mano levanta un dado: su recuadro desaparece" title="La mano levanta un dado: su recuadro desapare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905000" cy="3924300"/>
                          </a:xfrm>
                          <a:prstGeom prst="rect">
                            <a:avLst/>
                          </a:prstGeom>
                        </pic:spPr>
                      </pic:pic>
                    </a:graphicData>
                  </a:graphic>
                </wp:inline>
              </w:drawing>
            </w:r>
          </w:p>
          <w:p w:rsidR="003124CE" w:rsidRDefault="00F03EBF">
            <w:pPr>
              <w:jc w:val="center"/>
            </w:pPr>
            <w:r>
              <w:rPr>
                <w:i/>
                <w:iCs/>
                <w:sz w:val="16"/>
                <w:szCs w:val="16"/>
              </w:rPr>
              <w:t>La mano levanta un dado: su recuadro desaparece</w:t>
            </w:r>
          </w:p>
        </w:tc>
      </w:tr>
    </w:tbl>
    <w:p w:rsidR="003124CE" w:rsidRDefault="00F03EBF">
      <w:pPr>
        <w:spacing w:before="60" w:after="200"/>
        <w:jc w:val="center"/>
      </w:pPr>
      <w:r>
        <w:rPr>
          <w:i/>
          <w:iCs/>
          <w:sz w:val="18"/>
          <w:szCs w:val="18"/>
        </w:rPr>
        <w:t>Resultado final: los recuadros se muestran solo mientras el dado está presente</w:t>
      </w:r>
    </w:p>
    <w:p w:rsidR="003124CE" w:rsidRDefault="00F03EBF">
      <w:pPr>
        <w:pStyle w:val="Ttulo2"/>
      </w:pPr>
      <w:r>
        <w:t>Conclusión</w:t>
      </w:r>
    </w:p>
    <w:p w:rsidR="003124CE" w:rsidRDefault="00F03EBF">
      <w:pPr>
        <w:spacing w:after="120"/>
        <w:jc w:val="both"/>
      </w:pPr>
      <w:r>
        <w:t>Apoyar toda la cadena en la segmentación de color en HSV resultó la decisión clave del trabajo: al ser los dados rojos sobre un fondo verde, un par de</w:t>
      </w:r>
      <w:r>
        <w:t xml:space="preserve"> rangos de tono más limpieza </w:t>
      </w:r>
      <w:r>
        <w:lastRenderedPageBreak/>
        <w:t>morfológica bastan para aislarlos de forma estable, sin recurrir a técnicas fuera del programa. Sobre esa misma máscara se resolvieron tanto la detección de los dados (vía componentes conexas y filtrado por área) como el conteo</w:t>
      </w:r>
      <w:r>
        <w:t xml:space="preserve"> de los puntos, aprovechando que los puntos son huecos en el rojo. Reutilizar la máscara con y sin cierre evitó introducir umbrales de brillo adicionales, que en las pruebas resultaban poco robustos.</w:t>
      </w:r>
    </w:p>
    <w:p w:rsidR="003124CE" w:rsidRDefault="00F03EBF">
      <w:pPr>
        <w:spacing w:after="120"/>
        <w:jc w:val="both"/>
      </w:pPr>
      <w:r>
        <w:t xml:space="preserve">El seguimiento de </w:t>
      </w:r>
      <w:proofErr w:type="spellStart"/>
      <w:r>
        <w:t>centroides</w:t>
      </w:r>
      <w:proofErr w:type="spellEnd"/>
      <w:r>
        <w:t xml:space="preserve"> permitió separar con clarid</w:t>
      </w:r>
      <w:r>
        <w:t xml:space="preserve">ad la fase de movimiento de la de reposo y, al re-detectar los dados en cada </w:t>
      </w:r>
      <w:proofErr w:type="spellStart"/>
      <w:r>
        <w:t>frame</w:t>
      </w:r>
      <w:proofErr w:type="spellEnd"/>
      <w:r>
        <w:t xml:space="preserve"> del video de salida, los recuadros aparecen y desaparecen de manera natural según los dados estén o no presentes. Como limitación, los umbrales de área de los dados y de los</w:t>
      </w:r>
      <w:r>
        <w:t xml:space="preserve"> puntos están calibrados para la resolución de los videos provistos; ante un cambio de escala convendría expresarlos en forma relativa al tamaño del dado. Aun así, el método clasificó correctamente las cuatro tiradas de prueba.</w:t>
      </w:r>
    </w:p>
    <w:sectPr w:rsidR="003124C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1509C8"/>
    <w:multiLevelType w:val="hybridMultilevel"/>
    <w:tmpl w:val="F394154C"/>
    <w:lvl w:ilvl="0" w:tplc="4566C122">
      <w:start w:val="1"/>
      <w:numFmt w:val="decimal"/>
      <w:lvlText w:val="%1."/>
      <w:lvlJc w:val="left"/>
      <w:pPr>
        <w:ind w:left="720" w:hanging="360"/>
      </w:pPr>
    </w:lvl>
    <w:lvl w:ilvl="1" w:tplc="D2F8285A">
      <w:numFmt w:val="decimal"/>
      <w:lvlText w:val=""/>
      <w:lvlJc w:val="left"/>
    </w:lvl>
    <w:lvl w:ilvl="2" w:tplc="8E2EE98E">
      <w:numFmt w:val="decimal"/>
      <w:lvlText w:val=""/>
      <w:lvlJc w:val="left"/>
    </w:lvl>
    <w:lvl w:ilvl="3" w:tplc="8586CA9C">
      <w:numFmt w:val="decimal"/>
      <w:lvlText w:val=""/>
      <w:lvlJc w:val="left"/>
    </w:lvl>
    <w:lvl w:ilvl="4" w:tplc="582027E8">
      <w:numFmt w:val="decimal"/>
      <w:lvlText w:val=""/>
      <w:lvlJc w:val="left"/>
    </w:lvl>
    <w:lvl w:ilvl="5" w:tplc="32E6FA36">
      <w:numFmt w:val="decimal"/>
      <w:lvlText w:val=""/>
      <w:lvlJc w:val="left"/>
    </w:lvl>
    <w:lvl w:ilvl="6" w:tplc="6B8EAF80">
      <w:numFmt w:val="decimal"/>
      <w:lvlText w:val=""/>
      <w:lvlJc w:val="left"/>
    </w:lvl>
    <w:lvl w:ilvl="7" w:tplc="621C3568">
      <w:numFmt w:val="decimal"/>
      <w:lvlText w:val=""/>
      <w:lvlJc w:val="left"/>
    </w:lvl>
    <w:lvl w:ilvl="8" w:tplc="3A68138A">
      <w:numFmt w:val="decimal"/>
      <w:lvlText w:val=""/>
      <w:lvlJc w:val="left"/>
    </w:lvl>
  </w:abstractNum>
  <w:abstractNum w:abstractNumId="1" w15:restartNumberingAfterBreak="0">
    <w:nsid w:val="475F5886"/>
    <w:multiLevelType w:val="hybridMultilevel"/>
    <w:tmpl w:val="B3EA9746"/>
    <w:lvl w:ilvl="0" w:tplc="EDF800F6">
      <w:start w:val="1"/>
      <w:numFmt w:val="bullet"/>
      <w:lvlText w:val="●"/>
      <w:lvlJc w:val="left"/>
      <w:pPr>
        <w:ind w:left="720" w:hanging="360"/>
      </w:pPr>
    </w:lvl>
    <w:lvl w:ilvl="1" w:tplc="473EA026">
      <w:start w:val="1"/>
      <w:numFmt w:val="bullet"/>
      <w:lvlText w:val="○"/>
      <w:lvlJc w:val="left"/>
      <w:pPr>
        <w:ind w:left="1440" w:hanging="360"/>
      </w:pPr>
    </w:lvl>
    <w:lvl w:ilvl="2" w:tplc="57BAD2B8">
      <w:start w:val="1"/>
      <w:numFmt w:val="bullet"/>
      <w:lvlText w:val="■"/>
      <w:lvlJc w:val="left"/>
      <w:pPr>
        <w:ind w:left="2160" w:hanging="360"/>
      </w:pPr>
    </w:lvl>
    <w:lvl w:ilvl="3" w:tplc="592C4B02">
      <w:start w:val="1"/>
      <w:numFmt w:val="bullet"/>
      <w:lvlText w:val="●"/>
      <w:lvlJc w:val="left"/>
      <w:pPr>
        <w:ind w:left="2880" w:hanging="360"/>
      </w:pPr>
    </w:lvl>
    <w:lvl w:ilvl="4" w:tplc="212C0528">
      <w:start w:val="1"/>
      <w:numFmt w:val="bullet"/>
      <w:lvlText w:val="○"/>
      <w:lvlJc w:val="left"/>
      <w:pPr>
        <w:ind w:left="3600" w:hanging="360"/>
      </w:pPr>
    </w:lvl>
    <w:lvl w:ilvl="5" w:tplc="2CBC7444">
      <w:start w:val="1"/>
      <w:numFmt w:val="bullet"/>
      <w:lvlText w:val="■"/>
      <w:lvlJc w:val="left"/>
      <w:pPr>
        <w:ind w:left="4320" w:hanging="360"/>
      </w:pPr>
    </w:lvl>
    <w:lvl w:ilvl="6" w:tplc="B2422DE4">
      <w:start w:val="1"/>
      <w:numFmt w:val="bullet"/>
      <w:lvlText w:val="●"/>
      <w:lvlJc w:val="left"/>
      <w:pPr>
        <w:ind w:left="5040" w:hanging="360"/>
      </w:pPr>
    </w:lvl>
    <w:lvl w:ilvl="7" w:tplc="D354F306">
      <w:start w:val="1"/>
      <w:numFmt w:val="bullet"/>
      <w:lvlText w:val="●"/>
      <w:lvlJc w:val="left"/>
      <w:pPr>
        <w:ind w:left="5760" w:hanging="360"/>
      </w:pPr>
    </w:lvl>
    <w:lvl w:ilvl="8" w:tplc="E2B26D26">
      <w:start w:val="1"/>
      <w:numFmt w:val="bullet"/>
      <w:lvlText w:val="●"/>
      <w:lvlJc w:val="left"/>
      <w:pPr>
        <w:ind w:left="6480" w:hanging="360"/>
      </w:pPr>
    </w:lvl>
  </w:abstractNum>
  <w:abstractNum w:abstractNumId="2" w15:restartNumberingAfterBreak="0">
    <w:nsid w:val="5B627E6E"/>
    <w:multiLevelType w:val="hybridMultilevel"/>
    <w:tmpl w:val="28FCCE0A"/>
    <w:lvl w:ilvl="0" w:tplc="CBA62D14">
      <w:start w:val="1"/>
      <w:numFmt w:val="bullet"/>
      <w:lvlText w:val="•"/>
      <w:lvlJc w:val="left"/>
      <w:pPr>
        <w:ind w:left="720" w:hanging="360"/>
      </w:pPr>
    </w:lvl>
    <w:lvl w:ilvl="1" w:tplc="C012EBC8">
      <w:numFmt w:val="decimal"/>
      <w:lvlText w:val=""/>
      <w:lvlJc w:val="left"/>
    </w:lvl>
    <w:lvl w:ilvl="2" w:tplc="FCA0159A">
      <w:numFmt w:val="decimal"/>
      <w:lvlText w:val=""/>
      <w:lvlJc w:val="left"/>
    </w:lvl>
    <w:lvl w:ilvl="3" w:tplc="2E62D250">
      <w:numFmt w:val="decimal"/>
      <w:lvlText w:val=""/>
      <w:lvlJc w:val="left"/>
    </w:lvl>
    <w:lvl w:ilvl="4" w:tplc="F2960528">
      <w:numFmt w:val="decimal"/>
      <w:lvlText w:val=""/>
      <w:lvlJc w:val="left"/>
    </w:lvl>
    <w:lvl w:ilvl="5" w:tplc="3FA28E84">
      <w:numFmt w:val="decimal"/>
      <w:lvlText w:val=""/>
      <w:lvlJc w:val="left"/>
    </w:lvl>
    <w:lvl w:ilvl="6" w:tplc="CF988158">
      <w:numFmt w:val="decimal"/>
      <w:lvlText w:val=""/>
      <w:lvlJc w:val="left"/>
    </w:lvl>
    <w:lvl w:ilvl="7" w:tplc="AB00C670">
      <w:numFmt w:val="decimal"/>
      <w:lvlText w:val=""/>
      <w:lvlJc w:val="left"/>
    </w:lvl>
    <w:lvl w:ilvl="8" w:tplc="4E6AA0AC">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24CE"/>
    <w:rsid w:val="003124CE"/>
    <w:rsid w:val="00F03EB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5AD8F"/>
  <w15:docId w15:val="{94900173-4D15-47AC-94FA-047BB8997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240" w:after="180"/>
      <w:outlineLvl w:val="0"/>
    </w:pPr>
    <w:rPr>
      <w:b/>
      <w:bCs/>
      <w:sz w:val="28"/>
      <w:szCs w:val="28"/>
    </w:rPr>
  </w:style>
  <w:style w:type="paragraph" w:styleId="Ttulo2">
    <w:name w:val="heading 2"/>
    <w:qFormat/>
    <w:pPr>
      <w:spacing w:before="200" w:after="140"/>
      <w:outlineLvl w:val="1"/>
    </w:pPr>
    <w:rPr>
      <w:b/>
      <w:bCs/>
      <w:sz w:val="24"/>
      <w:szCs w:val="24"/>
    </w:rPr>
  </w:style>
  <w:style w:type="paragraph" w:styleId="Ttulo3">
    <w:name w:val="heading 3"/>
    <w:qFormat/>
    <w:pPr>
      <w:spacing w:before="160" w:after="100"/>
      <w:outlineLvl w:val="2"/>
    </w:pPr>
    <w:rPr>
      <w:b/>
      <w:bCs/>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1336</Words>
  <Characters>7351</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Informe TP3 – Procesamiento de Imágenes I</vt:lpstr>
    </vt:vector>
  </TitlesOfParts>
  <Company/>
  <LinksUpToDate>false</LinksUpToDate>
  <CharactersWithSpaces>8670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TP3 – Procesamiento de Imágenes I</dc:title>
  <dc:creator>Lujambio, Mendez, Ramirez</dc:creator>
  <cp:lastModifiedBy>Valentin Lujambio</cp:lastModifiedBy>
  <cp:revision>3</cp:revision>
  <cp:lastPrinted>2026-06-22T12:20:00Z</cp:lastPrinted>
  <dcterms:created xsi:type="dcterms:W3CDTF">2026-06-20T21:10:00Z</dcterms:created>
  <dcterms:modified xsi:type="dcterms:W3CDTF">2026-06-22T12:21:00Z</dcterms:modified>
</cp:coreProperties>
</file>