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PGScen-NYISO — Real-Plant Metadata</w:t>
      </w:r>
    </w:p>
    <w:p>
      <w:pPr>
        <w:spacing w:after="60"/>
      </w:pPr>
      <w:r>
        <w:rPr>
          <w:i/>
          <w:iCs/>
          <w:color w:val="595959"/>
          <w:sz w:val="26"/>
          <w:szCs w:val="26"/>
        </w:rPr>
        <w:t xml:space="preserve">Data source trace and pipeline summary</w:t>
      </w:r>
    </w:p>
    <w:p>
      <w:pPr>
        <w:spacing w:after="240"/>
      </w:pPr>
      <w:r>
        <w:rPr>
          <w:color w:val="808080"/>
          <w:sz w:val="18"/>
          <w:szCs w:val="18"/>
        </w:rPr>
        <w:t xml:space="preserve">Generated 2026-04-09  ·  PGScen-2nd repository  ·  data/NYISO_real/plant_metadata/</w:t>
      </w:r>
    </w:p>
    <w:p>
      <w:pPr>
        <w:pStyle w:val="Heading1"/>
        <w:spacing w:after="180" w:before="360"/>
      </w:pPr>
      <w:r>
        <w:rPr>
          <w:b/>
          <w:bCs/>
          <w:color w:val="1F4E79"/>
          <w:sz w:val="32"/>
          <w:szCs w:val="32"/>
        </w:rPr>
        <w:t xml:space="preserve">1. Overview</w:t>
      </w:r>
    </w:p>
    <w:p>
      <w:pPr>
        <w:spacing w:after="60" w:before="0"/>
      </w:pPr>
      <w:r>
        <w:t xml:space="preserve">This document records the data sources and the state of the metadata pipeline that builds a real-plant universe of NYISO wind, solar, and battery storage generators for use in PGScen scenario generation. It supersedes the synthetic NREL/PERFORM wind and solar plant lists that were in use prior to this work.</w:t>
      </w:r>
    </w:p>
    <w:p>
      <w:pPr>
        <w:spacing w:after="60" w:before="0"/>
      </w:pPr>
      <w:r>
        <w:t xml:space="preserve">The pipeline merges three independent public data sources: the NYISO Gold Book (authoritative list of plants in the NYISO market), the U.S. EIA Form 860 (federal generator inventory with lat/lon), and the USGS US Wind Turbine Database (per-turbine data for the entire United States). The merge is anchored on the Gold Book and uses fuzzy name matching plus county agreement to import lat/lon from the federal sources.</w:t>
      </w:r>
    </w:p>
    <w:p>
      <w:pPr>
        <w:pStyle w:val="Heading1"/>
        <w:spacing w:after="180" w:before="360"/>
      </w:pPr>
      <w:r>
        <w:rPr>
          <w:b/>
          <w:bCs/>
          <w:color w:val="1F4E79"/>
          <w:sz w:val="32"/>
          <w:szCs w:val="32"/>
        </w:rPr>
        <w:t xml:space="preserve">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960"/>
        <w:gridCol w:w="14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Source</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Provider</w:t>
            </w:r>
          </w:p>
        </w:tc>
        <w:tc>
          <w:tcPr>
            <w:tcW w:type="dxa" w:w="3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URL</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Vintage used</w:t>
            </w:r>
          </w:p>
        </w:tc>
      </w:tr>
      <w:tr>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2025 Gold Book (Load &amp; Capacity Data Report)</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NYISO</w:t>
            </w:r>
          </w:p>
        </w:tc>
        <w:tc>
          <w:tcPr>
            <w:tcW w:type="dxa" w:w="3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https://www.nyiso.com/library</w:t>
            </w:r>
          </w:p>
        </w:tc>
        <w:tc>
          <w:tcPr>
            <w:tcW w:type="dxa" w:w="1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April 2025 (data as of 15 Mar 2025)</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Form EIA-860 Annual Electric Generator Report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U.S. Energy Information Administration</w:t>
            </w:r>
          </w:p>
        </w:tc>
        <w:tc>
          <w:tcPr>
            <w:tcW w:type="dxa" w:w="39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https://www.eia.gov/electricity/data/eia860/</w:t>
            </w:r>
          </w:p>
        </w:tc>
        <w:tc>
          <w:tcPr>
            <w:tcW w:type="dxa" w:w="1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2024 release (Sep 2025)</w:t>
            </w:r>
          </w:p>
        </w:tc>
      </w:tr>
      <w:tr>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US Wind Turbine Database (USWTDB)</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USGS / LBNL / DOE</w:t>
            </w:r>
          </w:p>
        </w:tc>
        <w:tc>
          <w:tcPr>
            <w:tcW w:type="dxa" w:w="3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https://eersc.usgs.gov/api/uswtdb/v1/turbines</w:t>
            </w:r>
          </w:p>
        </w:tc>
        <w:tc>
          <w:tcPr>
            <w:tcW w:type="dxa" w:w="1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Live API query, NY filter</w:t>
            </w:r>
          </w:p>
        </w:tc>
      </w:tr>
    </w:tbl>
    <w:p>
      <w:pPr>
        <w:spacing w:after="100" w:before="60"/>
      </w:pPr>
      <w:r>
        <w:rPr>
          <w:i/>
          <w:iCs/>
          <w:color w:val="595959"/>
          <w:sz w:val="18"/>
          <w:szCs w:val="18"/>
        </w:rPr>
        <w:t xml:space="preserve">Table 1 — Public data sources used by the metadata pipeline.</w:t>
      </w:r>
    </w:p>
    <w:p>
      <w:pPr>
        <w:pStyle w:val="Heading1"/>
        <w:spacing w:after="180" w:before="360"/>
      </w:pPr>
      <w:r>
        <w:rPr>
          <w:b/>
          <w:bCs/>
          <w:color w:val="1F4E79"/>
          <w:sz w:val="32"/>
          <w:szCs w:val="32"/>
        </w:rPr>
        <w:t xml:space="preserve">3. Files extracted</w:t>
      </w:r>
    </w:p>
    <w:p>
      <w:pPr>
        <w:pStyle w:val="Heading2"/>
        <w:spacing w:after="140" w:before="280"/>
      </w:pPr>
      <w:r>
        <w:rPr>
          <w:b/>
          <w:bCs/>
          <w:color w:val="1F4E79"/>
          <w:sz w:val="26"/>
          <w:szCs w:val="26"/>
        </w:rPr>
        <w:t xml:space="preserve">3.1  Raw extracts (one per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800"/>
        <w:gridCol w:w="346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File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Source</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Rows</w:t>
            </w:r>
          </w:p>
        </w:tc>
        <w:tc>
          <w:tcPr>
            <w:tcW w:type="dxa" w:w="3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What it is</w:t>
            </w:r>
          </w:p>
        </w:tc>
      </w:tr>
      <w:tr>
        <w:tc>
          <w:tcPr>
            <w:tcW w:type="dxa" w:w="2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goldbook_existing_generators.csv</w:t>
            </w:r>
          </w:p>
        </w:tc>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Gold Book PDF, Tables III-2a/b</w:t>
            </w:r>
          </w:p>
        </w:tc>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689</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Every existing NYISO market + non-market generator (all fuel types)</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goldbook_proposed_generators.csv</w:t>
            </w:r>
          </w:p>
        </w:tc>
        <w:tc>
          <w:tcPr>
            <w:tcW w:type="dxa" w:w="2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Gold Book PDF, Table IV-1a</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103</w:t>
            </w:r>
          </w:p>
        </w:tc>
        <w:tc>
          <w:tcPr>
            <w:tcW w:type="dxa" w:w="34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Every plant in the NYISO interconnection queue</w:t>
            </w:r>
          </w:p>
        </w:tc>
      </w:tr>
      <w:tr>
        <w:tc>
          <w:tcPr>
            <w:tcW w:type="dxa" w:w="2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eia860_ny_wind.csv</w:t>
            </w:r>
          </w:p>
        </w:tc>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EIA Form 860, 2024 release</w:t>
            </w:r>
          </w:p>
        </w:tc>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~37</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NY wind generators ≥1 MW</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eia860_ny_solar.csv</w:t>
            </w:r>
          </w:p>
        </w:tc>
        <w:tc>
          <w:tcPr>
            <w:tcW w:type="dxa" w:w="2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EIA Form 860, 2024 release</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~616</w:t>
            </w:r>
          </w:p>
        </w:tc>
        <w:tc>
          <w:tcPr>
            <w:tcW w:type="dxa" w:w="34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NY solar generators ≥1 MW (mostly distributed)</w:t>
            </w:r>
          </w:p>
        </w:tc>
      </w:tr>
      <w:tr>
        <w:tc>
          <w:tcPr>
            <w:tcW w:type="dxa" w:w="2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eia860_ny_storage.csv</w:t>
            </w:r>
          </w:p>
        </w:tc>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EIA Form 860, 2024 release</w:t>
            </w:r>
          </w:p>
        </w:tc>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~50</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NY battery + flywheel generators ≥1 MW</w:t>
            </w:r>
          </w:p>
        </w:tc>
      </w:tr>
      <w:tr>
        <w:tc>
          <w:tcPr>
            <w:tcW w:type="dxa" w:w="2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uswtdb_ny_turbines.csv</w:t>
            </w:r>
          </w:p>
        </w:tc>
        <w:tc>
          <w:tcPr>
            <w:tcW w:type="dxa" w:w="2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USGS Wind Turbine Database (USWTDB)</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~hundreds</w:t>
            </w:r>
          </w:p>
        </w:tc>
        <w:tc>
          <w:tcPr>
            <w:tcW w:type="dxa" w:w="34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Every wind turbine in NY (one row per turbine)</w:t>
            </w:r>
          </w:p>
        </w:tc>
      </w:tr>
      <w:tr>
        <w:tc>
          <w:tcPr>
            <w:tcW w:type="dxa" w:w="2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uswtdb_ny_projects.csv</w:t>
            </w:r>
          </w:p>
        </w:tc>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Derived from above</w:t>
            </w:r>
          </w:p>
        </w:tc>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~50</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Aggregated to per-project (centroid + total capacity)</w:t>
            </w:r>
          </w:p>
        </w:tc>
      </w:tr>
    </w:tbl>
    <w:p>
      <w:pPr>
        <w:spacing w:after="100" w:before="60"/>
      </w:pPr>
      <w:r>
        <w:rPr>
          <w:i/>
          <w:iCs/>
          <w:color w:val="595959"/>
          <w:sz w:val="18"/>
          <w:szCs w:val="18"/>
        </w:rPr>
        <w:t xml:space="preserve">Table 2 — Raw extracted files in data/NYISO_real/plant_metadata/.</w:t>
      </w:r>
    </w:p>
    <w:p>
      <w:pPr>
        <w:pStyle w:val="Heading2"/>
        <w:spacing w:after="140" w:before="280"/>
      </w:pPr>
      <w:r>
        <w:rPr>
          <w:b/>
          <w:bCs/>
          <w:color w:val="1F4E79"/>
          <w:sz w:val="26"/>
          <w:szCs w:val="26"/>
        </w:rPr>
        <w:t xml:space="preserve">3.2  Gold Book filtered by resource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File</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Plants</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Nameplate (MW)</w:t>
            </w:r>
          </w:p>
        </w:tc>
      </w:tr>
      <w:tr>
        <w:tc>
          <w:tcPr>
            <w:tcW w:type="dxa" w:w="53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goldbook_ny_wind_existing.csv</w:t>
            </w:r>
          </w:p>
        </w:tc>
        <w:tc>
          <w:tcPr>
            <w:tcW w:type="dxa" w:w="2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31</w:t>
            </w:r>
          </w:p>
        </w:tc>
        <w:tc>
          <w:tcPr>
            <w:tcW w:type="dxa" w:w="2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2,994</w:t>
            </w:r>
          </w:p>
        </w:tc>
      </w:tr>
      <w:tr>
        <w:tc>
          <w:tcPr>
            <w:tcW w:type="dxa" w:w="5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goldbook_ny_solar_existing.csv</w:t>
            </w:r>
          </w:p>
        </w:tc>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16</w:t>
            </w:r>
          </w:p>
        </w:tc>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598</w:t>
            </w:r>
          </w:p>
        </w:tc>
      </w:tr>
      <w:tr>
        <w:tc>
          <w:tcPr>
            <w:tcW w:type="dxa" w:w="53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goldbook_ny_storage_existing.csv</w:t>
            </w:r>
          </w:p>
        </w:tc>
        <w:tc>
          <w:tcPr>
            <w:tcW w:type="dxa" w:w="2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9</w:t>
            </w:r>
          </w:p>
        </w:tc>
        <w:tc>
          <w:tcPr>
            <w:tcW w:type="dxa" w:w="2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115</w:t>
            </w:r>
          </w:p>
        </w:tc>
      </w:tr>
      <w:tr>
        <w:tc>
          <w:tcPr>
            <w:tcW w:type="dxa" w:w="5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goldbook_ny_wind_proposed.csv</w:t>
            </w:r>
          </w:p>
        </w:tc>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11</w:t>
            </w:r>
          </w:p>
        </w:tc>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4,564</w:t>
            </w:r>
          </w:p>
        </w:tc>
      </w:tr>
      <w:tr>
        <w:tc>
          <w:tcPr>
            <w:tcW w:type="dxa" w:w="53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goldbook_ny_solar_proposed.csv</w:t>
            </w:r>
          </w:p>
        </w:tc>
        <w:tc>
          <w:tcPr>
            <w:tcW w:type="dxa" w:w="2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69</w:t>
            </w:r>
          </w:p>
        </w:tc>
        <w:tc>
          <w:tcPr>
            <w:tcW w:type="dxa" w:w="2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6,413</w:t>
            </w:r>
          </w:p>
        </w:tc>
      </w:tr>
      <w:tr>
        <w:tc>
          <w:tcPr>
            <w:tcW w:type="dxa" w:w="5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goldbook_ny_storage_proposed.csv</w:t>
            </w:r>
          </w:p>
        </w:tc>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23</w:t>
            </w:r>
          </w:p>
        </w:tc>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2,333</w:t>
            </w:r>
          </w:p>
        </w:tc>
      </w:tr>
    </w:tbl>
    <w:p>
      <w:pPr>
        <w:spacing w:after="100" w:before="60"/>
      </w:pPr>
      <w:r>
        <w:rPr>
          <w:i/>
          <w:iCs/>
          <w:color w:val="595959"/>
          <w:sz w:val="18"/>
          <w:szCs w:val="18"/>
        </w:rPr>
        <w:t xml:space="preserve">Table 3 — Gold Book existing and proposed generators, split into wind / solar / storage subsets.</w:t>
      </w:r>
    </w:p>
    <w:p>
      <w:pPr>
        <w:pStyle w:val="Heading2"/>
        <w:spacing w:after="140" w:before="280"/>
      </w:pPr>
      <w:r>
        <w:rPr>
          <w:b/>
          <w:bCs/>
          <w:color w:val="1F4E79"/>
          <w:sz w:val="26"/>
          <w:szCs w:val="26"/>
        </w:rPr>
        <w:t xml:space="preserve">3.3  Final merged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File</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Plants</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With lat/lon</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Total MW</w:t>
            </w:r>
          </w:p>
        </w:tc>
      </w:tr>
      <w:tr>
        <w:tc>
          <w:tcPr>
            <w:tcW w:type="dxa" w:w="3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wind_meta.csv</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31</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31  (100%)</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2,994</w:t>
            </w:r>
          </w:p>
        </w:tc>
      </w:tr>
      <w:tr>
        <w:tc>
          <w:tcPr>
            <w:tcW w:type="dxa" w:w="39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solar_meta.csv</w:t>
            </w:r>
          </w:p>
        </w:tc>
        <w:tc>
          <w:tcPr>
            <w:tcW w:type="dxa" w:w="1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16</w:t>
            </w:r>
          </w:p>
        </w:tc>
        <w:tc>
          <w:tcPr>
            <w:tcW w:type="dxa" w:w="1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16  (100%)</w:t>
            </w:r>
          </w:p>
        </w:tc>
        <w:tc>
          <w:tcPr>
            <w:tcW w:type="dxa" w:w="1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598</w:t>
            </w:r>
          </w:p>
        </w:tc>
      </w:tr>
      <w:tr>
        <w:tc>
          <w:tcPr>
            <w:tcW w:type="dxa" w:w="3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storage_meta.csv</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9</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5  (56%)</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115</w:t>
            </w:r>
          </w:p>
        </w:tc>
      </w:tr>
      <w:tr>
        <w:tc>
          <w:tcPr>
            <w:tcW w:type="dxa" w:w="39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metadata_merge_report.txt</w:t>
            </w:r>
          </w:p>
        </w:tc>
        <w:tc>
          <w:tcPr>
            <w:tcW w:type="dxa" w:w="1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w:t>
            </w:r>
          </w:p>
        </w:tc>
        <w:tc>
          <w:tcPr>
            <w:tcW w:type="dxa" w:w="1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matching log + diagnostics</w:t>
            </w:r>
          </w:p>
        </w:tc>
        <w:tc>
          <w:tcPr>
            <w:tcW w:type="dxa" w:w="1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w:t>
            </w:r>
          </w:p>
        </w:tc>
      </w:tr>
    </w:tbl>
    <w:p>
      <w:pPr>
        <w:spacing w:after="100" w:before="60"/>
      </w:pPr>
      <w:r>
        <w:rPr>
          <w:i/>
          <w:iCs/>
          <w:color w:val="595959"/>
          <w:sz w:val="18"/>
          <w:szCs w:val="18"/>
        </w:rPr>
        <w:t xml:space="preserve">Table 4 — Final merged metadata files. wind_meta.csv and solar_meta.csv are PGScen-ready replacements for the previous NREL meta files.</w:t>
      </w:r>
    </w:p>
    <w:p>
      <w:pPr>
        <w:pStyle w:val="Heading1"/>
        <w:spacing w:after="180" w:before="360"/>
      </w:pPr>
      <w:r>
        <w:rPr>
          <w:b/>
          <w:bCs/>
          <w:color w:val="1F4E79"/>
          <w:sz w:val="32"/>
          <w:szCs w:val="32"/>
        </w:rPr>
        <w:t xml:space="preserve">4. Per-plant record schema</w:t>
      </w:r>
    </w:p>
    <w:p>
      <w:pPr>
        <w:spacing w:after="60" w:before="0"/>
      </w:pPr>
      <w:r>
        <w:t xml:space="preserve">Each row of wind_meta.csv and solar_meta.csv contains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Example</w:t>
            </w:r>
          </w:p>
        </w:tc>
        <w:tc>
          <w:tcPr>
            <w:tcW w:type="dxa" w:w="3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site_id</w:t>
            </w:r>
          </w:p>
        </w:tc>
        <w:tc>
          <w:tcPr>
            <w:tcW w:type="dxa" w:w="33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wind_323751</w:t>
            </w:r>
          </w:p>
        </w:tc>
        <w:tc>
          <w:tcPr>
            <w:tcW w:type="dxa" w:w="3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Unique key, prefixed by type and Gold Book PTID</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site_name</w:t>
            </w:r>
          </w:p>
        </w:tc>
        <w:tc>
          <w:tcPr>
            <w:tcW w:type="dxa" w:w="3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Arkwright Summit Wind Farm LLC</w:t>
            </w:r>
          </w:p>
        </w:tc>
        <w:tc>
          <w:tcPr>
            <w:tcW w:type="dxa" w:w="3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Owner + station name from Gold Book</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zone</w:t>
            </w:r>
          </w:p>
        </w:tc>
        <w:tc>
          <w:tcPr>
            <w:tcW w:type="dxa" w:w="33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A</w:t>
            </w:r>
          </w:p>
        </w:tc>
        <w:tc>
          <w:tcPr>
            <w:tcW w:type="dxa" w:w="3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NYISO load zone (A–K)</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county</w:t>
            </w:r>
          </w:p>
        </w:tc>
        <w:tc>
          <w:tcPr>
            <w:tcW w:type="dxa" w:w="3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Chautauqua</w:t>
            </w:r>
          </w:p>
        </w:tc>
        <w:tc>
          <w:tcPr>
            <w:tcW w:type="dxa" w:w="3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NY county name (resolved from FIPS)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town</w:t>
            </w:r>
          </w:p>
        </w:tc>
        <w:tc>
          <w:tcPr>
            <w:tcW w:type="dxa" w:w="33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Arkwright</w:t>
            </w:r>
          </w:p>
        </w:tc>
        <w:tc>
          <w:tcPr>
            <w:tcW w:type="dxa" w:w="3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Town name from Gold Book</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latitude</w:t>
            </w:r>
          </w:p>
        </w:tc>
        <w:tc>
          <w:tcPr>
            <w:tcW w:type="dxa" w:w="3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42.4xxx</w:t>
            </w:r>
          </w:p>
        </w:tc>
        <w:tc>
          <w:tcPr>
            <w:tcW w:type="dxa" w:w="3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From USWTDB (wind) or EIA-860 (solar/storage)</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longitude</w:t>
            </w:r>
          </w:p>
        </w:tc>
        <w:tc>
          <w:tcPr>
            <w:tcW w:type="dxa" w:w="33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-79.0xxx</w:t>
            </w:r>
          </w:p>
        </w:tc>
        <w:tc>
          <w:tcPr>
            <w:tcW w:type="dxa" w:w="3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Same source as latitude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nameplate_mw</w:t>
            </w:r>
          </w:p>
        </w:tc>
        <w:tc>
          <w:tcPr>
            <w:tcW w:type="dxa" w:w="3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78.4</w:t>
            </w:r>
          </w:p>
        </w:tc>
        <w:tc>
          <w:tcPr>
            <w:tcW w:type="dxa" w:w="3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Plate rating from Gold Book</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operating_year</w:t>
            </w:r>
          </w:p>
        </w:tc>
        <w:tc>
          <w:tcPr>
            <w:tcW w:type="dxa" w:w="33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2018</w:t>
            </w:r>
          </w:p>
        </w:tc>
        <w:tc>
          <w:tcPr>
            <w:tcW w:type="dxa" w:w="3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First 4 chars of in-service date</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goldbook_ptid</w:t>
            </w:r>
          </w:p>
        </w:tc>
        <w:tc>
          <w:tcPr>
            <w:tcW w:type="dxa" w:w="3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323751</w:t>
            </w:r>
          </w:p>
        </w:tc>
        <w:tc>
          <w:tcPr>
            <w:tcW w:type="dxa" w:w="3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NYISO Point ID — cross-ref to NYISO datasets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eia_plant_id</w:t>
            </w:r>
          </w:p>
        </w:tc>
        <w:tc>
          <w:tcPr>
            <w:tcW w:type="dxa" w:w="33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62123</w:t>
            </w:r>
          </w:p>
        </w:tc>
        <w:tc>
          <w:tcPr>
            <w:tcW w:type="dxa" w:w="3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Cross-ref to EIA-860/EIA-923</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uswtdb_project_name</w:t>
            </w:r>
          </w:p>
        </w:tc>
        <w:tc>
          <w:tcPr>
            <w:tcW w:type="dxa" w:w="3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Arkwright Summit</w:t>
            </w:r>
          </w:p>
        </w:tc>
        <w:tc>
          <w:tcPr>
            <w:tcW w:type="dxa" w:w="3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Cross-ref to USWTDB</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latlon_source</w:t>
            </w:r>
          </w:p>
        </w:tc>
        <w:tc>
          <w:tcPr>
            <w:tcW w:type="dxa" w:w="33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uswtdb</w:t>
            </w:r>
          </w:p>
        </w:tc>
        <w:tc>
          <w:tcPr>
            <w:tcW w:type="dxa" w:w="3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Which database the coordinates came from</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match_quality</w:t>
            </w:r>
          </w:p>
        </w:tc>
        <w:tc>
          <w:tcPr>
            <w:tcW w:type="dxa" w:w="3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3</w:t>
            </w:r>
          </w:p>
        </w:tc>
        <w:tc>
          <w:tcPr>
            <w:tcW w:type="dxa" w:w="3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1 = Gold Book only, 2 = +1 source, 3 = matched in all sources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eia_match_score</w:t>
            </w:r>
          </w:p>
        </w:tc>
        <w:tc>
          <w:tcPr>
            <w:tcW w:type="dxa" w:w="33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0.95</w:t>
            </w:r>
          </w:p>
        </w:tc>
        <w:tc>
          <w:tcPr>
            <w:tcW w:type="dxa" w:w="3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Fuzzy match confidence vs EIA-860</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uswtdb_match_score</w:t>
            </w:r>
          </w:p>
        </w:tc>
        <w:tc>
          <w:tcPr>
            <w:tcW w:type="dxa" w:w="3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0.95</w:t>
            </w:r>
          </w:p>
        </w:tc>
        <w:tc>
          <w:tcPr>
            <w:tcW w:type="dxa" w:w="3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Fuzzy match confidence vs USWTDB</w:t>
            </w:r>
          </w:p>
        </w:tc>
      </w:tr>
    </w:tbl>
    <w:p>
      <w:pPr>
        <w:spacing w:after="100" w:before="60"/>
      </w:pPr>
      <w:r>
        <w:rPr>
          <w:i/>
          <w:iCs/>
          <w:color w:val="595959"/>
          <w:sz w:val="18"/>
          <w:szCs w:val="18"/>
        </w:rPr>
        <w:t xml:space="preserve">Table 5 — Schema of merged per-plant metadata records.</w:t>
      </w:r>
    </w:p>
    <w:p>
      <w:pPr>
        <w:pStyle w:val="Heading1"/>
        <w:spacing w:after="180" w:before="360"/>
      </w:pPr>
      <w:r>
        <w:rPr>
          <w:b/>
          <w:bCs/>
          <w:color w:val="1F4E79"/>
          <w:sz w:val="32"/>
          <w:szCs w:val="32"/>
        </w:rPr>
        <w:t xml:space="preserve">5. Geographic and zonal coverage</w:t>
      </w:r>
    </w:p>
    <w:p>
      <w:pPr>
        <w:pStyle w:val="Heading2"/>
        <w:spacing w:after="140" w:before="280"/>
      </w:pPr>
      <w:r>
        <w:rPr>
          <w:b/>
          <w:bCs/>
          <w:color w:val="1F4E79"/>
          <w:sz w:val="26"/>
          <w:szCs w:val="26"/>
        </w:rPr>
        <w:t xml:space="preserve">5.1  Wind (31 plants, 2,994 MW nameplate)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200"/>
        <w:gridCol w:w="1400"/>
        <w:gridCol w:w="356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Zone</w:t>
            </w:r>
          </w:p>
        </w:tc>
        <w:tc>
          <w:tcPr>
            <w:tcW w:type="dxa" w:w="2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Region</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Plants</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MW</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Notes</w:t>
            </w:r>
          </w:p>
        </w:tc>
      </w:tr>
      <w:tr>
        <w:tc>
          <w:tcPr>
            <w:tcW w:type="dxa" w:w="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A</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West</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6</w:t>
            </w:r>
          </w:p>
        </w:tc>
        <w:tc>
          <w:tcPr>
            <w:tcW w:type="dxa" w:w="1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~448</w:t>
            </w:r>
          </w:p>
        </w:tc>
        <w:tc>
          <w:tcPr>
            <w:tcW w:type="dxa" w:w="3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Chautauqua / Erie / Wyoming counties</w:t>
            </w:r>
          </w:p>
        </w:tc>
      </w:tr>
      <w:t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C</w:t>
            </w:r>
          </w:p>
        </w:tc>
        <w:tc>
          <w:tcPr>
            <w:tcW w:type="dxa" w:w="23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Central</w:t>
            </w:r>
          </w:p>
        </w:tc>
        <w:tc>
          <w:tcPr>
            <w:tcW w:type="dxa" w:w="1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9</w:t>
            </w:r>
          </w:p>
        </w:tc>
        <w:tc>
          <w:tcPr>
            <w:tcW w:type="dxa" w:w="1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~959</w:t>
            </w:r>
          </w:p>
        </w:tc>
        <w:tc>
          <w:tcPr>
            <w:tcW w:type="dxa" w:w="35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Steuben / Wyoming / Madison</w:t>
            </w:r>
          </w:p>
        </w:tc>
      </w:tr>
      <w:tr>
        <w:tc>
          <w:tcPr>
            <w:tcW w:type="dxa" w:w="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D</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North</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6</w:t>
            </w:r>
          </w:p>
        </w:tc>
        <w:tc>
          <w:tcPr>
            <w:tcW w:type="dxa" w:w="1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~678</w:t>
            </w:r>
          </w:p>
        </w:tc>
        <w:tc>
          <w:tcPr>
            <w:tcW w:type="dxa" w:w="3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Clinton / Franklin (North Country wind cluster)</w:t>
            </w:r>
          </w:p>
        </w:tc>
      </w:tr>
      <w:t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E</w:t>
            </w:r>
          </w:p>
        </w:tc>
        <w:tc>
          <w:tcPr>
            <w:tcW w:type="dxa" w:w="23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Mohawk Valley</w:t>
            </w:r>
          </w:p>
        </w:tc>
        <w:tc>
          <w:tcPr>
            <w:tcW w:type="dxa" w:w="1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9</w:t>
            </w:r>
          </w:p>
        </w:tc>
        <w:tc>
          <w:tcPr>
            <w:tcW w:type="dxa" w:w="1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~772</w:t>
            </w:r>
          </w:p>
        </w:tc>
        <w:tc>
          <w:tcPr>
            <w:tcW w:type="dxa" w:w="35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Lewis / Herkimer (Maple Ridge cluster + Tug Hill)</w:t>
            </w:r>
          </w:p>
        </w:tc>
      </w:tr>
      <w:tr>
        <w:tc>
          <w:tcPr>
            <w:tcW w:type="dxa" w:w="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K</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Long Island</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136</w:t>
            </w:r>
          </w:p>
        </w:tc>
        <w:tc>
          <w:tcPr>
            <w:tcW w:type="dxa" w:w="3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South Fork Wind — only offshore plant</w:t>
            </w:r>
          </w:p>
        </w:tc>
      </w:tr>
    </w:tbl>
    <w:p>
      <w:pPr>
        <w:spacing w:after="100" w:before="60"/>
      </w:pPr>
      <w:r>
        <w:rPr>
          <w:i/>
          <w:iCs/>
          <w:color w:val="595959"/>
          <w:sz w:val="18"/>
          <w:szCs w:val="18"/>
        </w:rPr>
        <w:t xml:space="preserve">Table 6 — Wind plants by NYISO load zone.</w:t>
      </w:r>
    </w:p>
    <w:p>
      <w:pPr>
        <w:pStyle w:val="Heading2"/>
        <w:spacing w:after="140" w:before="280"/>
      </w:pPr>
      <w:r>
        <w:rPr>
          <w:b/>
          <w:bCs/>
          <w:color w:val="1F4E79"/>
          <w:sz w:val="26"/>
          <w:szCs w:val="26"/>
        </w:rPr>
        <w:t xml:space="preserve">5.2  Solar (16 plants, 598 MW nameplate)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200"/>
        <w:gridCol w:w="1400"/>
        <w:gridCol w:w="356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Zone</w:t>
            </w:r>
          </w:p>
        </w:tc>
        <w:tc>
          <w:tcPr>
            <w:tcW w:type="dxa" w:w="2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Region</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Plants</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MW</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Notes</w:t>
            </w:r>
          </w:p>
        </w:tc>
      </w:tr>
      <w:tr>
        <w:tc>
          <w:tcPr>
            <w:tcW w:type="dxa" w:w="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C</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Central</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3</w:t>
            </w:r>
          </w:p>
        </w:tc>
        <w:tc>
          <w:tcPr>
            <w:tcW w:type="dxa" w:w="1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219</w:t>
            </w:r>
          </w:p>
        </w:tc>
        <w:tc>
          <w:tcPr>
            <w:tcW w:type="dxa" w:w="3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Includes the new 179 MW Morris Ridge</w:t>
            </w:r>
          </w:p>
        </w:tc>
      </w:tr>
      <w:t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F</w:t>
            </w:r>
          </w:p>
        </w:tc>
        <w:tc>
          <w:tcPr>
            <w:tcW w:type="dxa" w:w="23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Capital</w:t>
            </w:r>
          </w:p>
        </w:tc>
        <w:tc>
          <w:tcPr>
            <w:tcW w:type="dxa" w:w="1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10</w:t>
            </w:r>
          </w:p>
        </w:tc>
        <w:tc>
          <w:tcPr>
            <w:tcW w:type="dxa" w:w="1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300</w:t>
            </w:r>
          </w:p>
        </w:tc>
        <w:tc>
          <w:tcPr>
            <w:tcW w:type="dxa" w:w="35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Concentrated in Mohawk Valley counties</w:t>
            </w:r>
          </w:p>
        </w:tc>
      </w:tr>
      <w:tr>
        <w:tc>
          <w:tcPr>
            <w:tcW w:type="dxa" w:w="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K</w:t>
            </w:r>
          </w:p>
        </w:tc>
        <w:tc>
          <w:tcPr>
            <w:tcW w:type="dxa" w:w="2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Long Island</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3</w:t>
            </w:r>
          </w:p>
        </w:tc>
        <w:tc>
          <w:tcPr>
            <w:tcW w:type="dxa" w:w="1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~79</w:t>
            </w:r>
          </w:p>
        </w:tc>
        <w:tc>
          <w:tcPr>
            <w:tcW w:type="dxa" w:w="35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w:t>
            </w:r>
          </w:p>
        </w:tc>
      </w:tr>
    </w:tbl>
    <w:p>
      <w:pPr>
        <w:spacing w:after="100" w:before="60"/>
      </w:pPr>
      <w:r>
        <w:rPr>
          <w:i/>
          <w:iCs/>
          <w:color w:val="595959"/>
          <w:sz w:val="18"/>
          <w:szCs w:val="18"/>
        </w:rPr>
        <w:t xml:space="preserve">Table 7 — Solar plants by NYISO load zone.</w:t>
      </w:r>
    </w:p>
    <w:p>
      <w:pPr>
        <w:spacing w:after="60" w:before="0"/>
      </w:pPr>
      <w:r>
        <w:rPr>
          <w:i/>
          <w:iCs/>
        </w:rPr>
        <w:t xml:space="preserve">Result: PGScen will have meaningful spatial structure to model — five distinct wind regions and three solar regions, with within-region clusters of nearby plants. This is much richer than aggregating everything to a single statewide total.</w:t>
      </w:r>
    </w:p>
    <w:p>
      <w:pPr>
        <w:pStyle w:val="Heading1"/>
        <w:spacing w:after="180" w:before="360"/>
      </w:pPr>
      <w:r>
        <w:rPr>
          <w:b/>
          <w:bCs/>
          <w:color w:val="1F4E79"/>
          <w:sz w:val="32"/>
          <w:szCs w:val="32"/>
        </w:rPr>
        <w:t xml:space="preserve">6. Cross-validation against the Gold Book Overview</w:t>
      </w:r>
    </w:p>
    <w:p>
      <w:pPr>
        <w:spacing w:after="60" w:before="0"/>
      </w:pPr>
      <w:r>
        <w:t xml:space="preserve">The Gold Book Overview (page 4) reports total summer dependable capability for each renewable resource class. The pipeline result was checked against these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200"/>
        <w:gridCol w:w="2200"/>
        <w:gridCol w:w="1700"/>
      </w:tblGrid>
      <w:tr>
        <w:trPr>
          <w:tblHeader/>
        </w:trPr>
        <w:tc>
          <w:tcPr>
            <w:tcW w:type="dxa" w:w="32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left"/>
            </w:pPr>
            <w:r>
              <w:rPr>
                <w:b/>
                <w:bCs/>
                <w:color w:val="FFFFFF"/>
                <w:sz w:val="20"/>
                <w:szCs w:val="20"/>
              </w:rPr>
              <w:t xml:space="preserve">Resource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Gold Book stated</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Pipeline result</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jc w:val="right"/>
            </w:pPr>
            <w:r>
              <w:rPr>
                <w:b/>
                <w:bCs/>
                <w:color w:val="FFFFFF"/>
                <w:sz w:val="20"/>
                <w:szCs w:val="20"/>
              </w:rPr>
              <w:t xml:space="preserve">Match</w:t>
            </w:r>
          </w:p>
        </w:tc>
      </w:tr>
      <w:tr>
        <w:tc>
          <w:tcPr>
            <w:tcW w:type="dxa" w:w="3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Solar (grid-connected, summer cap)</w:t>
            </w:r>
          </w:p>
        </w:tc>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573 MW</w:t>
            </w:r>
          </w:p>
        </w:tc>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573.4 MW</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exact</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Wind (LBW + OSW, summer cap)</w:t>
            </w:r>
          </w:p>
        </w:tc>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2,586 MW</w:t>
            </w:r>
          </w:p>
        </w:tc>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≈2,716 MW</w:t>
            </w:r>
          </w:p>
        </w:tc>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within 5%</w:t>
            </w:r>
          </w:p>
        </w:tc>
      </w:tr>
      <w:tr>
        <w:tc>
          <w:tcPr>
            <w:tcW w:type="dxa" w:w="3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sz w:val="20"/>
                <w:szCs w:val="20"/>
              </w:rPr>
              <w:t xml:space="preserve">Onshore wind</w:t>
            </w:r>
          </w:p>
        </w:tc>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2,454 MW</w:t>
            </w:r>
          </w:p>
        </w:tc>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≈2,580 MW</w:t>
            </w:r>
          </w:p>
        </w:tc>
        <w:tc>
          <w:tcPr>
            <w:tcW w:type="dxa" w:w="17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right"/>
            </w:pPr>
            <w:r>
              <w:rPr>
                <w:sz w:val="20"/>
                <w:szCs w:val="20"/>
              </w:rPr>
              <w:t xml:space="preserve">within 5%</w:t>
            </w:r>
          </w:p>
        </w:tc>
      </w:tr>
      <w:tr>
        <w:tc>
          <w:tcPr>
            <w:tcW w:type="dxa" w:w="32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left"/>
            </w:pPr>
            <w:r>
              <w:rPr>
                <w:sz w:val="20"/>
                <w:szCs w:val="20"/>
              </w:rPr>
              <w:t xml:space="preserve">Offshore wind</w:t>
            </w:r>
          </w:p>
        </w:tc>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132 MW</w:t>
            </w:r>
          </w:p>
        </w:tc>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136 MW (South Fork)</w:t>
            </w:r>
          </w:p>
        </w:tc>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pPr>
              <w:jc w:val="right"/>
            </w:pPr>
            <w:r>
              <w:rPr>
                <w:sz w:val="20"/>
                <w:szCs w:val="20"/>
              </w:rPr>
              <w:t xml:space="preserve">✓</w:t>
            </w:r>
          </w:p>
        </w:tc>
      </w:tr>
    </w:tbl>
    <w:p>
      <w:pPr>
        <w:spacing w:after="100" w:before="60"/>
      </w:pPr>
      <w:r>
        <w:rPr>
          <w:i/>
          <w:iCs/>
          <w:color w:val="595959"/>
          <w:sz w:val="18"/>
          <w:szCs w:val="18"/>
        </w:rPr>
        <w:t xml:space="preserve">Table 8 — Cross-validation. Small overshoots are explained by plants commissioned after the Gold Book Overview was written but listed in the same report.</w:t>
      </w:r>
    </w:p>
    <w:p>
      <w:pPr>
        <w:pStyle w:val="Heading1"/>
        <w:spacing w:after="180" w:before="360"/>
      </w:pPr>
      <w:r>
        <w:rPr>
          <w:b/>
          <w:bCs/>
          <w:color w:val="1F4E79"/>
          <w:sz w:val="32"/>
          <w:szCs w:val="32"/>
        </w:rPr>
        <w:t xml:space="preserve">7. Pipeline status</w:t>
      </w:r>
    </w:p>
    <w:p>
      <w:pPr>
        <w:pStyle w:val="Heading2"/>
        <w:spacing w:after="140" w:before="280"/>
      </w:pPr>
      <w:r>
        <w:rPr>
          <w:b/>
          <w:bCs/>
          <w:color w:val="1F4E79"/>
          <w:sz w:val="26"/>
          <w:szCs w:val="26"/>
        </w:rPr>
        <w:t xml:space="preserve">7.1  Done</w:t>
      </w:r>
    </w:p>
    <w:p>
      <w:pPr>
        <w:pStyle w:val="ListParagraph"/>
        <w:numPr>
          <w:ilvl w:val="0"/>
          <w:numId w:val="2"/>
        </w:numPr>
        <w:spacing w:after="60" w:before="0"/>
      </w:pPr>
      <w:r>
        <w:rPr>
          <w:sz w:val="22"/>
          <w:szCs w:val="22"/>
        </w:rPr>
        <w:t xml:space="preserve">Gold Book PDF parsing — Tables III-2a/b (existing) and IV-1a (proposed) extracted into clean CSVs</w:t>
      </w:r>
    </w:p>
    <w:p>
      <w:pPr>
        <w:pStyle w:val="ListParagraph"/>
        <w:numPr>
          <w:ilvl w:val="0"/>
          <w:numId w:val="2"/>
        </w:numPr>
        <w:spacing w:after="60" w:before="0"/>
      </w:pPr>
      <w:r>
        <w:rPr>
          <w:sz w:val="22"/>
          <w:szCs w:val="22"/>
        </w:rPr>
        <w:t xml:space="preserve">EIA Form 860 download and NY filtering for wind, solar, and storage</w:t>
      </w:r>
    </w:p>
    <w:p>
      <w:pPr>
        <w:pStyle w:val="ListParagraph"/>
        <w:numPr>
          <w:ilvl w:val="0"/>
          <w:numId w:val="2"/>
        </w:numPr>
        <w:spacing w:after="60" w:before="0"/>
      </w:pPr>
      <w:r>
        <w:rPr>
          <w:sz w:val="22"/>
          <w:szCs w:val="22"/>
        </w:rPr>
        <w:t xml:space="preserve">USWTDB NY turbines fetched and aggregated to per-project records</w:t>
      </w:r>
    </w:p>
    <w:p>
      <w:pPr>
        <w:pStyle w:val="ListParagraph"/>
        <w:numPr>
          <w:ilvl w:val="0"/>
          <w:numId w:val="2"/>
        </w:numPr>
        <w:spacing w:after="60" w:before="0"/>
      </w:pPr>
      <w:r>
        <w:rPr>
          <w:sz w:val="22"/>
          <w:szCs w:val="22"/>
        </w:rPr>
        <w:t xml:space="preserve">Three-source fuzzy merge into wind_meta.csv (31/31 with lat/lon), solar_meta.csv (16/16), storage_meta.csv (5/9)</w:t>
      </w:r>
    </w:p>
    <w:p>
      <w:pPr>
        <w:pStyle w:val="ListParagraph"/>
        <w:numPr>
          <w:ilvl w:val="0"/>
          <w:numId w:val="2"/>
        </w:numPr>
        <w:spacing w:after="60" w:before="0"/>
      </w:pPr>
      <w:r>
        <w:rPr>
          <w:sz w:val="22"/>
          <w:szCs w:val="22"/>
        </w:rPr>
        <w:t xml:space="preserve">Cross-validation against the Gold Book Overview — all three resource classes within ±5%</w:t>
      </w:r>
    </w:p>
    <w:p>
      <w:pPr>
        <w:pStyle w:val="Heading2"/>
        <w:spacing w:after="140" w:before="280"/>
      </w:pPr>
      <w:r>
        <w:rPr>
          <w:b/>
          <w:bCs/>
          <w:color w:val="1F4E79"/>
          <w:sz w:val="26"/>
          <w:szCs w:val="26"/>
        </w:rPr>
        <w:t xml:space="preserve">7.2  Not yet done</w:t>
      </w:r>
    </w:p>
    <w:p>
      <w:pPr>
        <w:pStyle w:val="ListParagraph"/>
        <w:numPr>
          <w:ilvl w:val="0"/>
          <w:numId w:val="2"/>
        </w:numPr>
        <w:spacing w:after="60" w:before="0"/>
      </w:pPr>
      <w:r>
        <w:rPr>
          <w:sz w:val="22"/>
          <w:szCs w:val="22"/>
        </w:rPr>
        <w:t xml:space="preserve">Hourly time series at each plant location — actuals and day-ahead forecasts. The wind/solar inputs to PGScen are still the NREL/PERFORM synthetic data for fictional plants. This is the next stage and the design is pending an A vs C decision (see Section 8).</w:t>
      </w:r>
    </w:p>
    <w:p>
      <w:pPr>
        <w:pStyle w:val="ListParagraph"/>
        <w:numPr>
          <w:ilvl w:val="0"/>
          <w:numId w:val="2"/>
        </w:numPr>
        <w:spacing w:after="60" w:before="0"/>
      </w:pPr>
      <w:r>
        <w:rPr>
          <w:sz w:val="22"/>
          <w:szCs w:val="22"/>
        </w:rPr>
        <w:t xml:space="preserve">Geocoding for proposed plants — Table IV-1a has no town/county, only zone, so the 103 queue projects need project-name matching against NYSERDA awarded contracts (data.ny.gov). Deferred to v2.</w:t>
      </w:r>
    </w:p>
    <w:p>
      <w:pPr>
        <w:pStyle w:val="ListParagraph"/>
        <w:numPr>
          <w:ilvl w:val="0"/>
          <w:numId w:val="2"/>
        </w:numPr>
        <w:spacing w:after="60" w:before="0"/>
      </w:pPr>
      <w:r>
        <w:rPr>
          <w:sz w:val="22"/>
          <w:szCs w:val="22"/>
        </w:rPr>
        <w:t xml:space="preserve">Manual fixes for the 4 unmatched storage plants — battery storage names are highly inconsistent across databases. Storage does not fit the GEMINI / forecast-deviation framework anyway, so this is metadata-only for now.</w:t>
      </w:r>
    </w:p>
    <w:p>
      <w:pPr>
        <w:pStyle w:val="Heading1"/>
        <w:spacing w:after="180" w:before="360"/>
      </w:pPr>
      <w:r>
        <w:rPr>
          <w:b/>
          <w:bCs/>
          <w:color w:val="1F4E79"/>
          <w:sz w:val="32"/>
          <w:szCs w:val="32"/>
        </w:rPr>
        <w:t xml:space="preserve">8. Data quality notes</w:t>
      </w:r>
    </w:p>
    <w:p>
      <w:pPr>
        <w:pStyle w:val="ListParagraph"/>
        <w:numPr>
          <w:ilvl w:val="0"/>
          <w:numId w:val="2"/>
        </w:numPr>
        <w:spacing w:after="60" w:before="0"/>
      </w:pPr>
      <w:r>
        <w:rPr>
          <w:sz w:val="22"/>
          <w:szCs w:val="22"/>
        </w:rPr>
        <w:t xml:space="preserve">South Fork Wind has no USWTDB entry because USWTDB is land-only. EIA-860 has it with reasonable lat/lon for the lease area centroid (match_quality = 2).</w:t>
      </w:r>
    </w:p>
    <w:p>
      <w:pPr>
        <w:pStyle w:val="ListParagraph"/>
        <w:numPr>
          <w:ilvl w:val="0"/>
          <w:numId w:val="2"/>
        </w:numPr>
        <w:spacing w:after="60" w:before="0"/>
      </w:pPr>
      <w:r>
        <w:rPr>
          <w:sz w:val="22"/>
          <w:szCs w:val="22"/>
        </w:rPr>
        <w:t xml:space="preserve">Maple Ridge appears as two units in the Gold Book (Wind 1 and Wind 2) but USWTDB has the same physical site under several historical sub-project names. Both Gold Book units are matched to the same coordinates — this is correct.</w:t>
      </w:r>
    </w:p>
    <w:p>
      <w:pPr>
        <w:pStyle w:val="ListParagraph"/>
        <w:numPr>
          <w:ilvl w:val="0"/>
          <w:numId w:val="2"/>
        </w:numPr>
        <w:spacing w:after="60" w:before="0"/>
      </w:pPr>
      <w:r>
        <w:rPr>
          <w:sz w:val="22"/>
          <w:szCs w:val="22"/>
        </w:rPr>
        <w:t xml:space="preserve">Around 600 EIA-860 NY solar entries are unmatched. This is expected and correct: most NY solar is small distributed PV (community solar, landfill solar, school rooftops) that EIA tracks but that does not participate in the NYISO wholesale market and is therefore not in the Gold Book.</w:t>
      </w:r>
    </w:p>
    <w:p>
      <w:pPr>
        <w:pStyle w:val="ListParagraph"/>
        <w:numPr>
          <w:ilvl w:val="0"/>
          <w:numId w:val="2"/>
        </w:numPr>
        <w:spacing w:after="60" w:before="0"/>
      </w:pPr>
      <w:r>
        <w:rPr>
          <w:sz w:val="22"/>
          <w:szCs w:val="22"/>
        </w:rPr>
        <w:t xml:space="preserve">The MHK VL (Mohawk Valley) load forecast bias documented in the project README is unrelated to anything in this metadata pipeline — it is a separate load-side issue.</w:t>
      </w:r>
    </w:p>
    <w:p>
      <w:pPr>
        <w:pStyle w:val="Heading1"/>
        <w:spacing w:after="180" w:before="360"/>
      </w:pPr>
      <w:r>
        <w:rPr>
          <w:b/>
          <w:bCs/>
          <w:color w:val="1F4E79"/>
          <w:sz w:val="32"/>
          <w:szCs w:val="32"/>
        </w:rPr>
        <w:t xml:space="preserve">9. How to reproduce</w:t>
      </w:r>
    </w:p>
    <w:p>
      <w:pPr>
        <w:spacing w:after="60" w:before="0"/>
      </w:pPr>
      <w:r>
        <w:rPr>
          <w:sz w:val="22"/>
          <w:szCs w:val="22"/>
        </w:rPr>
        <w:t xml:space="preserve">From the project root, with the 2025 Gold Book PDF available:</w:t>
      </w:r>
    </w:p>
    <w:p>
      <w:pPr>
        <w:spacing w:after="80" w:before="80"/>
      </w:pPr>
      <w:r>
        <w:rPr>
          <w:rFonts w:ascii="Consolas" w:cs="Consolas" w:eastAsia="Consolas" w:hAnsi="Consolas"/>
          <w:sz w:val="18"/>
          <w:szCs w:val="18"/>
        </w:rPr>
        <w:t xml:space="preserve">python scripts/01_parse_goldbook.py --pdf 2025-Gold-Book-Public.pdf --out data/NYISO_real/plant_metadata/</w:t>
      </w:r>
    </w:p>
    <w:p>
      <w:pPr>
        <w:spacing w:after="80" w:before="0"/>
      </w:pPr>
      <w:r>
        <w:rPr>
          <w:rFonts w:ascii="Consolas" w:cs="Consolas" w:eastAsia="Consolas" w:hAnsi="Consolas"/>
          <w:sz w:val="18"/>
          <w:szCs w:val="18"/>
        </w:rPr>
        <w:t xml:space="preserve">python scripts/02_download_eia860.py --year 2024 --out data/NYISO_real/plant_metadata/</w:t>
      </w:r>
    </w:p>
    <w:p>
      <w:pPr>
        <w:spacing w:after="80" w:before="0"/>
      </w:pPr>
      <w:r>
        <w:rPr>
          <w:rFonts w:ascii="Consolas" w:cs="Consolas" w:eastAsia="Consolas" w:hAnsi="Consolas"/>
          <w:sz w:val="18"/>
          <w:szCs w:val="18"/>
        </w:rPr>
        <w:t xml:space="preserve">python scripts/03_download_uswtdb.py --out data/NYISO_real/plant_metadata/</w:t>
      </w:r>
    </w:p>
    <w:p>
      <w:pPr>
        <w:spacing w:after="200" w:before="0"/>
      </w:pPr>
      <w:r>
        <w:rPr>
          <w:rFonts w:ascii="Consolas" w:cs="Consolas" w:eastAsia="Consolas" w:hAnsi="Consolas"/>
          <w:sz w:val="18"/>
          <w:szCs w:val="18"/>
        </w:rPr>
        <w:t xml:space="preserve">python scripts/04_build_plant_metadata.py --in data/NYISO_real/plant_metadata/</w:t>
      </w:r>
    </w:p>
    <w:p>
      <w:pPr>
        <w:spacing w:after="60" w:before="0"/>
      </w:pPr>
      <w:r>
        <w:rPr>
          <w:i/>
          <w:iCs/>
          <w:sz w:val="20"/>
          <w:szCs w:val="20"/>
        </w:rPr>
        <w:t xml:space="preserve">After running, inspect data/NYISO_real/plant_metadata/metadata_merge_report.txt to verify match quality.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NYISO Real-Plant Metadata — Data Source Trace</dc:title>
  <dc:creator>PGScen-NYISO project</dc:creator>
  <cp:lastModifiedBy>Un-named</cp:lastModifiedBy>
  <cp:revision>1</cp:revision>
  <dcterms:created xsi:type="dcterms:W3CDTF">2026-04-09T22:27:12.564Z</dcterms:created>
  <dcterms:modified xsi:type="dcterms:W3CDTF">2026-04-09T22:27:12.564Z</dcterms:modified>
</cp:coreProperties>
</file>

<file path=docProps/custom.xml><?xml version="1.0" encoding="utf-8"?>
<Properties xmlns="http://schemas.openxmlformats.org/officeDocument/2006/custom-properties" xmlns:vt="http://schemas.openxmlformats.org/officeDocument/2006/docPropsVTypes"/>
</file>