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A85" w:rsidRDefault="003A0A85">
      <w:r>
        <w:t>Si parte dalle recensioni dei prodotti date dagli utenti: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44"/>
        <w:gridCol w:w="1461"/>
        <w:gridCol w:w="1461"/>
        <w:gridCol w:w="1461"/>
        <w:gridCol w:w="1461"/>
        <w:gridCol w:w="1120"/>
        <w:gridCol w:w="1120"/>
      </w:tblGrid>
      <w:tr w:rsidR="00E6253A" w:rsidTr="00E6253A">
        <w:tc>
          <w:tcPr>
            <w:tcW w:w="1544" w:type="dxa"/>
          </w:tcPr>
          <w:p w:rsidR="00E6253A" w:rsidRDefault="00E6253A"/>
        </w:tc>
        <w:tc>
          <w:tcPr>
            <w:tcW w:w="1461" w:type="dxa"/>
          </w:tcPr>
          <w:p w:rsidR="00E6253A" w:rsidRDefault="00E6253A">
            <w:r>
              <w:t>Utente1</w:t>
            </w:r>
          </w:p>
        </w:tc>
        <w:tc>
          <w:tcPr>
            <w:tcW w:w="1461" w:type="dxa"/>
          </w:tcPr>
          <w:p w:rsidR="00E6253A" w:rsidRDefault="00E6253A">
            <w:r>
              <w:t>Utente</w:t>
            </w:r>
            <w:r>
              <w:t>2</w:t>
            </w:r>
          </w:p>
        </w:tc>
        <w:tc>
          <w:tcPr>
            <w:tcW w:w="1461" w:type="dxa"/>
          </w:tcPr>
          <w:p w:rsidR="00E6253A" w:rsidRDefault="00E6253A">
            <w:r>
              <w:t>Utente</w:t>
            </w:r>
            <w:r>
              <w:t>3</w:t>
            </w:r>
          </w:p>
        </w:tc>
        <w:tc>
          <w:tcPr>
            <w:tcW w:w="1461" w:type="dxa"/>
          </w:tcPr>
          <w:p w:rsidR="00E6253A" w:rsidRDefault="00E6253A">
            <w:r>
              <w:t>Utente</w:t>
            </w:r>
            <w:r>
              <w:t>4</w:t>
            </w:r>
          </w:p>
        </w:tc>
        <w:tc>
          <w:tcPr>
            <w:tcW w:w="1120" w:type="dxa"/>
          </w:tcPr>
          <w:p w:rsidR="00E6253A" w:rsidRDefault="00E6253A">
            <w:r>
              <w:t>Utente5</w:t>
            </w:r>
          </w:p>
        </w:tc>
        <w:tc>
          <w:tcPr>
            <w:tcW w:w="1120" w:type="dxa"/>
          </w:tcPr>
          <w:p w:rsidR="00E6253A" w:rsidRDefault="00E6253A">
            <w:r>
              <w:t>Utente6</w:t>
            </w:r>
          </w:p>
        </w:tc>
      </w:tr>
      <w:tr w:rsidR="00E6253A" w:rsidTr="00E6253A">
        <w:tc>
          <w:tcPr>
            <w:tcW w:w="1544" w:type="dxa"/>
          </w:tcPr>
          <w:p w:rsidR="00E6253A" w:rsidRDefault="00E6253A">
            <w:r>
              <w:t>Prodotto1</w:t>
            </w:r>
          </w:p>
        </w:tc>
        <w:tc>
          <w:tcPr>
            <w:tcW w:w="1461" w:type="dxa"/>
          </w:tcPr>
          <w:p w:rsidR="00E6253A" w:rsidRDefault="00E6253A">
            <w:r>
              <w:t>-</w:t>
            </w:r>
          </w:p>
        </w:tc>
        <w:tc>
          <w:tcPr>
            <w:tcW w:w="1461" w:type="dxa"/>
          </w:tcPr>
          <w:p w:rsidR="00E6253A" w:rsidRDefault="00E6253A">
            <w:r>
              <w:t>3</w:t>
            </w:r>
          </w:p>
        </w:tc>
        <w:tc>
          <w:tcPr>
            <w:tcW w:w="1461" w:type="dxa"/>
          </w:tcPr>
          <w:p w:rsidR="00E6253A" w:rsidRDefault="00E6253A">
            <w:r>
              <w:t>-</w:t>
            </w:r>
          </w:p>
        </w:tc>
        <w:tc>
          <w:tcPr>
            <w:tcW w:w="1461" w:type="dxa"/>
          </w:tcPr>
          <w:p w:rsidR="00E6253A" w:rsidRDefault="00E6253A">
            <w:r>
              <w:t>7</w:t>
            </w:r>
          </w:p>
        </w:tc>
        <w:tc>
          <w:tcPr>
            <w:tcW w:w="1120" w:type="dxa"/>
          </w:tcPr>
          <w:p w:rsidR="00E6253A" w:rsidRDefault="00E6253A">
            <w:r>
              <w:t>8</w:t>
            </w:r>
          </w:p>
        </w:tc>
        <w:tc>
          <w:tcPr>
            <w:tcW w:w="1120" w:type="dxa"/>
          </w:tcPr>
          <w:p w:rsidR="00E6253A" w:rsidRDefault="00E6253A">
            <w:r>
              <w:t>-</w:t>
            </w:r>
          </w:p>
        </w:tc>
      </w:tr>
      <w:tr w:rsidR="00E6253A" w:rsidTr="00E6253A">
        <w:tc>
          <w:tcPr>
            <w:tcW w:w="1544" w:type="dxa"/>
          </w:tcPr>
          <w:p w:rsidR="00E6253A" w:rsidRDefault="00E6253A" w:rsidP="003A0A85">
            <w:r>
              <w:t>Prodotto</w:t>
            </w:r>
            <w:r>
              <w:t>2</w:t>
            </w:r>
          </w:p>
        </w:tc>
        <w:tc>
          <w:tcPr>
            <w:tcW w:w="1461" w:type="dxa"/>
          </w:tcPr>
          <w:p w:rsidR="00E6253A" w:rsidRDefault="00E6253A" w:rsidP="003A0A85">
            <w:r>
              <w:t>1</w:t>
            </w:r>
          </w:p>
        </w:tc>
        <w:tc>
          <w:tcPr>
            <w:tcW w:w="1461" w:type="dxa"/>
          </w:tcPr>
          <w:p w:rsidR="00E6253A" w:rsidRDefault="00E6253A" w:rsidP="003A0A85">
            <w:r>
              <w:t>-</w:t>
            </w:r>
          </w:p>
        </w:tc>
        <w:tc>
          <w:tcPr>
            <w:tcW w:w="1461" w:type="dxa"/>
          </w:tcPr>
          <w:p w:rsidR="00E6253A" w:rsidRDefault="00E6253A" w:rsidP="003A0A85">
            <w:r>
              <w:t>-</w:t>
            </w:r>
          </w:p>
        </w:tc>
        <w:tc>
          <w:tcPr>
            <w:tcW w:w="1461" w:type="dxa"/>
          </w:tcPr>
          <w:p w:rsidR="00E6253A" w:rsidRDefault="00E6253A" w:rsidP="003A0A85">
            <w:r>
              <w:t>3</w:t>
            </w:r>
          </w:p>
        </w:tc>
        <w:tc>
          <w:tcPr>
            <w:tcW w:w="1120" w:type="dxa"/>
          </w:tcPr>
          <w:p w:rsidR="00E6253A" w:rsidRDefault="00E6253A" w:rsidP="003A0A85">
            <w:r>
              <w:t>4</w:t>
            </w:r>
          </w:p>
        </w:tc>
        <w:tc>
          <w:tcPr>
            <w:tcW w:w="1120" w:type="dxa"/>
          </w:tcPr>
          <w:p w:rsidR="00E6253A" w:rsidRDefault="00E6253A" w:rsidP="003A0A85">
            <w:r>
              <w:t>-</w:t>
            </w:r>
          </w:p>
        </w:tc>
      </w:tr>
      <w:tr w:rsidR="00E6253A" w:rsidTr="00E6253A">
        <w:tc>
          <w:tcPr>
            <w:tcW w:w="1544" w:type="dxa"/>
          </w:tcPr>
          <w:p w:rsidR="00E6253A" w:rsidRDefault="00E6253A" w:rsidP="003A0A85">
            <w:r>
              <w:t>Prodotto</w:t>
            </w:r>
            <w:r>
              <w:t>3</w:t>
            </w:r>
          </w:p>
        </w:tc>
        <w:tc>
          <w:tcPr>
            <w:tcW w:w="1461" w:type="dxa"/>
          </w:tcPr>
          <w:p w:rsidR="00E6253A" w:rsidRDefault="00E6253A" w:rsidP="003A0A85">
            <w:r>
              <w:t>9</w:t>
            </w:r>
          </w:p>
        </w:tc>
        <w:tc>
          <w:tcPr>
            <w:tcW w:w="1461" w:type="dxa"/>
          </w:tcPr>
          <w:p w:rsidR="00E6253A" w:rsidRDefault="00E6253A" w:rsidP="003A0A85">
            <w:r>
              <w:t>-</w:t>
            </w:r>
          </w:p>
        </w:tc>
        <w:tc>
          <w:tcPr>
            <w:tcW w:w="1461" w:type="dxa"/>
          </w:tcPr>
          <w:p w:rsidR="00E6253A" w:rsidRDefault="00E6253A" w:rsidP="003A0A85">
            <w:r>
              <w:t>10</w:t>
            </w:r>
          </w:p>
        </w:tc>
        <w:tc>
          <w:tcPr>
            <w:tcW w:w="1461" w:type="dxa"/>
          </w:tcPr>
          <w:p w:rsidR="00E6253A" w:rsidRDefault="00E6253A" w:rsidP="003A0A85">
            <w:r>
              <w:t>-</w:t>
            </w:r>
          </w:p>
        </w:tc>
        <w:tc>
          <w:tcPr>
            <w:tcW w:w="1120" w:type="dxa"/>
          </w:tcPr>
          <w:p w:rsidR="00E6253A" w:rsidRDefault="00E6253A" w:rsidP="003A0A85">
            <w:r>
              <w:t>7</w:t>
            </w:r>
          </w:p>
        </w:tc>
        <w:tc>
          <w:tcPr>
            <w:tcW w:w="1120" w:type="dxa"/>
          </w:tcPr>
          <w:p w:rsidR="00E6253A" w:rsidRDefault="00E6253A" w:rsidP="003A0A85">
            <w:r>
              <w:t>9</w:t>
            </w:r>
          </w:p>
        </w:tc>
      </w:tr>
      <w:tr w:rsidR="00E6253A" w:rsidTr="00E6253A">
        <w:tc>
          <w:tcPr>
            <w:tcW w:w="1544" w:type="dxa"/>
          </w:tcPr>
          <w:p w:rsidR="00E6253A" w:rsidRDefault="00E6253A" w:rsidP="003A0A85">
            <w:r>
              <w:t>Prodotto4</w:t>
            </w:r>
          </w:p>
        </w:tc>
        <w:tc>
          <w:tcPr>
            <w:tcW w:w="1461" w:type="dxa"/>
          </w:tcPr>
          <w:p w:rsidR="00E6253A" w:rsidRDefault="00E6253A" w:rsidP="003A0A85">
            <w:r>
              <w:t>5</w:t>
            </w:r>
          </w:p>
        </w:tc>
        <w:tc>
          <w:tcPr>
            <w:tcW w:w="1461" w:type="dxa"/>
          </w:tcPr>
          <w:p w:rsidR="00E6253A" w:rsidRDefault="00E6253A" w:rsidP="003A0A85">
            <w:r>
              <w:t>10</w:t>
            </w:r>
          </w:p>
        </w:tc>
        <w:tc>
          <w:tcPr>
            <w:tcW w:w="1461" w:type="dxa"/>
          </w:tcPr>
          <w:p w:rsidR="00E6253A" w:rsidRDefault="00E6253A" w:rsidP="003A0A85">
            <w:r>
              <w:t>-</w:t>
            </w:r>
          </w:p>
        </w:tc>
        <w:tc>
          <w:tcPr>
            <w:tcW w:w="1461" w:type="dxa"/>
          </w:tcPr>
          <w:p w:rsidR="00E6253A" w:rsidRDefault="00E6253A" w:rsidP="003A0A85">
            <w:r>
              <w:t>6</w:t>
            </w:r>
          </w:p>
        </w:tc>
        <w:tc>
          <w:tcPr>
            <w:tcW w:w="1120" w:type="dxa"/>
          </w:tcPr>
          <w:p w:rsidR="00E6253A" w:rsidRDefault="00E6253A" w:rsidP="003A0A85">
            <w:r>
              <w:t>-</w:t>
            </w:r>
          </w:p>
        </w:tc>
        <w:tc>
          <w:tcPr>
            <w:tcW w:w="1120" w:type="dxa"/>
          </w:tcPr>
          <w:p w:rsidR="00E6253A" w:rsidRDefault="00E6253A" w:rsidP="003A0A85">
            <w:r>
              <w:t>-</w:t>
            </w:r>
          </w:p>
        </w:tc>
      </w:tr>
    </w:tbl>
    <w:p w:rsidR="003A0A85" w:rsidRDefault="003A0A85">
      <w:r>
        <w:t>Da questa tabella si calcola una matrice di correlazione, usando la SVD (decomposizione a valori singolari):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5"/>
        <w:gridCol w:w="1984"/>
        <w:gridCol w:w="1984"/>
        <w:gridCol w:w="1984"/>
        <w:gridCol w:w="1691"/>
      </w:tblGrid>
      <w:tr w:rsidR="00051276" w:rsidTr="00051276">
        <w:tc>
          <w:tcPr>
            <w:tcW w:w="1985" w:type="dxa"/>
          </w:tcPr>
          <w:p w:rsidR="00051276" w:rsidRDefault="00051276"/>
        </w:tc>
        <w:tc>
          <w:tcPr>
            <w:tcW w:w="1984" w:type="dxa"/>
          </w:tcPr>
          <w:p w:rsidR="00051276" w:rsidRDefault="00051276">
            <w:r>
              <w:t>Prodotto1</w:t>
            </w:r>
          </w:p>
        </w:tc>
        <w:tc>
          <w:tcPr>
            <w:tcW w:w="1984" w:type="dxa"/>
          </w:tcPr>
          <w:p w:rsidR="00051276" w:rsidRDefault="00051276">
            <w:r>
              <w:t>Prodotto</w:t>
            </w:r>
            <w:r>
              <w:t>2</w:t>
            </w:r>
          </w:p>
        </w:tc>
        <w:tc>
          <w:tcPr>
            <w:tcW w:w="1984" w:type="dxa"/>
          </w:tcPr>
          <w:p w:rsidR="00051276" w:rsidRDefault="00051276">
            <w:r>
              <w:t>Prodotto</w:t>
            </w:r>
            <w:r>
              <w:t>3</w:t>
            </w:r>
          </w:p>
        </w:tc>
        <w:tc>
          <w:tcPr>
            <w:tcW w:w="1691" w:type="dxa"/>
          </w:tcPr>
          <w:p w:rsidR="00051276" w:rsidRDefault="00051276">
            <w:r>
              <w:t>Prodotto4</w:t>
            </w:r>
          </w:p>
        </w:tc>
      </w:tr>
      <w:tr w:rsidR="00051276" w:rsidTr="00051276">
        <w:tc>
          <w:tcPr>
            <w:tcW w:w="1985" w:type="dxa"/>
          </w:tcPr>
          <w:p w:rsidR="00051276" w:rsidRDefault="00051276">
            <w:r>
              <w:t>Prodotto1</w:t>
            </w:r>
          </w:p>
        </w:tc>
        <w:tc>
          <w:tcPr>
            <w:tcW w:w="1984" w:type="dxa"/>
          </w:tcPr>
          <w:p w:rsidR="00051276" w:rsidRDefault="00051276">
            <w:r>
              <w:t>1</w:t>
            </w:r>
          </w:p>
        </w:tc>
        <w:tc>
          <w:tcPr>
            <w:tcW w:w="1984" w:type="dxa"/>
          </w:tcPr>
          <w:p w:rsidR="00051276" w:rsidRDefault="00051276">
            <w:r>
              <w:t>0,80</w:t>
            </w:r>
          </w:p>
        </w:tc>
        <w:tc>
          <w:tcPr>
            <w:tcW w:w="1984" w:type="dxa"/>
          </w:tcPr>
          <w:p w:rsidR="00051276" w:rsidRDefault="00051276">
            <w:r>
              <w:t>0,16</w:t>
            </w:r>
          </w:p>
        </w:tc>
        <w:tc>
          <w:tcPr>
            <w:tcW w:w="1691" w:type="dxa"/>
          </w:tcPr>
          <w:p w:rsidR="00051276" w:rsidRDefault="00051276">
            <w:r>
              <w:t>0,33</w:t>
            </w:r>
          </w:p>
        </w:tc>
      </w:tr>
      <w:tr w:rsidR="00051276" w:rsidTr="00051276">
        <w:tc>
          <w:tcPr>
            <w:tcW w:w="1985" w:type="dxa"/>
          </w:tcPr>
          <w:p w:rsidR="00051276" w:rsidRDefault="00051276">
            <w:r>
              <w:t>Prodotto</w:t>
            </w:r>
            <w:r>
              <w:t>2</w:t>
            </w:r>
          </w:p>
        </w:tc>
        <w:tc>
          <w:tcPr>
            <w:tcW w:w="1984" w:type="dxa"/>
          </w:tcPr>
          <w:p w:rsidR="00051276" w:rsidRDefault="00051276">
            <w:r>
              <w:t>0,95</w:t>
            </w:r>
          </w:p>
        </w:tc>
        <w:tc>
          <w:tcPr>
            <w:tcW w:w="1984" w:type="dxa"/>
          </w:tcPr>
          <w:p w:rsidR="00051276" w:rsidRDefault="00051276">
            <w:r>
              <w:t>1</w:t>
            </w:r>
          </w:p>
        </w:tc>
        <w:tc>
          <w:tcPr>
            <w:tcW w:w="1984" w:type="dxa"/>
          </w:tcPr>
          <w:p w:rsidR="00051276" w:rsidRDefault="00051276">
            <w:r>
              <w:t>0,54</w:t>
            </w:r>
          </w:p>
        </w:tc>
        <w:tc>
          <w:tcPr>
            <w:tcW w:w="1691" w:type="dxa"/>
          </w:tcPr>
          <w:p w:rsidR="00051276" w:rsidRDefault="00051276">
            <w:r>
              <w:t>-0.10</w:t>
            </w:r>
          </w:p>
        </w:tc>
      </w:tr>
      <w:tr w:rsidR="00051276" w:rsidTr="00051276">
        <w:tc>
          <w:tcPr>
            <w:tcW w:w="1985" w:type="dxa"/>
          </w:tcPr>
          <w:p w:rsidR="00051276" w:rsidRDefault="00051276">
            <w:r>
              <w:t>Prodotto</w:t>
            </w:r>
            <w:r>
              <w:t>3</w:t>
            </w:r>
          </w:p>
        </w:tc>
        <w:tc>
          <w:tcPr>
            <w:tcW w:w="1984" w:type="dxa"/>
          </w:tcPr>
          <w:p w:rsidR="00051276" w:rsidRDefault="00051276">
            <w:r>
              <w:t>-0,45</w:t>
            </w:r>
          </w:p>
        </w:tc>
        <w:tc>
          <w:tcPr>
            <w:tcW w:w="1984" w:type="dxa"/>
          </w:tcPr>
          <w:p w:rsidR="00051276" w:rsidRDefault="00051276">
            <w:r>
              <w:t>0,54</w:t>
            </w:r>
          </w:p>
        </w:tc>
        <w:tc>
          <w:tcPr>
            <w:tcW w:w="1984" w:type="dxa"/>
          </w:tcPr>
          <w:p w:rsidR="00051276" w:rsidRDefault="00051276">
            <w:r>
              <w:t>1</w:t>
            </w:r>
          </w:p>
        </w:tc>
        <w:tc>
          <w:tcPr>
            <w:tcW w:w="1691" w:type="dxa"/>
          </w:tcPr>
          <w:p w:rsidR="00051276" w:rsidRDefault="00051276">
            <w:r>
              <w:t>0,11</w:t>
            </w:r>
          </w:p>
        </w:tc>
      </w:tr>
      <w:tr w:rsidR="00051276" w:rsidTr="00051276">
        <w:tc>
          <w:tcPr>
            <w:tcW w:w="1985" w:type="dxa"/>
          </w:tcPr>
          <w:p w:rsidR="00051276" w:rsidRDefault="00051276">
            <w:r>
              <w:t>Prodotto4</w:t>
            </w:r>
          </w:p>
        </w:tc>
        <w:tc>
          <w:tcPr>
            <w:tcW w:w="1984" w:type="dxa"/>
          </w:tcPr>
          <w:p w:rsidR="00051276" w:rsidRDefault="00051276">
            <w:r>
              <w:t>0,33</w:t>
            </w:r>
          </w:p>
        </w:tc>
        <w:tc>
          <w:tcPr>
            <w:tcW w:w="1984" w:type="dxa"/>
          </w:tcPr>
          <w:p w:rsidR="00051276" w:rsidRDefault="00051276">
            <w:r>
              <w:t>-0,10</w:t>
            </w:r>
          </w:p>
        </w:tc>
        <w:tc>
          <w:tcPr>
            <w:tcW w:w="1984" w:type="dxa"/>
          </w:tcPr>
          <w:p w:rsidR="00051276" w:rsidRDefault="00051276">
            <w:r>
              <w:t>0,11</w:t>
            </w:r>
          </w:p>
        </w:tc>
        <w:tc>
          <w:tcPr>
            <w:tcW w:w="1691" w:type="dxa"/>
          </w:tcPr>
          <w:p w:rsidR="00051276" w:rsidRDefault="00051276">
            <w:r>
              <w:t>1</w:t>
            </w:r>
          </w:p>
        </w:tc>
      </w:tr>
    </w:tbl>
    <w:p w:rsidR="003A0A85" w:rsidRDefault="003A0A85"/>
    <w:p w:rsidR="00E6253A" w:rsidRDefault="00E6253A">
      <w:r>
        <w:t xml:space="preserve">Da questa tabella si cercano i prodotti che sono presenti nello storico degli ordini dell’utente. Supponiamo siano </w:t>
      </w:r>
      <w:r w:rsidR="00051276">
        <w:t>2 e 3: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5"/>
        <w:gridCol w:w="1984"/>
        <w:gridCol w:w="1984"/>
        <w:gridCol w:w="1984"/>
        <w:gridCol w:w="1691"/>
      </w:tblGrid>
      <w:tr w:rsidR="00051276" w:rsidTr="00C03E70">
        <w:tc>
          <w:tcPr>
            <w:tcW w:w="1985" w:type="dxa"/>
          </w:tcPr>
          <w:p w:rsidR="00051276" w:rsidRDefault="00051276" w:rsidP="00C03E70"/>
        </w:tc>
        <w:tc>
          <w:tcPr>
            <w:tcW w:w="1984" w:type="dxa"/>
          </w:tcPr>
          <w:p w:rsidR="00051276" w:rsidRDefault="00051276" w:rsidP="00C03E70">
            <w:r>
              <w:t>Prodotto1</w:t>
            </w:r>
          </w:p>
        </w:tc>
        <w:tc>
          <w:tcPr>
            <w:tcW w:w="1984" w:type="dxa"/>
          </w:tcPr>
          <w:p w:rsidR="00051276" w:rsidRDefault="00051276" w:rsidP="00C03E70">
            <w:r>
              <w:t>Prodotto2</w:t>
            </w:r>
          </w:p>
        </w:tc>
        <w:tc>
          <w:tcPr>
            <w:tcW w:w="1984" w:type="dxa"/>
          </w:tcPr>
          <w:p w:rsidR="00051276" w:rsidRDefault="00051276" w:rsidP="00C03E70">
            <w:r>
              <w:t>Prodotto3</w:t>
            </w:r>
          </w:p>
        </w:tc>
        <w:tc>
          <w:tcPr>
            <w:tcW w:w="1691" w:type="dxa"/>
          </w:tcPr>
          <w:p w:rsidR="00051276" w:rsidRDefault="00051276" w:rsidP="00C03E70">
            <w:r>
              <w:t>Prodotto4</w:t>
            </w:r>
          </w:p>
        </w:tc>
      </w:tr>
      <w:tr w:rsidR="00051276" w:rsidTr="00C03E70">
        <w:tc>
          <w:tcPr>
            <w:tcW w:w="1985" w:type="dxa"/>
          </w:tcPr>
          <w:p w:rsidR="00051276" w:rsidRDefault="00051276" w:rsidP="00C03E70">
            <w:r>
              <w:t>Prodotto2</w:t>
            </w:r>
          </w:p>
        </w:tc>
        <w:tc>
          <w:tcPr>
            <w:tcW w:w="1984" w:type="dxa"/>
          </w:tcPr>
          <w:p w:rsidR="00051276" w:rsidRDefault="00051276" w:rsidP="00C03E70">
            <w:r>
              <w:t>0,95</w:t>
            </w:r>
          </w:p>
        </w:tc>
        <w:tc>
          <w:tcPr>
            <w:tcW w:w="1984" w:type="dxa"/>
          </w:tcPr>
          <w:p w:rsidR="00051276" w:rsidRDefault="00051276" w:rsidP="00C03E70">
            <w:r>
              <w:t>1</w:t>
            </w:r>
          </w:p>
        </w:tc>
        <w:tc>
          <w:tcPr>
            <w:tcW w:w="1984" w:type="dxa"/>
          </w:tcPr>
          <w:p w:rsidR="00051276" w:rsidRDefault="00051276" w:rsidP="00C03E70">
            <w:r>
              <w:t>0,54</w:t>
            </w:r>
          </w:p>
        </w:tc>
        <w:tc>
          <w:tcPr>
            <w:tcW w:w="1691" w:type="dxa"/>
          </w:tcPr>
          <w:p w:rsidR="00051276" w:rsidRDefault="00051276" w:rsidP="00C03E70">
            <w:r>
              <w:t>-0.10</w:t>
            </w:r>
          </w:p>
        </w:tc>
      </w:tr>
      <w:tr w:rsidR="00051276" w:rsidTr="00C03E70">
        <w:tc>
          <w:tcPr>
            <w:tcW w:w="1985" w:type="dxa"/>
          </w:tcPr>
          <w:p w:rsidR="00051276" w:rsidRDefault="00051276" w:rsidP="00C03E70">
            <w:r>
              <w:t>Prodotto3</w:t>
            </w:r>
          </w:p>
        </w:tc>
        <w:tc>
          <w:tcPr>
            <w:tcW w:w="1984" w:type="dxa"/>
          </w:tcPr>
          <w:p w:rsidR="00051276" w:rsidRDefault="00051276" w:rsidP="00C03E70">
            <w:r>
              <w:t>-0,45</w:t>
            </w:r>
          </w:p>
        </w:tc>
        <w:tc>
          <w:tcPr>
            <w:tcW w:w="1984" w:type="dxa"/>
          </w:tcPr>
          <w:p w:rsidR="00051276" w:rsidRDefault="00051276" w:rsidP="00C03E70">
            <w:r>
              <w:t>0,54</w:t>
            </w:r>
          </w:p>
        </w:tc>
        <w:tc>
          <w:tcPr>
            <w:tcW w:w="1984" w:type="dxa"/>
          </w:tcPr>
          <w:p w:rsidR="00051276" w:rsidRDefault="00051276" w:rsidP="00C03E70">
            <w:r>
              <w:t>1</w:t>
            </w:r>
          </w:p>
        </w:tc>
        <w:tc>
          <w:tcPr>
            <w:tcW w:w="1691" w:type="dxa"/>
          </w:tcPr>
          <w:p w:rsidR="00051276" w:rsidRDefault="00051276" w:rsidP="00C03E70">
            <w:r>
              <w:t>0,11</w:t>
            </w:r>
          </w:p>
        </w:tc>
      </w:tr>
    </w:tbl>
    <w:p w:rsidR="00051276" w:rsidRDefault="00051276"/>
    <w:p w:rsidR="00051276" w:rsidRDefault="00051276">
      <w:r>
        <w:t xml:space="preserve">Da questa tabella </w:t>
      </w:r>
      <w:r w:rsidR="00A96C34">
        <w:t>eliminiamo le colonne con i prodotti scelti. Non vogliamo che vengano ripresentati all’utente siccome li ha già acquistati, ma saranno comunque presi in considerazione per l’ordinamento finale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5"/>
        <w:gridCol w:w="1984"/>
        <w:gridCol w:w="1691"/>
      </w:tblGrid>
      <w:tr w:rsidR="00A96C34" w:rsidTr="00C03E70">
        <w:tc>
          <w:tcPr>
            <w:tcW w:w="1985" w:type="dxa"/>
          </w:tcPr>
          <w:p w:rsidR="00A96C34" w:rsidRDefault="00A96C34" w:rsidP="00C03E70"/>
        </w:tc>
        <w:tc>
          <w:tcPr>
            <w:tcW w:w="1984" w:type="dxa"/>
          </w:tcPr>
          <w:p w:rsidR="00A96C34" w:rsidRDefault="00A96C34" w:rsidP="00C03E70">
            <w:r>
              <w:t>Prodotto1</w:t>
            </w:r>
          </w:p>
        </w:tc>
        <w:tc>
          <w:tcPr>
            <w:tcW w:w="1691" w:type="dxa"/>
          </w:tcPr>
          <w:p w:rsidR="00A96C34" w:rsidRDefault="00A96C34" w:rsidP="00C03E70">
            <w:r>
              <w:t>Prodotto4</w:t>
            </w:r>
          </w:p>
        </w:tc>
      </w:tr>
      <w:tr w:rsidR="00A96C34" w:rsidTr="00C03E70">
        <w:tc>
          <w:tcPr>
            <w:tcW w:w="1985" w:type="dxa"/>
          </w:tcPr>
          <w:p w:rsidR="00A96C34" w:rsidRDefault="00A96C34" w:rsidP="00C03E70">
            <w:r>
              <w:t>Prodotto2</w:t>
            </w:r>
          </w:p>
        </w:tc>
        <w:tc>
          <w:tcPr>
            <w:tcW w:w="1984" w:type="dxa"/>
          </w:tcPr>
          <w:p w:rsidR="00A96C34" w:rsidRDefault="00A96C34" w:rsidP="00C03E70">
            <w:r>
              <w:t>0,95</w:t>
            </w:r>
          </w:p>
        </w:tc>
        <w:tc>
          <w:tcPr>
            <w:tcW w:w="1691" w:type="dxa"/>
          </w:tcPr>
          <w:p w:rsidR="00A96C34" w:rsidRDefault="00A96C34" w:rsidP="00C03E70">
            <w:r>
              <w:t>-0.10</w:t>
            </w:r>
          </w:p>
        </w:tc>
      </w:tr>
      <w:tr w:rsidR="00A96C34" w:rsidTr="00C03E70">
        <w:tc>
          <w:tcPr>
            <w:tcW w:w="1985" w:type="dxa"/>
          </w:tcPr>
          <w:p w:rsidR="00A96C34" w:rsidRDefault="00A96C34" w:rsidP="00C03E70">
            <w:r>
              <w:t>Prodotto3</w:t>
            </w:r>
          </w:p>
        </w:tc>
        <w:tc>
          <w:tcPr>
            <w:tcW w:w="1984" w:type="dxa"/>
          </w:tcPr>
          <w:p w:rsidR="00A96C34" w:rsidRDefault="00A96C34" w:rsidP="00C03E70">
            <w:r>
              <w:t>-0,45</w:t>
            </w:r>
          </w:p>
        </w:tc>
        <w:tc>
          <w:tcPr>
            <w:tcW w:w="1691" w:type="dxa"/>
          </w:tcPr>
          <w:p w:rsidR="00A96C34" w:rsidRDefault="00A96C34" w:rsidP="00C03E70">
            <w:r>
              <w:t>0,11</w:t>
            </w:r>
          </w:p>
        </w:tc>
      </w:tr>
    </w:tbl>
    <w:p w:rsidR="00A96C34" w:rsidRDefault="00A96C34"/>
    <w:p w:rsidR="00A96C34" w:rsidRDefault="00A96C34">
      <w:r>
        <w:t>Da qui calcoliamo la mediana dei punteggi per i prodotti 1 e 4, che sarà in questo caso pari alla media:</w:t>
      </w:r>
    </w:p>
    <w:p w:rsidR="00A96C34" w:rsidRPr="00A96C34" w:rsidRDefault="00A96C34" w:rsidP="00A96C34">
      <w:pPr>
        <w:pStyle w:val="Paragrafoelenco"/>
        <w:numPr>
          <w:ilvl w:val="0"/>
          <w:numId w:val="1"/>
        </w:numPr>
      </w:pPr>
      <w:r>
        <w:t xml:space="preserve">Prodotto 1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0,95-0,45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=0,25</m:t>
        </m:r>
      </m:oMath>
    </w:p>
    <w:p w:rsidR="00A96C34" w:rsidRPr="00A96C34" w:rsidRDefault="00A96C34" w:rsidP="00A96C34">
      <w:pPr>
        <w:pStyle w:val="Paragrafoelenco"/>
        <w:numPr>
          <w:ilvl w:val="0"/>
          <w:numId w:val="1"/>
        </w:numPr>
      </w:pPr>
      <w:r>
        <w:rPr>
          <w:rFonts w:eastAsiaTheme="minorEastAsia"/>
        </w:rPr>
        <w:t xml:space="preserve">Prodotto 4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-0,10+0,11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=0,005</m:t>
        </m:r>
      </m:oMath>
    </w:p>
    <w:p w:rsidR="00A96C34" w:rsidRDefault="00A96C34" w:rsidP="00A96C34">
      <w:r>
        <w:t xml:space="preserve">Tutti gli altri prodotti avranno punteggio neutro, ossia 0. </w:t>
      </w:r>
      <w:r>
        <w:t xml:space="preserve">Da cui possiamo ordinare i prodotti in base al </w:t>
      </w:r>
      <w:r>
        <w:t>loro</w:t>
      </w:r>
      <w:r>
        <w:t xml:space="preserve"> calcolato.</w:t>
      </w:r>
      <w:r>
        <w:t xml:space="preserve"> In caso di punteggio uguale saranno ordinati in base al punteggio del</w:t>
      </w:r>
      <w:r w:rsidR="00A1184C">
        <w:t xml:space="preserve"> loro rating dato dalle recensioni. Questo criterio di ordinamento permette anche agli utenti nuovi, quelli che non hanno acquistato ancora nessun prodotto e che quindi avranno un punteggio di 0 per tutti i prodotti, di visualizzare per primi i prodotti che hanno ricevuto recensioni più positive.</w:t>
      </w:r>
    </w:p>
    <w:sectPr w:rsidR="00A96C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4DE"/>
    <w:multiLevelType w:val="hybridMultilevel"/>
    <w:tmpl w:val="3CA05AE4"/>
    <w:lvl w:ilvl="0" w:tplc="BC9E7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85"/>
    <w:rsid w:val="00051276"/>
    <w:rsid w:val="003A0A85"/>
    <w:rsid w:val="004C4F4A"/>
    <w:rsid w:val="009E6A0F"/>
    <w:rsid w:val="00A1184C"/>
    <w:rsid w:val="00A96C34"/>
    <w:rsid w:val="00E6253A"/>
    <w:rsid w:val="00E8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8679"/>
  <w15:chartTrackingRefBased/>
  <w15:docId w15:val="{9C0A6056-A3A6-4090-A111-2A533783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0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96C3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96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Blaha</dc:creator>
  <cp:keywords/>
  <dc:description/>
  <cp:lastModifiedBy>Valentyn Blaha</cp:lastModifiedBy>
  <cp:revision>1</cp:revision>
  <dcterms:created xsi:type="dcterms:W3CDTF">2023-08-23T15:13:00Z</dcterms:created>
  <dcterms:modified xsi:type="dcterms:W3CDTF">2023-08-23T15:58:00Z</dcterms:modified>
</cp:coreProperties>
</file>