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5z82jqfeknwo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Завдання 2 - SPARQL-запити до Wikidata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Варіант 17 (17 mod 6 = 5): клас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Q8502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(гора), країна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Q39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(Швейцарія), властивість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P2044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(висота над рівнем моря, м), поріг 3500.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gi16p5dyz3wd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Файли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q1.rq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- 20 найвищих гір Швейцарії з висотою понад 3500 м та їхній офіційний сайт (якщо є).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q2.rq - 10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регіонів із найбільшою кількістю гір (не менше 3).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q3.rq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- 10 гір із регіонів із найбільшим населенням.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run_queries.py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виконує запити й зберігає результати.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q1.csv, q2.csv, q3.csv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результати запитів.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meta.json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час виконання запитів.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ANSWERS.md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відповіді за першими рядками CSV.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4keenby6ye9o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Запуск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python3 -m venv .venv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source .venv/bin/activate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pip install requests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python run_queries.py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Скрипт надсилає запити до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https://query.wikidata.org/sparql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із заголовком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User-Agent: mkr1/1.0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і перезаписує CSV,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meta.json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ANSWERS.md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8"/>
          <w:szCs w:val="38"/>
        </w:rPr>
      </w:pPr>
      <w:bookmarkStart w:colFirst="0" w:colLast="0" w:name="_rmvm2sei8fmw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Примітки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 Q3 для кожної пари «гора - регіон» береться найбільше значення населення, бо в деяких регіонів у Wikidata записано кілька значень за різні роки.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Частина прикордонних гір має у Wikidata регіоном (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26"/>
          <w:szCs w:val="26"/>
          <w:rtl w:val="0"/>
        </w:rPr>
        <w:t xml:space="preserve">P131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територію сусідньої країни, тому в Q3 трапляються Франція, Баден-Вюртемберг і Ломбардія.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