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40" w:line="360" w:lineRule="auto"/>
      </w:pPr>
      <w:r>
        <w:rPr>
          <w:rFonts w:ascii="Cormorant Garamond" w:hAnsi="Cormorant Garamond"/>
          <w:b/>
          <w:color w:val="1B2A4E"/>
          <w:sz w:val="32"/>
        </w:rPr>
        <w:t xml:space="preserve">PETIÇÃO COMUM</w:t>
      </w:r>
    </w:p>
    <w:p>
      <w:pPr>
        <w:pBdr>
          <w:bottom w:val="single" w:sz="8" w:space="1" w:color="B8864B"/>
        </w:pBdr>
        <w:spacing w:after="220"/>
      </w:pPr>
    </w:p>
    <w:p>
      <w:pPr>
        <w:jc w:val="both"/>
        <w:spacing w:before="0" w:after="420" w:line="360" w:lineRule="auto"/>
      </w:pPr>
      <w:r>
        <w:rPr>
          <w:rFonts w:ascii="Montserrat" w:hAnsi="Montserrat"/>
          <w:b/>
          <w:color w:val="1B2A4E"/>
          <w:sz w:val="22"/>
        </w:rPr>
        <w:t xml:space="preserve">EXMO. SR. JUIZ DE DIREITO DA {{VARA}} VARA {{FORO}} DA COMARCA DE {{COMARCA}}/{{UF}}.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center"/>
        <w:spacing w:before="120" w:after="260" w:line="360" w:lineRule="auto"/>
      </w:pPr>
      <w:r>
        <w:rPr>
          <w:rFonts w:ascii="Montserrat" w:hAnsi="Montserrat"/>
          <w:b/>
          <w:color w:val="B00020"/>
          <w:sz w:val="24"/>
        </w:rPr>
        <w:t xml:space="preserve">URGENTE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both"/>
        <w:spacing w:before="0" w:after="180" w:line="360" w:lineRule="auto"/>
        <w:ind w:left="0" w:firstLine="708"/>
      </w:pPr>
      <w:r>
        <w:rPr>
          <w:rFonts w:ascii="Montserrat" w:hAnsi="Montserrat"/>
          <w:color w:val="2F3440"/>
          <w:sz w:val="22"/>
        </w:rPr>
        <w:t xml:space="preserve">{{NOME_CLIENTE}}, inscrito(a) no CPF/CNPJ sob o nº {{CPF_CNPJ}}, com endereço em {{ENDERECO}}, por seus advogados que esta subscrevem, vem, respeitosamente, à presença de Vossa Excelência, propor a presente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center"/>
        <w:spacing w:before="260" w:after="220" w:line="360" w:lineRule="auto"/>
      </w:pPr>
      <w:r>
        <w:rPr>
          <w:rFonts w:ascii="Cormorant Garamond" w:hAnsi="Cormorant Garamond"/>
          <w:b/>
          <w:color w:val="1B2A4E"/>
          <w:sz w:val="30"/>
        </w:rPr>
        <w:t xml:space="preserve">MODELO DA FOLHA PADRÃO 2026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both"/>
        <w:spacing w:before="0" w:after="180" w:line="360" w:lineRule="auto"/>
        <w:ind w:left="0" w:firstLine="708"/>
      </w:pPr>
      <w:r>
        <w:rPr>
          <w:rFonts w:ascii="Montserrat" w:hAnsi="Montserrat"/>
          <w:color w:val="2F3440"/>
          <w:sz w:val="22"/>
        </w:rPr>
        <w:t xml:space="preserve">em face de {{PARTE_CONTRARIA}}, pelos fatos e fundamentos a seguir expostos.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center"/>
        <w:spacing w:before="260" w:after="2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DA GRATUIDADE DA JUSTIÇA</w:t>
      </w:r>
    </w:p>
    <w:p>
      <w:pPr>
        <w:jc w:val="both"/>
        <w:spacing w:before="0" w:after="180" w:line="360" w:lineRule="auto"/>
        <w:ind w:left="0" w:firstLine="708"/>
      </w:pPr>
      <w:r>
        <w:rPr>
          <w:rFonts w:ascii="Montserrat" w:hAnsi="Montserrat"/>
          <w:color w:val="2F3440"/>
          <w:sz w:val="22"/>
        </w:rPr>
        <w:t xml:space="preserve">A parte requerente declara não possuir condições de arcar com custas e despesas processuais sem prejuízo de seu sustento, razão pela qual requer a concessão dos benefícios da gratuidade da justiça, nos termos da legislação aplicável.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center"/>
        <w:spacing w:before="260" w:after="2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DOS FATOS</w:t>
      </w:r>
    </w:p>
    <w:p>
      <w:pPr>
        <w:jc w:val="center"/>
        <w:spacing w:before="260" w:after="220" w:line="360" w:lineRule="auto"/>
      </w:pPr>
      <w:r>
        <w:rPr>
          <w:rFonts w:ascii="Cormorant Garamond" w:hAnsi="Cormorant Garamond"/>
          <w:b/>
          <w:color w:val="1B2A4E"/>
          <w:sz w:val="30"/>
        </w:rPr>
        <w:t xml:space="preserve">{{FATOS}}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center"/>
        <w:spacing w:before="260" w:after="2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DO DIREITO</w:t>
      </w:r>
    </w:p>
    <w:p>
      <w:pPr>
        <w:jc w:val="center"/>
        <w:spacing w:before="260" w:after="220" w:line="360" w:lineRule="auto"/>
      </w:pPr>
      <w:r>
        <w:rPr>
          <w:rFonts w:ascii="Cormorant Garamond" w:hAnsi="Cormorant Garamond"/>
          <w:b/>
          <w:color w:val="1B2A4E"/>
          <w:sz w:val="30"/>
        </w:rPr>
        <w:t xml:space="preserve">{{DIREITO}}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center"/>
        <w:spacing w:before="260" w:after="2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DOS PEDIDOS</w:t>
      </w:r>
    </w:p>
    <w:p>
      <w:pPr>
        <w:jc w:val="center"/>
        <w:spacing w:before="260" w:after="220" w:line="360" w:lineRule="auto"/>
      </w:pPr>
      <w:r>
        <w:rPr>
          <w:rFonts w:ascii="Cormorant Garamond" w:hAnsi="Cormorant Garamond"/>
          <w:b/>
          <w:color w:val="1B2A4E"/>
          <w:sz w:val="30"/>
        </w:rPr>
        <w:t xml:space="preserve">{{PEDIDOS}}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both"/>
        <w:spacing w:before="0" w:after="180" w:line="360" w:lineRule="auto"/>
        <w:ind w:left="0" w:firstLine="708"/>
      </w:pPr>
      <w:r>
        <w:rPr>
          <w:rFonts w:ascii="Montserrat" w:hAnsi="Montserrat"/>
          <w:color w:val="2F3440"/>
          <w:sz w:val="22"/>
        </w:rPr>
        <w:t xml:space="preserve">Protesta provar o alegado por todos os meios de prova em direito admitidos, especialmente prova documental, testemunhal, pericial e demais meios que se fizerem necessários.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both"/>
        <w:spacing w:before="0" w:after="180" w:line="360" w:lineRule="auto"/>
        <w:ind w:left="0" w:firstLine="708"/>
      </w:pPr>
      <w:r>
        <w:rPr>
          <w:rFonts w:ascii="Montserrat" w:hAnsi="Montserrat"/>
          <w:color w:val="2F3440"/>
          <w:sz w:val="22"/>
        </w:rPr>
        <w:t xml:space="preserve">Dá-se à causa o valor de R$ {{VALOR_CAUSA}} para efeitos fiscais.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center"/>
        <w:spacing w:before="0" w:after="120" w:line="360" w:lineRule="auto"/>
      </w:pPr>
      <w:r>
        <w:rPr>
          <w:rFonts w:ascii="Montserrat" w:hAnsi="Montserrat"/>
          <w:color w:val="2F3440"/>
          <w:sz w:val="22"/>
        </w:rPr>
        <w:t xml:space="preserve">Nestes Termos,</w:t>
      </w:r>
    </w:p>
    <w:p>
      <w:pPr>
        <w:jc w:val="center"/>
        <w:spacing w:before="0" w:after="120" w:line="360" w:lineRule="auto"/>
      </w:pPr>
      <w:r>
        <w:rPr>
          <w:rFonts w:ascii="Montserrat" w:hAnsi="Montserrat"/>
          <w:color w:val="2F3440"/>
          <w:sz w:val="22"/>
        </w:rPr>
        <w:t xml:space="preserve">Pede Deferimento.</w:t>
      </w:r>
    </w:p>
    <w:p>
      <w:pPr>
        <w:jc w:val="center"/>
        <w:spacing w:before="260" w:after="220" w:line="360" w:lineRule="auto"/>
      </w:pPr>
      <w:r>
        <w:rPr>
          <w:rFonts w:ascii="Cormorant Garamond" w:hAnsi="Cormorant Garamond"/>
          <w:b/>
          <w:color w:val="1B2A4E"/>
          <w:sz w:val="30"/>
        </w:rPr>
        <w:t xml:space="preserve">{{LOCAL_DATA}}</w:t>
      </w:r>
    </w:p>
    <w:p>
      <w:pPr>
        <w:spacing w:before="0" w:after="100" w:line="320" w:lineRule="auto"/>
      </w:pPr>
      <w:r>
        <w:rPr>
          <w:rFonts w:ascii="Montserrat" w:hAnsi="Montserrat"/>
          <w:color w:val="2F3440"/>
        </w:rPr>
        <w:t xml:space="preserve"/>
      </w:r>
    </w:p>
    <w:p>
      <w:pPr>
        <w:jc w:val="center"/>
        <w:spacing w:before="120" w:after="80" w:line="360" w:lineRule="auto"/>
      </w:pPr>
      <w:r>
        <w:rPr>
          <w:rFonts w:ascii="Cormorant Garamond" w:hAnsi="Cormorant Garamond"/>
          <w:b/>
          <w:color w:val="1B2A4E"/>
          <w:sz w:val="24"/>
        </w:rPr>
        <w:t xml:space="preserve">Cristiano Pessoa Sousa — OAB/MG 88.465</w:t>
      </w:r>
    </w:p>
    <w:p>
      <w:pPr>
        <w:jc w:val="center"/>
        <w:spacing w:before="120" w:after="80" w:line="360" w:lineRule="auto"/>
      </w:pPr>
      <w:r>
        <w:rPr>
          <w:rFonts w:ascii="Cormorant Garamond" w:hAnsi="Cormorant Garamond"/>
          <w:b/>
          <w:color w:val="1B2A4E"/>
          <w:sz w:val="24"/>
        </w:rPr>
        <w:t xml:space="preserve">Valéria F. do Val Domingues Pessoa — OAB/MG 98.185</w:t>
      </w:r>
    </w:p>
    <w:sectPr>
      <w:headerReference w:type="default" r:id="rHeader"/>
      <w:footerReference w:type="default" r:id="rFooter"/>
      <w:pgSz w:w="11906" w:h="16838"/>
      <w:pgMar w:top="1440" w:right="1417" w:bottom="1134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pBdr>
        <w:bottom w:val="single" w:sz="8" w:space="1" w:color="B8864B"/>
      </w:pBdr>
      <w:spacing w:after="220"/>
    </w:pPr>
  </w:p>
  <w:p>
    <w:pPr>
      <w:jc w:val="center"/>
    </w:pPr>
    <w:r>
      <w:rPr>
        <w:rFonts w:ascii="Cormorant Garamond" w:hAnsi="Cormorant Garamond"/>
        <w:b/>
        <w:color w:val="1B2A4E"/>
        <w:sz w:val="18"/>
      </w:rPr>
      <w:t xml:space="preserve">Pessoa e do Val Advocacia</w:t>
    </w:r>
  </w:p>
  <w:p>
    <w:pPr>
      <w:jc w:val="center"/>
    </w:pPr>
    <w:r>
      <w:rPr>
        <w:rFonts w:ascii="Montserrat" w:hAnsi="Montserrat"/>
        <w:color w:val="B8864B"/>
        <w:sz w:val="14"/>
      </w:rPr>
      <w:t xml:space="preserve">Documento gerado internamente para revisão humana obrigatória.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rFonts w:ascii="Cormorant Garamond" w:hAnsi="Cormorant Garamond"/>
        <w:b/>
        <w:color w:val="1B2A4E"/>
        <w:sz w:val="34"/>
      </w:rPr>
      <w:t xml:space="preserve">P&amp;V</w:t>
    </w:r>
  </w:p>
  <w:p>
    <w:pPr>
      <w:jc w:val="center"/>
    </w:pPr>
    <w:r>
      <w:rPr>
        <w:rFonts w:ascii="Cormorant Garamond" w:hAnsi="Cormorant Garamond"/>
        <w:b/>
        <w:color w:val="1B2A4E"/>
        <w:sz w:val="24"/>
      </w:rPr>
      <w:t xml:space="preserve">PESSOA E DO VAL</w:t>
    </w:r>
  </w:p>
  <w:p>
    <w:pPr>
      <w:jc w:val="center"/>
      <w:spacing w:before="0" w:after="80" w:line="360" w:lineRule="auto"/>
    </w:pPr>
    <w:r>
      <w:rPr>
        <w:rFonts w:ascii="Montserrat" w:hAnsi="Montserrat"/>
        <w:b/>
        <w:color w:val="B8864B"/>
        <w:sz w:val="14"/>
      </w:rPr>
      <w:t xml:space="preserve">ADVOCACIA EMPRESARIAL</w:t>
    </w:r>
  </w:p>
  <w:p>
    <w:pPr>
      <w:pBdr>
        <w:bottom w:val="single" w:sz="8" w:space="1" w:color="B8864B"/>
      </w:pBdr>
      <w:spacing w:after="220"/>
    </w:pPr>
  </w:p>
</w:hdr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Pessoa e do Val Advocacia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 Pessoa e do Val Advocacia</dc:title>
  <dc:creator>Pessoa e do Val Advocacia</dc:creator>
  <cp:lastModifiedBy>Pessoa e do Val Advocacia</cp:lastModifiedBy>
  <dcterms:created xsi:type="dcterms:W3CDTF">2026-05-19T03:01:30.400Z</dcterms:created>
  <dcterms:modified xsi:type="dcterms:W3CDTF">2026-05-19T03:01:30.400Z</dcterms:modified>
</cp:coreProperties>
</file>