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</w:pPr>
      <w:r>
        <w:rPr>
          <w:rFonts w:ascii="Arial" w:hAnsi="Arial"/>
          <w:sz w:val="24"/>
        </w:rPr>
        <w:t>Capítulo 3. MARCO PRÁCTICO — DISEÑO E IMPLEMENTACIÓN DEL FRONTEND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Este capítulo documenta el análisis, la arquitectura de la información, los wireframes, el diseño visual, el diseño responsivo y la implementación técnica del frontend del sitio web de Academia EFE, un sistema orientado a la difusión de cursos de fotografía, la inscripción de interesados y la administración de solicitudes.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3.1 Análisis del sitio web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Usuarios del sistema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Visitantes y potenciales alumnos: buscan información sobre la academia, el catálogo de cursos, detalle de cada taller y un canal claro para solicitar inscripción. Personal administrativo: necesita acceso restringido para revisar inscripciones, actualizar estados (pendiente, aprobada, denegada) y cerrar sesión de forma segura.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Funciones visibles (desde la interfaz)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Página de inicio con mensaje institucional, bloques de valor, cursos destacados y llamadas a la acción; sección Nosotros; catálogo de cursos con filtros y ficha de detalle; formulario de inscripción; acceso a administración con login y panel de inscripciones.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Navegación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Menú principal horizontal en escritorio (Inicio, Nosotros, Cursos, Inscribirse). En vista reducida, menú hamburguesa con panel lateral. Rutas con Vue Router; protección de /admin/inscripciones mediante token en almacenamiento local.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Contenido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Textos sobre la oferta formativa; imágenes de apoyo centralizadas en datos reutilizables; mensajes de éxito y error en formularios y en el panel administrativo.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3.2 Arquitectura de la información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Mapa del sitio</w:t>
      </w:r>
    </w:p>
    <w:p>
      <w:pPr>
        <w:spacing w:line="360" w:lineRule="auto"/>
      </w:pPr>
      <w:r>
        <w:rPr>
          <w:rFonts w:ascii="Arial" w:hAnsi="Arial"/>
          <w:sz w:val="24"/>
        </w:rPr>
        <w:t>Inicio (/) → Nosotros (/nosotros) → Cursos (/cursos) → Detalle (/cursos/:slug) → Inscripción (/inscripcion) → Admin: Login (/admin/login), Inscripciones (/admin/inscripciones).</w:t>
      </w:r>
    </w:p>
    <w:p>
      <w:pPr>
        <w:spacing w:line="360" w:lineRule="auto"/>
        <w:jc w:val="both"/>
      </w:pPr>
      <w:r>
        <w:rPr>
          <w:rFonts w:ascii="Arial" w:hAnsi="Arial"/>
          <w:b/>
          <w:sz w:val="24"/>
        </w:rPr>
        <w:t>Estructura de navegación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Menú principal sin submenús en cascada; la jerarquía Cursos–Detalle se resuelve con la ficha del curso. El título del documento (document.title) se actualiza según meta de cada ruta. Redirección a login si falta token en rutas protegidas.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3.3 Wireframes del sistema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Figuras: insertar capturas exportadas desde Figma, Balsamiq o Draw.io. A continuación, descripción del contenido obligatorio de cada wireframe.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3.3.1 Wireframe de la página principal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Encabezado (logo EFE + imagen de marca), menú, hero con titular y dos botones, tres tarjetas introductorias, bloque Sobre la academia con imagen, cursos destacados, CTA final, pie de página.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3.3.2 Wireframe del login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Correo electrónico, contraseña, botón Entrar, enlace Volver al sitio, zona para mensaje de error.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3.3.3 Wireframe del panel principal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Cabecera con título, botones Actualizar y Cerrar sesión, tabla de inscripciones con columnas de datos, estado y acciones. Navegación global superior (AppNavbar).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3.3.4 Wireframe de formularios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Campos con etiquetas, botón de envío, mensajes de éxito y error. Inscripción: nombre completo, correo, teléfono, selector de taller.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3.4 Diseño visual del sistema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3.4.1 Imagen corporativa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Nombre del sistema: Academia EFE.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Logotipo: símbolo en /images/logo.png junto al texto EFE; colores integrados con acento cian. Eslogan alineado con la home: Captura tu visión.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3.4.2 Tipografía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Fuente principal: Montserrat (Google Fonts), aplicada globalmente mediante variable CSS. Pesos 300, 400, 700 y 800 para jerarquía.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3.4.3 Paleta de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Color (referencia)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Primario (cian)</w:t>
            </w:r>
          </w:p>
        </w:tc>
        <w:tc>
          <w:tcPr>
            <w:tcW w:type="dxa" w:w="2880"/>
          </w:tcPr>
          <w:p>
            <w:r>
              <w:t>#00efea / #00c4bf</w:t>
            </w:r>
          </w:p>
        </w:tc>
        <w:tc>
          <w:tcPr>
            <w:tcW w:type="dxa" w:w="2880"/>
          </w:tcPr>
          <w:p>
            <w:r>
              <w:t>Títulos, acentos, botones, menú activo</w:t>
            </w:r>
          </w:p>
        </w:tc>
      </w:tr>
      <w:tr>
        <w:tc>
          <w:tcPr>
            <w:tcW w:type="dxa" w:w="2880"/>
          </w:tcPr>
          <w:p>
            <w:r>
              <w:t>Fondos y paneles</w:t>
            </w:r>
          </w:p>
        </w:tc>
        <w:tc>
          <w:tcPr>
            <w:tcW w:type="dxa" w:w="2880"/>
          </w:tcPr>
          <w:p>
            <w:r>
              <w:t>#3d3e44, #2a2b30, #32333a</w:t>
            </w:r>
          </w:p>
        </w:tc>
        <w:tc>
          <w:tcPr>
            <w:tcW w:type="dxa" w:w="2880"/>
          </w:tcPr>
          <w:p>
            <w:r>
              <w:t>Fondo, tarjetas, paneles</w:t>
            </w:r>
          </w:p>
        </w:tc>
      </w:tr>
      <w:tr>
        <w:tc>
          <w:tcPr>
            <w:tcW w:type="dxa" w:w="2880"/>
          </w:tcPr>
          <w:p>
            <w:r>
              <w:t>Texto secundario</w:t>
            </w:r>
          </w:p>
        </w:tc>
        <w:tc>
          <w:tcPr>
            <w:tcW w:type="dxa" w:w="2880"/>
          </w:tcPr>
          <w:p>
            <w:r>
              <w:t>#b8b9c0</w:t>
            </w:r>
          </w:p>
        </w:tc>
        <w:tc>
          <w:tcPr>
            <w:tcW w:type="dxa" w:w="2880"/>
          </w:tcPr>
          <w:p>
            <w:r>
              <w:t>Párrafos y descripciones</w:t>
            </w:r>
          </w:p>
        </w:tc>
      </w:tr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Degradado cian</w:t>
            </w:r>
          </w:p>
        </w:tc>
        <w:tc>
          <w:tcPr>
            <w:tcW w:type="dxa" w:w="2880"/>
          </w:tcPr>
          <w:p>
            <w:r>
              <w:t>CTA y envío de formularios</w:t>
            </w:r>
          </w:p>
        </w:tc>
      </w:tr>
      <w:tr>
        <w:tc>
          <w:tcPr>
            <w:tcW w:type="dxa" w:w="2880"/>
          </w:tcPr>
          <w:p>
            <w:r>
              <w:t>Alerta / error</w:t>
            </w:r>
          </w:p>
        </w:tc>
        <w:tc>
          <w:tcPr>
            <w:tcW w:type="dxa" w:w="2880"/>
          </w:tcPr>
          <w:p>
            <w:r>
              <w:t>Tonos rojizos en mensajes</w:t>
            </w:r>
          </w:p>
        </w:tc>
        <w:tc>
          <w:tcPr>
            <w:tcW w:type="dxa" w:w="2880"/>
          </w:tcPr>
          <w:p>
            <w:r>
              <w:t>Errores de API o validación</w:t>
            </w:r>
          </w:p>
        </w:tc>
      </w:tr>
    </w:tbl>
    <w:p>
      <w:pPr>
        <w:pStyle w:val="Heading2"/>
        <w:spacing w:line="360" w:lineRule="auto"/>
      </w:pPr>
      <w:r>
        <w:rPr>
          <w:rFonts w:ascii="Arial" w:hAnsi="Arial"/>
          <w:sz w:val="24"/>
        </w:rPr>
        <w:t>3.4.4 Guía de estilo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Variables CSS en :root; botones tipo píldora; secundarios con borde cian; espaciado con clamp(); radio de tarjetas 12px; sombras uniformes.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3.5 Diseño responsivo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Computadora: menú horizontal, filtros laterales en cursos, detalle en dos columnas. Tablet: rejillas adaptativas. Celular: breakpoint 768px — menú hamburguesa, columnas apiladas, botones a ancho completo. Documentar con capturas en tres anchos.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3.6 Implementación del frontend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3.6.1 Estructura del proyecto frontend</w:t>
      </w:r>
    </w:p>
    <w:p>
      <w:pPr>
        <w:spacing w:line="360" w:lineRule="auto"/>
      </w:pPr>
      <w:r>
        <w:rPr>
          <w:rFonts w:ascii="Arial" w:hAnsi="Arial"/>
          <w:sz w:val="24"/>
        </w:rPr>
        <w:t>index.html, vite.config.js, package.json; src/main.js, App.vue, router/index.js, assets/style.css; components (AppNavbar, AppFooter); views (Home, Nosotros, Cursos, CursoDetalle, Inscripcion, AdminLogin, AdminInscripciones); data (cursos.js, siteImages.js); lib/api.js; public/images/.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3.6.2 Página principal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HomePage.vue: navbar, hero, tarjetas intro, bloque nosotros, cursos destacados, CTA, footer.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3.6.3 Formulario de login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AdminLoginPage.vue: correo, contraseña, botón Entrar, mensajes de error, redirección post-login.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3.6.4 Formulario de registro / inscripción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El proyecto implementa inscripción pública (InscripcionPage.vue): nombre, correo, teléfono y taller. No hay registro con contraseña para alumnos; puede documentarse como mejora futura si la rúbrica lo exige.</w:t>
      </w:r>
    </w:p>
    <w:p>
      <w:pPr>
        <w:pStyle w:val="Heading2"/>
        <w:spacing w:line="360" w:lineRule="auto"/>
      </w:pPr>
      <w:r>
        <w:rPr>
          <w:rFonts w:ascii="Arial" w:hAnsi="Arial"/>
          <w:sz w:val="24"/>
        </w:rPr>
        <w:t>3.6.5 Panel principal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AdminInscripcionesPage.vue: tabla, refresco, cierre de sesión, acciones por fila.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3.7 Interactividad con JavaScript / Vue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Validación HTML5 y estado de envío; mensajes dinámicos con v-if; menú interactivo con estado y watch de ruta; overlay móvil. Slider y modal genéricos no están en la versión actual.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3.8 Uso de imágenes en el sitio web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Logotipo PNG; fotografías en hero y cursos; iconografía mínima (menú con CSS). Optimización: width/height, loading lazy/eager, object-fit cover.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3.9 Accesibilidad web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Texto alternativo en imágenes relevantes; contraste sobre fondos oscuros; foco visible en inputs; label asociado a id; aria-label, aria-expanded, role alert/status; lang=es; prefers-reduced-motion.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3.10 Pruebas del frontend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Visualización, responsividad, usabilidad (flujos inscripción y admin), compatibilidad en Chrome, Firefox y Edge. Registrar resultados en tabla anexa si aplica.</w:t>
      </w:r>
    </w:p>
    <w:p>
      <w:pPr>
        <w:pStyle w:val="Heading1"/>
        <w:spacing w:line="360" w:lineRule="auto"/>
      </w:pPr>
      <w:r>
        <w:rPr>
          <w:rFonts w:ascii="Arial" w:hAnsi="Arial"/>
          <w:sz w:val="24"/>
        </w:rPr>
        <w:t>3.11 Publicación del sitio web</w:t>
      </w:r>
    </w:p>
    <w:p>
      <w:pPr>
        <w:spacing w:line="360" w:lineRule="auto"/>
        <w:jc w:val="both"/>
      </w:pPr>
      <w:r>
        <w:rPr>
          <w:rFonts w:ascii="Arial" w:hAnsi="Arial"/>
          <w:b w:val="0"/>
          <w:sz w:val="24"/>
        </w:rPr>
        <w:t>Servidor local: npm run dev; API con npm run server o npm run dev:full. Hosting: Netlify o GitHub Pages sobre build estático (dist). Repositorio Git con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