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40258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Reunião 29/04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Data: 29/04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Horário: 13h05min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Participantes: Danielle, Hueligton, Nathan e Funabashi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Apresentado o que foi feito no app até o dia 29/04.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Framework de teste Espresso.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que foi feito em relação ao mapa e suas necessidades (parte do back-end).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Funcionalidade denúncia de foco e o que foi feito.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próxima semana: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Finalizar mapa.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Carga de teste.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Atualizar documentação, baseada na reunião do dia 24/04 com os proponentes.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Tela denúncia finalizada.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Possível entrega: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Token do usuário.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Possível ideia futura: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Mapa clusterizado.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