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93917" w:rsidRDefault="00493917" w:rsidP="00493917">
      <w:pPr>
        <w:pStyle w:val="pdq2pgselectionanchorcontainer"/>
      </w:pPr>
      <w:r>
        <w:rPr>
          <w:rStyle w:val="Strong"/>
        </w:rPr>
        <w:t>Windows Authentication Log Investigation</w:t>
      </w:r>
      <w:r>
        <w:br/>
      </w:r>
      <w:r>
        <w:rPr>
          <w:rStyle w:val="Strong"/>
        </w:rPr>
        <w:t>SOC Project 01</w:t>
      </w:r>
    </w:p>
    <w:p w:rsidR="00493917" w:rsidRDefault="00493917" w:rsidP="00493917">
      <w:pPr>
        <w:rPr>
          <w:rFonts w:ascii="Times New Roman" w:eastAsia="Times New Roman" w:hAnsi="Times New Roman" w:cs="Times New Roman"/>
          <w:lang w:eastAsia="en-GB"/>
        </w:rPr>
      </w:pPr>
      <w:r w:rsidRPr="00493917">
        <w:rPr>
          <w:rFonts w:ascii="Times New Roman" w:eastAsia="Times New Roman" w:hAnsi="Symbol" w:cs="Times New Roman"/>
          <w:lang w:eastAsia="en-GB"/>
        </w:rPr>
        <w:t></w:t>
      </w:r>
      <w:r w:rsidRPr="00493917">
        <w:rPr>
          <w:rFonts w:ascii="Times New Roman" w:eastAsia="Times New Roman" w:hAnsi="Times New Roman" w:cs="Times New Roman"/>
          <w:lang w:eastAsia="en-GB"/>
        </w:rPr>
        <w:t xml:space="preserve">  </w:t>
      </w:r>
      <w:r w:rsidRPr="00493917">
        <w:rPr>
          <w:rFonts w:ascii="Times New Roman" w:eastAsia="Times New Roman" w:hAnsi="Times New Roman" w:cs="Times New Roman"/>
          <w:b/>
          <w:bCs/>
          <w:lang w:eastAsia="en-GB"/>
        </w:rPr>
        <w:t>Project Overview</w:t>
      </w:r>
      <w:r w:rsidRPr="00493917">
        <w:rPr>
          <w:rFonts w:ascii="Times New Roman" w:eastAsia="Times New Roman" w:hAnsi="Times New Roman" w:cs="Times New Roman"/>
          <w:lang w:eastAsia="en-GB"/>
        </w:rPr>
        <w:t xml:space="preserve"> </w:t>
      </w:r>
    </w:p>
    <w:p w:rsidR="00493917" w:rsidRDefault="00493917" w:rsidP="00493917">
      <w:pPr>
        <w:rPr>
          <w:rFonts w:ascii="Times New Roman" w:eastAsia="Times New Roman" w:hAnsi="Times New Roman" w:cs="Times New Roman"/>
          <w:lang w:eastAsia="en-GB"/>
        </w:rPr>
      </w:pPr>
    </w:p>
    <w:p w:rsidR="00493917" w:rsidRDefault="00493917" w:rsidP="00493917">
      <w:pPr>
        <w:pStyle w:val="NormalWeb"/>
      </w:pPr>
      <w:r>
        <w:t>This project focuses on investigating Windows authentication events using Windows Event Viewer. The investigation involves analysing successful and failed logon events recorded in the Windows Security log, with a focus on understanding different logon types and identifying whether observed activity appears to be legitimate system activity or requires further investigation.</w:t>
      </w:r>
    </w:p>
    <w:p w:rsidR="00493917" w:rsidRDefault="00493917" w:rsidP="00493917">
      <w:pPr>
        <w:pStyle w:val="NormalWeb"/>
      </w:pPr>
      <w:r>
        <w:t>The project is designed to simulate the basic investigation process performed by a Security Operations Center (SOC) analyst when reviewing authentication-related security events.</w:t>
      </w:r>
    </w:p>
    <w:p w:rsidR="00493917" w:rsidRPr="00493917" w:rsidRDefault="00493917" w:rsidP="00493917">
      <w:pPr>
        <w:rPr>
          <w:rFonts w:ascii="Times New Roman" w:eastAsia="Times New Roman" w:hAnsi="Times New Roman" w:cs="Times New Roman"/>
          <w:lang w:eastAsia="en-GB"/>
        </w:rPr>
      </w:pPr>
    </w:p>
    <w:p w:rsidR="00493917" w:rsidRDefault="00493917" w:rsidP="00493917">
      <w:pPr>
        <w:rPr>
          <w:rFonts w:ascii="Times New Roman" w:eastAsia="Times New Roman" w:hAnsi="Times New Roman" w:cs="Times New Roman"/>
          <w:lang w:eastAsia="en-GB"/>
        </w:rPr>
      </w:pPr>
      <w:r w:rsidRPr="00493917">
        <w:rPr>
          <w:rFonts w:ascii="Times New Roman" w:eastAsia="Times New Roman" w:hAnsi="Symbol" w:cs="Times New Roman"/>
          <w:lang w:eastAsia="en-GB"/>
        </w:rPr>
        <w:t></w:t>
      </w:r>
      <w:r w:rsidRPr="00493917">
        <w:rPr>
          <w:rFonts w:ascii="Times New Roman" w:eastAsia="Times New Roman" w:hAnsi="Times New Roman" w:cs="Times New Roman"/>
          <w:lang w:eastAsia="en-GB"/>
        </w:rPr>
        <w:t xml:space="preserve">  </w:t>
      </w:r>
      <w:r w:rsidRPr="00493917">
        <w:rPr>
          <w:rFonts w:ascii="Times New Roman" w:eastAsia="Times New Roman" w:hAnsi="Times New Roman" w:cs="Times New Roman"/>
          <w:b/>
          <w:bCs/>
          <w:lang w:eastAsia="en-GB"/>
        </w:rPr>
        <w:t>Objective</w:t>
      </w:r>
      <w:r w:rsidRPr="00493917">
        <w:rPr>
          <w:rFonts w:ascii="Times New Roman" w:eastAsia="Times New Roman" w:hAnsi="Times New Roman" w:cs="Times New Roman"/>
          <w:lang w:eastAsia="en-GB"/>
        </w:rPr>
        <w:t xml:space="preserve"> </w:t>
      </w:r>
    </w:p>
    <w:p w:rsidR="00493917" w:rsidRDefault="00493917" w:rsidP="00493917">
      <w:pPr>
        <w:pStyle w:val="NormalWeb"/>
      </w:pPr>
      <w:r>
        <w:t>The objective of this project is to analyse Windows authentication events and understand how different logon activities are recorded in the Windows Security log. The investigation focuses on identifying successful and failed logon attempts, examining relevant event details, and determining whether the observed activity appears to be normal system behaviour or may require further investigation.</w:t>
      </w:r>
    </w:p>
    <w:p w:rsidR="00493917" w:rsidRDefault="00493917" w:rsidP="00493917">
      <w:pPr>
        <w:pStyle w:val="NormalWeb"/>
      </w:pPr>
      <w:r>
        <w:t>The project also aims to develop practical SOC analyst skills in reviewing security logs, analysing authentication events, and making evidence-based security assessments.</w:t>
      </w:r>
    </w:p>
    <w:p w:rsidR="00493917" w:rsidRPr="00493917" w:rsidRDefault="00493917" w:rsidP="00493917">
      <w:pPr>
        <w:rPr>
          <w:rFonts w:ascii="Times New Roman" w:eastAsia="Times New Roman" w:hAnsi="Times New Roman" w:cs="Times New Roman"/>
          <w:lang w:eastAsia="en-GB"/>
        </w:rPr>
      </w:pPr>
    </w:p>
    <w:p w:rsidR="00493917" w:rsidRDefault="00493917" w:rsidP="00493917">
      <w:pPr>
        <w:rPr>
          <w:rFonts w:ascii="Times New Roman" w:eastAsia="Times New Roman" w:hAnsi="Times New Roman" w:cs="Times New Roman"/>
          <w:lang w:eastAsia="en-GB"/>
        </w:rPr>
      </w:pPr>
      <w:r w:rsidRPr="00493917">
        <w:rPr>
          <w:rFonts w:ascii="Times New Roman" w:eastAsia="Times New Roman" w:hAnsi="Symbol" w:cs="Times New Roman"/>
          <w:lang w:eastAsia="en-GB"/>
        </w:rPr>
        <w:t></w:t>
      </w:r>
      <w:r w:rsidRPr="00493917">
        <w:rPr>
          <w:rFonts w:ascii="Times New Roman" w:eastAsia="Times New Roman" w:hAnsi="Times New Roman" w:cs="Times New Roman"/>
          <w:lang w:eastAsia="en-GB"/>
        </w:rPr>
        <w:t xml:space="preserve">  </w:t>
      </w:r>
      <w:r w:rsidRPr="00493917">
        <w:rPr>
          <w:rFonts w:ascii="Times New Roman" w:eastAsia="Times New Roman" w:hAnsi="Times New Roman" w:cs="Times New Roman"/>
          <w:b/>
          <w:bCs/>
          <w:lang w:eastAsia="en-GB"/>
        </w:rPr>
        <w:t>Lab Environment</w:t>
      </w:r>
      <w:r w:rsidRPr="00493917">
        <w:rPr>
          <w:rFonts w:ascii="Times New Roman" w:eastAsia="Times New Roman" w:hAnsi="Times New Roman" w:cs="Times New Roman"/>
          <w:lang w:eastAsia="en-GB"/>
        </w:rPr>
        <w:t xml:space="preserve"> </w:t>
      </w:r>
    </w:p>
    <w:p w:rsidR="00493917" w:rsidRDefault="00493917" w:rsidP="00493917">
      <w:pPr>
        <w:pStyle w:val="NormalWeb"/>
      </w:pPr>
      <w:r>
        <w:rPr>
          <w:rStyle w:val="Strong"/>
        </w:rPr>
        <w:t>Operating System:</w:t>
      </w:r>
      <w:r>
        <w:t xml:space="preserve"> Windows</w:t>
      </w:r>
    </w:p>
    <w:p w:rsidR="00493917" w:rsidRDefault="00493917" w:rsidP="00493917">
      <w:pPr>
        <w:pStyle w:val="NormalWeb"/>
      </w:pPr>
      <w:r>
        <w:rPr>
          <w:rStyle w:val="Strong"/>
        </w:rPr>
        <w:t>Environment:</w:t>
      </w:r>
      <w:r>
        <w:t xml:space="preserve"> Windows Virtual Machine (VM)</w:t>
      </w:r>
    </w:p>
    <w:p w:rsidR="00493917" w:rsidRDefault="00493917" w:rsidP="00493917">
      <w:pPr>
        <w:pStyle w:val="NormalWeb"/>
      </w:pPr>
      <w:r>
        <w:rPr>
          <w:rStyle w:val="Strong"/>
        </w:rPr>
        <w:t>Log Analysis Tool:</w:t>
      </w:r>
      <w:r>
        <w:t xml:space="preserve"> Windows Event Viewer</w:t>
      </w:r>
    </w:p>
    <w:p w:rsidR="00493917" w:rsidRDefault="00493917" w:rsidP="00493917">
      <w:pPr>
        <w:pStyle w:val="NormalWeb"/>
      </w:pPr>
      <w:r>
        <w:rPr>
          <w:rStyle w:val="Strong"/>
        </w:rPr>
        <w:t>Log Source:</w:t>
      </w:r>
      <w:r>
        <w:t xml:space="preserve"> Windows Security Log</w:t>
      </w:r>
    </w:p>
    <w:p w:rsidR="00493917" w:rsidRDefault="00493917" w:rsidP="00493917">
      <w:pPr>
        <w:pStyle w:val="NormalWeb"/>
      </w:pPr>
      <w:r>
        <w:rPr>
          <w:rStyle w:val="Strong"/>
        </w:rPr>
        <w:t>Events Investigated:</w:t>
      </w:r>
      <w:r>
        <w:t xml:space="preserve"> Event ID 4624 (Successful Logon) and Event ID 4625 (Failed Logon)</w:t>
      </w:r>
    </w:p>
    <w:p w:rsidR="00493917" w:rsidRDefault="00493917" w:rsidP="00493917">
      <w:pPr>
        <w:pStyle w:val="NormalWeb"/>
      </w:pPr>
      <w:r>
        <w:rPr>
          <w:rStyle w:val="Strong"/>
        </w:rPr>
        <w:t>Project Focus:</w:t>
      </w:r>
      <w:r>
        <w:t xml:space="preserve"> Analysing Windows authentication activity and identifying normal versus potentially suspicious logon behaviour.</w:t>
      </w:r>
    </w:p>
    <w:p w:rsidR="00493917" w:rsidRPr="00493917" w:rsidRDefault="00493917" w:rsidP="00493917">
      <w:pPr>
        <w:rPr>
          <w:rFonts w:ascii="Times New Roman" w:eastAsia="Times New Roman" w:hAnsi="Times New Roman" w:cs="Times New Roman"/>
          <w:lang w:eastAsia="en-GB"/>
        </w:rPr>
      </w:pPr>
    </w:p>
    <w:p w:rsidR="00493917" w:rsidRDefault="00493917" w:rsidP="00493917">
      <w:pPr>
        <w:rPr>
          <w:rFonts w:ascii="Times New Roman" w:eastAsia="Times New Roman" w:hAnsi="Times New Roman" w:cs="Times New Roman"/>
          <w:lang w:eastAsia="en-GB"/>
        </w:rPr>
      </w:pPr>
      <w:r w:rsidRPr="00493917">
        <w:rPr>
          <w:rFonts w:ascii="Times New Roman" w:eastAsia="Times New Roman" w:hAnsi="Symbol" w:cs="Times New Roman"/>
          <w:lang w:eastAsia="en-GB"/>
        </w:rPr>
        <w:t></w:t>
      </w:r>
      <w:r w:rsidRPr="00493917">
        <w:rPr>
          <w:rFonts w:ascii="Times New Roman" w:eastAsia="Times New Roman" w:hAnsi="Times New Roman" w:cs="Times New Roman"/>
          <w:lang w:eastAsia="en-GB"/>
        </w:rPr>
        <w:t xml:space="preserve">  </w:t>
      </w:r>
      <w:r w:rsidRPr="00493917">
        <w:rPr>
          <w:rFonts w:ascii="Times New Roman" w:eastAsia="Times New Roman" w:hAnsi="Times New Roman" w:cs="Times New Roman"/>
          <w:b/>
          <w:bCs/>
          <w:lang w:eastAsia="en-GB"/>
        </w:rPr>
        <w:t>Investigation Methodology</w:t>
      </w:r>
      <w:r w:rsidRPr="00493917">
        <w:rPr>
          <w:rFonts w:ascii="Times New Roman" w:eastAsia="Times New Roman" w:hAnsi="Times New Roman" w:cs="Times New Roman"/>
          <w:lang w:eastAsia="en-GB"/>
        </w:rPr>
        <w:t xml:space="preserve"> </w:t>
      </w:r>
    </w:p>
    <w:p w:rsidR="00493917" w:rsidRDefault="00493917" w:rsidP="00493917">
      <w:pPr>
        <w:rPr>
          <w:rFonts w:ascii="Times New Roman" w:eastAsia="Times New Roman" w:hAnsi="Times New Roman" w:cs="Times New Roman"/>
          <w:lang w:eastAsia="en-GB"/>
        </w:rPr>
      </w:pPr>
    </w:p>
    <w:p w:rsidR="00493917" w:rsidRDefault="00493917" w:rsidP="00493917">
      <w:pPr>
        <w:pStyle w:val="NormalWeb"/>
      </w:pPr>
      <w:r>
        <w:t>The investigation was conducted using Windows Event Viewer to review authentication-related events recorded in the Windows Security log.</w:t>
      </w:r>
    </w:p>
    <w:p w:rsidR="00493917" w:rsidRDefault="00493917" w:rsidP="00493917">
      <w:pPr>
        <w:pStyle w:val="NormalWeb"/>
      </w:pPr>
      <w:r>
        <w:lastRenderedPageBreak/>
        <w:t>The Security log was filtered to identify specific authentication events, beginning with Event ID 4624, which records successful logon activity. Individual events were reviewed to examine details such as the account name, logon type, logon ID, authentication package, workstation name, and source network address.</w:t>
      </w:r>
    </w:p>
    <w:p w:rsidR="00493917" w:rsidRDefault="00493917" w:rsidP="00493917">
      <w:pPr>
        <w:pStyle w:val="NormalWeb"/>
      </w:pPr>
      <w:r>
        <w:t>Different logon types were compared to understand the context in which the authentication events occurred. The investigation then assessed whether the observed activity appeared consistent with normal Windows system behaviour, service activity, or user authentication activity.</w:t>
      </w:r>
    </w:p>
    <w:p w:rsidR="00493917" w:rsidRDefault="00493917" w:rsidP="00493917">
      <w:pPr>
        <w:pStyle w:val="NormalWeb"/>
      </w:pPr>
      <w:r>
        <w:t>Event ID 4625 was also reviewed to identify failed logon attempts and analyse relevant details that could indicate unusual or potentially suspicious authentication activity.</w:t>
      </w:r>
    </w:p>
    <w:p w:rsidR="00493917" w:rsidRPr="00493917" w:rsidRDefault="00493917" w:rsidP="00493917">
      <w:pPr>
        <w:rPr>
          <w:rFonts w:ascii="Times New Roman" w:eastAsia="Times New Roman" w:hAnsi="Times New Roman" w:cs="Times New Roman"/>
          <w:lang w:eastAsia="en-GB"/>
        </w:rPr>
      </w:pPr>
    </w:p>
    <w:p w:rsidR="00493917" w:rsidRDefault="00493917" w:rsidP="00493917">
      <w:pPr>
        <w:rPr>
          <w:rFonts w:ascii="Times New Roman" w:eastAsia="Times New Roman" w:hAnsi="Times New Roman" w:cs="Times New Roman"/>
          <w:lang w:eastAsia="en-GB"/>
        </w:rPr>
      </w:pPr>
      <w:r w:rsidRPr="00493917">
        <w:rPr>
          <w:rFonts w:ascii="Times New Roman" w:eastAsia="Times New Roman" w:hAnsi="Symbol" w:cs="Times New Roman"/>
          <w:lang w:eastAsia="en-GB"/>
        </w:rPr>
        <w:t></w:t>
      </w:r>
      <w:r w:rsidRPr="00493917">
        <w:rPr>
          <w:rFonts w:ascii="Times New Roman" w:eastAsia="Times New Roman" w:hAnsi="Times New Roman" w:cs="Times New Roman"/>
          <w:lang w:eastAsia="en-GB"/>
        </w:rPr>
        <w:t xml:space="preserve">  </w:t>
      </w:r>
      <w:r w:rsidRPr="00493917">
        <w:rPr>
          <w:rFonts w:ascii="Times New Roman" w:eastAsia="Times New Roman" w:hAnsi="Times New Roman" w:cs="Times New Roman"/>
          <w:b/>
          <w:bCs/>
          <w:lang w:eastAsia="en-GB"/>
        </w:rPr>
        <w:t>Event ID 4624 Analysis</w:t>
      </w:r>
      <w:r w:rsidRPr="00493917">
        <w:rPr>
          <w:rFonts w:ascii="Times New Roman" w:eastAsia="Times New Roman" w:hAnsi="Times New Roman" w:cs="Times New Roman"/>
          <w:lang w:eastAsia="en-GB"/>
        </w:rPr>
        <w:t xml:space="preserve"> </w:t>
      </w:r>
    </w:p>
    <w:p w:rsidR="00493917" w:rsidRDefault="00493917" w:rsidP="00493917">
      <w:pPr>
        <w:pStyle w:val="NormalWeb"/>
      </w:pPr>
      <w:r>
        <w:t>Event ID 4624 records a successful logon to a Windows system. These events were reviewed to understand the different types of successful authentication activity occurring within the lab environment.</w:t>
      </w:r>
    </w:p>
    <w:p w:rsidR="00493917" w:rsidRDefault="00493917" w:rsidP="00493917">
      <w:pPr>
        <w:pStyle w:val="NormalWeb"/>
      </w:pPr>
      <w:r>
        <w:t>The investigation focused on examining the account involved, logon type, logon ID, authentication package, workstation name, and source network address. Each event was assessed in context to determine whether it appeared consistent with expected Windows system activity or required further investigation.</w:t>
      </w:r>
    </w:p>
    <w:p w:rsidR="00493917" w:rsidRDefault="00493917" w:rsidP="00493917">
      <w:pPr>
        <w:pStyle w:val="pdq2pgselectionanchorcontainer"/>
      </w:pPr>
      <w:r>
        <w:rPr>
          <w:rStyle w:val="Strong"/>
        </w:rPr>
        <w:t>Investigation 1 – Successful Logon Event</w:t>
      </w:r>
    </w:p>
    <w:p w:rsidR="00493917" w:rsidRDefault="00493917" w:rsidP="00493917">
      <w:pPr>
        <w:pStyle w:val="NormalWeb"/>
      </w:pPr>
      <w:r>
        <w:rPr>
          <w:rStyle w:val="Strong"/>
        </w:rPr>
        <w:t>Event ID:</w:t>
      </w:r>
      <w:r>
        <w:t xml:space="preserve"> 4624 – Successful Logon</w:t>
      </w:r>
    </w:p>
    <w:p w:rsidR="00493917" w:rsidRDefault="00493917" w:rsidP="00493917">
      <w:pPr>
        <w:pStyle w:val="NormalWeb"/>
      </w:pPr>
      <w:r>
        <w:rPr>
          <w:rStyle w:val="Strong"/>
        </w:rPr>
        <w:t>Account Name:</w:t>
      </w:r>
      <w:r>
        <w:t xml:space="preserve"> UMFD-0</w:t>
      </w:r>
    </w:p>
    <w:p w:rsidR="00493917" w:rsidRDefault="00493917" w:rsidP="00493917">
      <w:pPr>
        <w:pStyle w:val="NormalWeb"/>
      </w:pPr>
      <w:r>
        <w:rPr>
          <w:rStyle w:val="Strong"/>
        </w:rPr>
        <w:t>Account Domain:</w:t>
      </w:r>
      <w:r>
        <w:t xml:space="preserve"> Font Driver Host</w:t>
      </w:r>
    </w:p>
    <w:p w:rsidR="00493917" w:rsidRDefault="00493917" w:rsidP="00493917">
      <w:pPr>
        <w:pStyle w:val="NormalWeb"/>
      </w:pPr>
      <w:r>
        <w:rPr>
          <w:rStyle w:val="Strong"/>
        </w:rPr>
        <w:t>Logon ID:</w:t>
      </w:r>
      <w:r>
        <w:t xml:space="preserve"> 0x5275E</w:t>
      </w:r>
    </w:p>
    <w:p w:rsidR="00493917" w:rsidRDefault="00493917" w:rsidP="00493917">
      <w:pPr>
        <w:pStyle w:val="NormalWeb"/>
      </w:pPr>
      <w:r>
        <w:rPr>
          <w:rStyle w:val="Strong"/>
        </w:rPr>
        <w:t>Logon Type:</w:t>
      </w:r>
      <w:r>
        <w:t xml:space="preserve"> 2 (Interactive)</w:t>
      </w:r>
    </w:p>
    <w:p w:rsidR="00493917" w:rsidRDefault="00493917" w:rsidP="00493917">
      <w:pPr>
        <w:pStyle w:val="NormalWeb"/>
      </w:pPr>
      <w:r>
        <w:rPr>
          <w:rStyle w:val="Strong"/>
        </w:rPr>
        <w:t>Authentication Package:</w:t>
      </w:r>
      <w:r>
        <w:t xml:space="preserve"> Negotiate</w:t>
      </w:r>
    </w:p>
    <w:p w:rsidR="00493917" w:rsidRDefault="00493917" w:rsidP="00493917">
      <w:pPr>
        <w:pStyle w:val="NormalWeb"/>
      </w:pPr>
      <w:r>
        <w:rPr>
          <w:rStyle w:val="Strong"/>
        </w:rPr>
        <w:t>Workstation Name:</w:t>
      </w:r>
      <w:r>
        <w:t xml:space="preserve"> NULL</w:t>
      </w:r>
    </w:p>
    <w:p w:rsidR="00493917" w:rsidRDefault="00493917" w:rsidP="00493917">
      <w:pPr>
        <w:pStyle w:val="NormalWeb"/>
      </w:pPr>
      <w:r>
        <w:rPr>
          <w:rStyle w:val="Strong"/>
        </w:rPr>
        <w:t>Source Network Address:</w:t>
      </w:r>
      <w:r>
        <w:t xml:space="preserve"> NULL</w:t>
      </w:r>
    </w:p>
    <w:p w:rsidR="00493917" w:rsidRDefault="00493917" w:rsidP="00493917">
      <w:pPr>
        <w:pStyle w:val="NormalWeb"/>
      </w:pPr>
      <w:r>
        <w:rPr>
          <w:rStyle w:val="Strong"/>
        </w:rPr>
        <w:t>Analysis:</w:t>
      </w:r>
    </w:p>
    <w:p w:rsidR="00493917" w:rsidRDefault="00493917" w:rsidP="00493917">
      <w:pPr>
        <w:pStyle w:val="NormalWeb"/>
      </w:pPr>
      <w:r>
        <w:t>The event recorded a successful logon with Logon Type 2, which is classified as an interactive logon. However, the account name, UMFD-0, is associated with the Windows User-Mode Font Driver Host rather than a standard human user account.</w:t>
      </w:r>
    </w:p>
    <w:p w:rsidR="00493917" w:rsidRDefault="00493917" w:rsidP="00493917">
      <w:pPr>
        <w:pStyle w:val="NormalWeb"/>
      </w:pPr>
      <w:r>
        <w:lastRenderedPageBreak/>
        <w:t>The absence of a workstation name and source network address suggests that the activity did not originate from a remote system. Based on the account context and the available event details, the activity appears consistent with legitimate Windows operating system activity and does not appear suspicious on its own.</w:t>
      </w:r>
    </w:p>
    <w:p w:rsidR="00493917" w:rsidRDefault="00493917" w:rsidP="00493917">
      <w:pPr>
        <w:pStyle w:val="NormalWeb"/>
      </w:pPr>
      <w:r>
        <w:t>This event demonstrates the importance of analysing authentication events in context. Although Logon Type 2 is commonly associated with an interactive logon, the account involved must also be considered before concluding that a human user logged into the system.</w:t>
      </w:r>
    </w:p>
    <w:p w:rsidR="00493917" w:rsidRDefault="00493917" w:rsidP="00493917">
      <w:pPr>
        <w:pStyle w:val="pdq2pgselectionanchorcontainer"/>
      </w:pPr>
      <w:r>
        <w:rPr>
          <w:rStyle w:val="Strong"/>
        </w:rPr>
        <w:t xml:space="preserve">Investigation </w:t>
      </w:r>
      <w:r>
        <w:rPr>
          <w:rStyle w:val="Strong"/>
          <w:lang w:val="en-GB"/>
        </w:rPr>
        <w:t>2</w:t>
      </w:r>
      <w:r>
        <w:rPr>
          <w:rStyle w:val="Strong"/>
        </w:rPr>
        <w:t>– Successful Logon Event</w:t>
      </w:r>
    </w:p>
    <w:p w:rsidR="00493917" w:rsidRDefault="00493917" w:rsidP="00493917">
      <w:pPr>
        <w:pStyle w:val="NormalWeb"/>
      </w:pPr>
    </w:p>
    <w:p w:rsidR="00493917" w:rsidRDefault="00493917" w:rsidP="00493917">
      <w:pPr>
        <w:pStyle w:val="NormalWeb"/>
      </w:pPr>
      <w:r>
        <w:rPr>
          <w:rStyle w:val="Strong"/>
        </w:rPr>
        <w:t>Event ID:</w:t>
      </w:r>
      <w:r>
        <w:t xml:space="preserve"> 4624 – Successful Logon</w:t>
      </w:r>
    </w:p>
    <w:p w:rsidR="00493917" w:rsidRPr="00493917" w:rsidRDefault="00493917" w:rsidP="00493917">
      <w:pPr>
        <w:pStyle w:val="NormalWeb"/>
        <w:rPr>
          <w:lang w:val="en-GB"/>
        </w:rPr>
      </w:pPr>
      <w:r>
        <w:rPr>
          <w:rStyle w:val="Strong"/>
        </w:rPr>
        <w:t>Account Name:</w:t>
      </w:r>
      <w:r>
        <w:t xml:space="preserve"> </w:t>
      </w:r>
      <w:r>
        <w:rPr>
          <w:lang w:val="en-GB"/>
        </w:rPr>
        <w:t>SYSTEM</w:t>
      </w:r>
    </w:p>
    <w:p w:rsidR="00493917" w:rsidRPr="00493917" w:rsidRDefault="00493917" w:rsidP="00493917">
      <w:pPr>
        <w:pStyle w:val="NormalWeb"/>
        <w:rPr>
          <w:lang w:val="en-GB"/>
        </w:rPr>
      </w:pPr>
      <w:r>
        <w:rPr>
          <w:rStyle w:val="Strong"/>
        </w:rPr>
        <w:t>Account Domain:</w:t>
      </w:r>
      <w:r>
        <w:t xml:space="preserve"> </w:t>
      </w:r>
      <w:r>
        <w:rPr>
          <w:lang w:val="en-GB"/>
        </w:rPr>
        <w:t>NT AUTHORITY</w:t>
      </w:r>
    </w:p>
    <w:p w:rsidR="00493917" w:rsidRDefault="00493917" w:rsidP="00493917">
      <w:pPr>
        <w:pStyle w:val="NormalWeb"/>
      </w:pPr>
      <w:r>
        <w:rPr>
          <w:rStyle w:val="Strong"/>
        </w:rPr>
        <w:t>Logon ID:</w:t>
      </w:r>
      <w:r>
        <w:t xml:space="preserve"> 0x3E7</w:t>
      </w:r>
    </w:p>
    <w:p w:rsidR="00493917" w:rsidRDefault="00493917" w:rsidP="00493917">
      <w:pPr>
        <w:pStyle w:val="NormalWeb"/>
      </w:pPr>
      <w:r>
        <w:rPr>
          <w:rStyle w:val="Strong"/>
        </w:rPr>
        <w:t>Logon Type:</w:t>
      </w:r>
      <w:r>
        <w:t xml:space="preserve"> 5 (Service)</w:t>
      </w:r>
    </w:p>
    <w:p w:rsidR="00493917" w:rsidRDefault="00493917" w:rsidP="00493917">
      <w:pPr>
        <w:pStyle w:val="NormalWeb"/>
      </w:pPr>
      <w:r>
        <w:rPr>
          <w:rStyle w:val="Strong"/>
        </w:rPr>
        <w:t>Authentication Package:</w:t>
      </w:r>
      <w:r>
        <w:t xml:space="preserve"> Negotiate</w:t>
      </w:r>
    </w:p>
    <w:p w:rsidR="00493917" w:rsidRDefault="00493917" w:rsidP="00493917">
      <w:pPr>
        <w:pStyle w:val="NormalWeb"/>
      </w:pPr>
      <w:r>
        <w:rPr>
          <w:rStyle w:val="Strong"/>
        </w:rPr>
        <w:t>Workstation Name:</w:t>
      </w:r>
      <w:r>
        <w:t xml:space="preserve"> NULL</w:t>
      </w:r>
    </w:p>
    <w:p w:rsidR="00493917" w:rsidRDefault="00493917" w:rsidP="00493917">
      <w:pPr>
        <w:pStyle w:val="NormalWeb"/>
      </w:pPr>
      <w:r>
        <w:rPr>
          <w:rStyle w:val="Strong"/>
        </w:rPr>
        <w:t>Source Network Address:</w:t>
      </w:r>
      <w:r>
        <w:t xml:space="preserve"> NULL</w:t>
      </w:r>
    </w:p>
    <w:p w:rsidR="00493917" w:rsidRDefault="00493917" w:rsidP="00493917">
      <w:pPr>
        <w:pStyle w:val="NormalWeb"/>
      </w:pPr>
      <w:r>
        <w:rPr>
          <w:rStyle w:val="Strong"/>
        </w:rPr>
        <w:t>Analysis:</w:t>
      </w:r>
    </w:p>
    <w:p w:rsidR="00493917" w:rsidRDefault="00493917" w:rsidP="00493917">
      <w:pPr>
        <w:pStyle w:val="pdq2pgselectionanchorcontainer"/>
      </w:pPr>
      <w:r>
        <w:t xml:space="preserve">This Event ID 4624 indicates a successful authentication session with </w:t>
      </w:r>
      <w:r>
        <w:rPr>
          <w:rStyle w:val="Strong"/>
        </w:rPr>
        <w:t>Logon Type 5</w:t>
      </w:r>
      <w:r>
        <w:t xml:space="preserve">, which represents a </w:t>
      </w:r>
      <w:r>
        <w:rPr>
          <w:rStyle w:val="Strong"/>
        </w:rPr>
        <w:t>service logon</w:t>
      </w:r>
      <w:r>
        <w:t xml:space="preserve">. The account involved is </w:t>
      </w:r>
      <w:r>
        <w:rPr>
          <w:rStyle w:val="HTMLCode"/>
        </w:rPr>
        <w:t>SYSTEM</w:t>
      </w:r>
      <w:r>
        <w:t xml:space="preserve"> under the </w:t>
      </w:r>
      <w:r>
        <w:rPr>
          <w:rStyle w:val="HTMLCode"/>
        </w:rPr>
        <w:t>NT AUTHORITY</w:t>
      </w:r>
      <w:r>
        <w:t xml:space="preserve"> domain, indicating that the logon was performed within the Windows operating system's system context rather than by a regular interactive user.</w:t>
      </w:r>
    </w:p>
    <w:p w:rsidR="00493917" w:rsidRDefault="00493917" w:rsidP="00493917">
      <w:pPr>
        <w:pStyle w:val="NormalWeb"/>
      </w:pPr>
      <w:r>
        <w:t xml:space="preserve">The authentication was handled using the </w:t>
      </w:r>
      <w:r>
        <w:rPr>
          <w:rStyle w:val="Strong"/>
        </w:rPr>
        <w:t>Negotiate</w:t>
      </w:r>
      <w:r>
        <w:t xml:space="preserve"> authentication package, which is commonly used by Windows to select an appropriate authentication protocol. The event also has a Logon ID of </w:t>
      </w:r>
      <w:r>
        <w:rPr>
          <w:rStyle w:val="HTMLCode"/>
        </w:rPr>
        <w:t>0x3E7</w:t>
      </w:r>
      <w:r>
        <w:t>, which is commonly associated with the SYSTEM security context.</w:t>
      </w:r>
    </w:p>
    <w:p w:rsidR="00493917" w:rsidRDefault="00493917" w:rsidP="00493917">
      <w:pPr>
        <w:pStyle w:val="NormalWeb"/>
      </w:pPr>
      <w:r>
        <w:t xml:space="preserve">The </w:t>
      </w:r>
      <w:r>
        <w:rPr>
          <w:rStyle w:val="Strong"/>
        </w:rPr>
        <w:t>Workstation Name</w:t>
      </w:r>
      <w:r>
        <w:t xml:space="preserve"> and </w:t>
      </w:r>
      <w:r>
        <w:rPr>
          <w:rStyle w:val="Strong"/>
        </w:rPr>
        <w:t>Source Network Address</w:t>
      </w:r>
      <w:r>
        <w:t xml:space="preserve"> are both </w:t>
      </w:r>
      <w:r>
        <w:rPr>
          <w:rStyle w:val="HTMLCode"/>
        </w:rPr>
        <w:t>NULL</w:t>
      </w:r>
      <w:r>
        <w:t>, meaning the event does not indicate a remote workstation or external network address initiating the logon. This is consistent with a local operating-system or service-related authentication event.</w:t>
      </w:r>
    </w:p>
    <w:p w:rsidR="00493917" w:rsidRDefault="00493917" w:rsidP="00493917">
      <w:pPr>
        <w:pStyle w:val="NormalWeb"/>
      </w:pPr>
      <w:r>
        <w:t xml:space="preserve">The event is also associated with </w:t>
      </w:r>
      <w:r>
        <w:rPr>
          <w:rStyle w:val="HTMLCode"/>
        </w:rPr>
        <w:t>C:\Windows\System32\services.exe</w:t>
      </w:r>
      <w:r>
        <w:t>, a legitimate Windows process responsible for managing system services. The presence of an elevated token is consistent with the high privileges required for Windows services to perform system-level operations.</w:t>
      </w:r>
    </w:p>
    <w:p w:rsidR="00493917" w:rsidRDefault="00493917" w:rsidP="00493917">
      <w:pPr>
        <w:pStyle w:val="NormalWeb"/>
      </w:pPr>
      <w:r>
        <w:rPr>
          <w:rStyle w:val="Strong"/>
        </w:rPr>
        <w:lastRenderedPageBreak/>
        <w:t>Based on the account context, Logon Type, associated process, and absence of a remote source, this activity appears consistent with legitimate Windows service activity. No immediate indicators of malicious or unauthorized access were identified from this event alone.</w:t>
      </w:r>
      <w:r>
        <w:t xml:space="preserve"> However, in a real SOC environment, this event would ideally be correlated with other security events and the activity of the associated service before being classified as completely benign.</w:t>
      </w:r>
    </w:p>
    <w:p w:rsidR="00493917" w:rsidRPr="00493917" w:rsidRDefault="00493917" w:rsidP="00493917">
      <w:pPr>
        <w:rPr>
          <w:rFonts w:ascii="Times New Roman" w:eastAsia="Times New Roman" w:hAnsi="Times New Roman" w:cs="Times New Roman"/>
          <w:lang w:eastAsia="en-GB"/>
        </w:rPr>
      </w:pPr>
    </w:p>
    <w:p w:rsidR="00493917" w:rsidRDefault="00493917" w:rsidP="00493917">
      <w:pPr>
        <w:rPr>
          <w:rFonts w:ascii="Times New Roman" w:eastAsia="Times New Roman" w:hAnsi="Times New Roman" w:cs="Times New Roman"/>
          <w:lang w:eastAsia="en-GB"/>
        </w:rPr>
      </w:pPr>
      <w:r w:rsidRPr="00493917">
        <w:rPr>
          <w:rFonts w:ascii="Times New Roman" w:eastAsia="Times New Roman" w:hAnsi="Symbol" w:cs="Times New Roman"/>
          <w:lang w:eastAsia="en-GB"/>
        </w:rPr>
        <w:t></w:t>
      </w:r>
      <w:r w:rsidRPr="00493917">
        <w:rPr>
          <w:rFonts w:ascii="Times New Roman" w:eastAsia="Times New Roman" w:hAnsi="Times New Roman" w:cs="Times New Roman"/>
          <w:lang w:eastAsia="en-GB"/>
        </w:rPr>
        <w:t xml:space="preserve">  </w:t>
      </w:r>
      <w:r w:rsidRPr="00493917">
        <w:rPr>
          <w:rFonts w:ascii="Times New Roman" w:eastAsia="Times New Roman" w:hAnsi="Times New Roman" w:cs="Times New Roman"/>
          <w:b/>
          <w:bCs/>
          <w:lang w:eastAsia="en-GB"/>
        </w:rPr>
        <w:t>Event ID 4625 Analysis</w:t>
      </w:r>
      <w:r w:rsidRPr="00493917">
        <w:rPr>
          <w:rFonts w:ascii="Times New Roman" w:eastAsia="Times New Roman" w:hAnsi="Times New Roman" w:cs="Times New Roman"/>
          <w:lang w:eastAsia="en-GB"/>
        </w:rPr>
        <w:t xml:space="preserve"> </w:t>
      </w:r>
    </w:p>
    <w:p w:rsidR="00493917" w:rsidRDefault="00493917" w:rsidP="00493917">
      <w:pPr>
        <w:pStyle w:val="pdq2pgselectionanchorcontainer"/>
      </w:pPr>
      <w:r>
        <w:rPr>
          <w:rStyle w:val="Strong"/>
        </w:rPr>
        <w:t xml:space="preserve">Investigation </w:t>
      </w:r>
      <w:r>
        <w:rPr>
          <w:rStyle w:val="Strong"/>
          <w:lang w:val="en-GB"/>
        </w:rPr>
        <w:t xml:space="preserve">1 </w:t>
      </w:r>
      <w:r>
        <w:rPr>
          <w:rStyle w:val="Strong"/>
        </w:rPr>
        <w:t>–</w:t>
      </w:r>
      <w:proofErr w:type="spellStart"/>
      <w:r>
        <w:rPr>
          <w:rStyle w:val="Strong"/>
          <w:lang w:val="en-GB"/>
        </w:rPr>
        <w:t>Uns</w:t>
      </w:r>
      <w:proofErr w:type="spellEnd"/>
      <w:r>
        <w:rPr>
          <w:rStyle w:val="Strong"/>
        </w:rPr>
        <w:t>uccessful Logon Event</w:t>
      </w:r>
    </w:p>
    <w:p w:rsidR="00493917" w:rsidRDefault="00493917" w:rsidP="00493917">
      <w:pPr>
        <w:pStyle w:val="NormalWeb"/>
      </w:pPr>
      <w:r>
        <w:rPr>
          <w:rStyle w:val="Strong"/>
        </w:rPr>
        <w:t>Event ID:</w:t>
      </w:r>
      <w:r>
        <w:t xml:space="preserve"> 4625 – Failed Logon</w:t>
      </w:r>
    </w:p>
    <w:p w:rsidR="00493917" w:rsidRDefault="00493917" w:rsidP="00493917">
      <w:pPr>
        <w:pStyle w:val="NormalWeb"/>
      </w:pPr>
      <w:r>
        <w:rPr>
          <w:rStyle w:val="Strong"/>
        </w:rPr>
        <w:t>Date/Time:</w:t>
      </w:r>
      <w:r>
        <w:t xml:space="preserve"> 2 September 2016, approximately 1:35</w:t>
      </w:r>
    </w:p>
    <w:p w:rsidR="00493917" w:rsidRDefault="00493917" w:rsidP="00493917">
      <w:pPr>
        <w:pStyle w:val="NormalWeb"/>
      </w:pPr>
      <w:r>
        <w:rPr>
          <w:rStyle w:val="Strong"/>
        </w:rPr>
        <w:t>Account Name:</w:t>
      </w:r>
      <w:r>
        <w:t xml:space="preserve"> NULL</w:t>
      </w:r>
    </w:p>
    <w:p w:rsidR="00493917" w:rsidRDefault="00493917" w:rsidP="00493917">
      <w:pPr>
        <w:pStyle w:val="NormalWeb"/>
      </w:pPr>
      <w:r>
        <w:rPr>
          <w:rStyle w:val="Strong"/>
        </w:rPr>
        <w:t>Account Domain:</w:t>
      </w:r>
      <w:r>
        <w:t xml:space="preserve"> NULL</w:t>
      </w:r>
    </w:p>
    <w:p w:rsidR="00493917" w:rsidRDefault="00493917" w:rsidP="00493917">
      <w:pPr>
        <w:pStyle w:val="NormalWeb"/>
      </w:pPr>
      <w:r>
        <w:rPr>
          <w:rStyle w:val="Strong"/>
        </w:rPr>
        <w:t>Logon Type:</w:t>
      </w:r>
      <w:r>
        <w:t xml:space="preserve"> 2 (Interactive)</w:t>
      </w:r>
    </w:p>
    <w:p w:rsidR="00493917" w:rsidRDefault="00493917" w:rsidP="00493917">
      <w:pPr>
        <w:pStyle w:val="NormalWeb"/>
      </w:pPr>
      <w:r>
        <w:rPr>
          <w:rStyle w:val="Strong"/>
        </w:rPr>
        <w:t>Failure Reason:</w:t>
      </w:r>
      <w:r>
        <w:t xml:space="preserve"> An error occurred during logon</w:t>
      </w:r>
    </w:p>
    <w:p w:rsidR="00493917" w:rsidRDefault="00493917" w:rsidP="00493917">
      <w:pPr>
        <w:pStyle w:val="NormalWeb"/>
      </w:pPr>
      <w:r>
        <w:rPr>
          <w:rStyle w:val="Strong"/>
        </w:rPr>
        <w:t>Status:</w:t>
      </w:r>
      <w:r>
        <w:t xml:space="preserve"> 0xC000006D</w:t>
      </w:r>
    </w:p>
    <w:p w:rsidR="00493917" w:rsidRDefault="00493917" w:rsidP="00493917">
      <w:pPr>
        <w:pStyle w:val="NormalWeb"/>
      </w:pPr>
      <w:r>
        <w:rPr>
          <w:rStyle w:val="Strong"/>
        </w:rPr>
        <w:t>Sub Status:</w:t>
      </w:r>
      <w:r>
        <w:t xml:space="preserve"> 0xC0000380</w:t>
      </w:r>
    </w:p>
    <w:p w:rsidR="00493917" w:rsidRDefault="00493917" w:rsidP="00493917">
      <w:pPr>
        <w:pStyle w:val="NormalWeb"/>
      </w:pPr>
      <w:r>
        <w:rPr>
          <w:rStyle w:val="Strong"/>
        </w:rPr>
        <w:t>Source Network Address:</w:t>
      </w:r>
      <w:r>
        <w:t xml:space="preserve"> 127.0.0.1</w:t>
      </w:r>
    </w:p>
    <w:p w:rsidR="00493917" w:rsidRDefault="00493917" w:rsidP="00493917">
      <w:pPr>
        <w:pStyle w:val="NormalWeb"/>
      </w:pPr>
      <w:r>
        <w:rPr>
          <w:rStyle w:val="Strong"/>
        </w:rPr>
        <w:t>Source Port:</w:t>
      </w:r>
      <w:r>
        <w:t xml:space="preserve"> 0</w:t>
      </w:r>
    </w:p>
    <w:p w:rsidR="00493917" w:rsidRDefault="00493917" w:rsidP="00493917">
      <w:pPr>
        <w:pStyle w:val="NormalWeb"/>
      </w:pPr>
      <w:r>
        <w:rPr>
          <w:rStyle w:val="Strong"/>
        </w:rPr>
        <w:t>Workstation Name:</w:t>
      </w:r>
      <w:r>
        <w:t xml:space="preserve"> NULL</w:t>
      </w:r>
    </w:p>
    <w:p w:rsidR="00493917" w:rsidRDefault="00493917" w:rsidP="00493917">
      <w:pPr>
        <w:pStyle w:val="NormalWeb"/>
      </w:pPr>
      <w:r>
        <w:rPr>
          <w:rStyle w:val="Strong"/>
        </w:rPr>
        <w:t>Caller Process ID:</w:t>
      </w:r>
      <w:r>
        <w:t xml:space="preserve"> 0x65E</w:t>
      </w:r>
    </w:p>
    <w:p w:rsidR="00493917" w:rsidRDefault="00493917" w:rsidP="00493917">
      <w:pPr>
        <w:pStyle w:val="NormalWeb"/>
      </w:pPr>
      <w:r>
        <w:rPr>
          <w:rStyle w:val="Strong"/>
        </w:rPr>
        <w:t>Caller Process Name:</w:t>
      </w:r>
      <w:r>
        <w:t xml:space="preserve"> C:\Windows\System32\svchost.exe</w:t>
      </w:r>
    </w:p>
    <w:p w:rsidR="00493917" w:rsidRDefault="00493917" w:rsidP="00493917">
      <w:pPr>
        <w:pStyle w:val="NormalWeb"/>
      </w:pPr>
      <w:r>
        <w:rPr>
          <w:rStyle w:val="Strong"/>
        </w:rPr>
        <w:t>Logon Process:</w:t>
      </w:r>
      <w:r>
        <w:t xml:space="preserve"> User32</w:t>
      </w:r>
    </w:p>
    <w:p w:rsidR="00493917" w:rsidRDefault="00493917" w:rsidP="00493917">
      <w:pPr>
        <w:pStyle w:val="NormalWeb"/>
      </w:pPr>
      <w:r>
        <w:rPr>
          <w:rStyle w:val="Strong"/>
        </w:rPr>
        <w:t>Authentication Package:</w:t>
      </w:r>
      <w:r>
        <w:t xml:space="preserve"> Negotiate</w:t>
      </w:r>
    </w:p>
    <w:p w:rsidR="00493917" w:rsidRDefault="00493917" w:rsidP="00493917">
      <w:pPr>
        <w:pStyle w:val="NormalWeb"/>
      </w:pPr>
      <w:r>
        <w:rPr>
          <w:rStyle w:val="Strong"/>
        </w:rPr>
        <w:t>Analysis:</w:t>
      </w:r>
    </w:p>
    <w:p w:rsidR="00493917" w:rsidRDefault="00493917" w:rsidP="00493917">
      <w:pPr>
        <w:pStyle w:val="NormalWeb"/>
      </w:pPr>
      <w:r>
        <w:t>The event records a failed interactive logon attempt (Logon Type 2). No account name or account domain was recorded, indicating that a specific user account was not successfully identified in the event.</w:t>
      </w:r>
    </w:p>
    <w:p w:rsidR="00493917" w:rsidRDefault="00493917" w:rsidP="00493917">
      <w:pPr>
        <w:pStyle w:val="NormalWeb"/>
      </w:pPr>
      <w:r>
        <w:lastRenderedPageBreak/>
        <w:t xml:space="preserve">The source network address was </w:t>
      </w:r>
      <w:r>
        <w:rPr>
          <w:rStyle w:val="HTMLCode"/>
        </w:rPr>
        <w:t>127.0.0.1</w:t>
      </w:r>
      <w:r>
        <w:t xml:space="preserve">, which is the IPv4 loopback address. This indicates that the authentication attempt originated from the local computer rather than from a remote network address. The source port was also recorded as </w:t>
      </w:r>
      <w:r>
        <w:rPr>
          <w:rStyle w:val="HTMLCode"/>
        </w:rPr>
        <w:t>0</w:t>
      </w:r>
      <w:r>
        <w:t>.</w:t>
      </w:r>
    </w:p>
    <w:p w:rsidR="00493917" w:rsidRDefault="00493917" w:rsidP="00493917">
      <w:pPr>
        <w:pStyle w:val="NormalWeb"/>
      </w:pPr>
      <w:r>
        <w:t xml:space="preserve">The caller process was </w:t>
      </w:r>
      <w:r>
        <w:rPr>
          <w:rStyle w:val="HTMLCode"/>
        </w:rPr>
        <w:t>C:\Windows\System32\svchost.exe</w:t>
      </w:r>
      <w:r>
        <w:t xml:space="preserve">, a legitimate Windows process commonly used to host Windows services. The authentication used the </w:t>
      </w:r>
      <w:r>
        <w:rPr>
          <w:rStyle w:val="HTMLCode"/>
        </w:rPr>
        <w:t>Negotiate</w:t>
      </w:r>
      <w:r>
        <w:t xml:space="preserve"> package and the </w:t>
      </w:r>
      <w:r>
        <w:rPr>
          <w:rStyle w:val="HTMLCode"/>
        </w:rPr>
        <w:t>User32</w:t>
      </w:r>
      <w:r>
        <w:t xml:space="preserve"> logon process.</w:t>
      </w:r>
    </w:p>
    <w:p w:rsidR="00493917" w:rsidRDefault="00493917" w:rsidP="00493917">
      <w:pPr>
        <w:pStyle w:val="NormalWeb"/>
      </w:pPr>
      <w:r>
        <w:t>Only one failed logon event was identified in the system during this investigation. Based on the available evidence, there is no immediate indication of a remote brute-force attack or repeated malicious authentication attempts. The event appears more consistent with a local Windows process or service experiencing an authentication failure.</w:t>
      </w:r>
    </w:p>
    <w:p w:rsidR="00493917" w:rsidRDefault="00493917" w:rsidP="00493917">
      <w:pPr>
        <w:pStyle w:val="NormalWeb"/>
      </w:pPr>
      <w:r>
        <w:t>However, the event should not be considered definitively benign based on this event alone. Additional context, including the process activity around the same timestamp and related Windows events, could be reviewed if further investigation were required.</w:t>
      </w:r>
    </w:p>
    <w:p w:rsidR="00493917" w:rsidRDefault="00493917" w:rsidP="00493917">
      <w:pPr>
        <w:pStyle w:val="NormalWeb"/>
      </w:pPr>
    </w:p>
    <w:p w:rsidR="00493917" w:rsidRPr="00493917" w:rsidRDefault="00493917" w:rsidP="00493917">
      <w:pPr>
        <w:rPr>
          <w:rFonts w:ascii="Times New Roman" w:eastAsia="Times New Roman" w:hAnsi="Times New Roman" w:cs="Times New Roman"/>
          <w:lang w:eastAsia="en-GB"/>
        </w:rPr>
      </w:pPr>
    </w:p>
    <w:p w:rsidR="00493917" w:rsidRDefault="00493917" w:rsidP="00493917">
      <w:pPr>
        <w:rPr>
          <w:rFonts w:ascii="Times New Roman" w:eastAsia="Times New Roman" w:hAnsi="Times New Roman" w:cs="Times New Roman"/>
          <w:lang w:eastAsia="en-GB"/>
        </w:rPr>
      </w:pPr>
      <w:r w:rsidRPr="00493917">
        <w:rPr>
          <w:rFonts w:ascii="Times New Roman" w:eastAsia="Times New Roman" w:hAnsi="Symbol" w:cs="Times New Roman"/>
          <w:lang w:eastAsia="en-GB"/>
        </w:rPr>
        <w:t></w:t>
      </w:r>
      <w:r w:rsidRPr="00493917">
        <w:rPr>
          <w:rFonts w:ascii="Times New Roman" w:eastAsia="Times New Roman" w:hAnsi="Times New Roman" w:cs="Times New Roman"/>
          <w:lang w:eastAsia="en-GB"/>
        </w:rPr>
        <w:t xml:space="preserve">  </w:t>
      </w:r>
      <w:r w:rsidRPr="00493917">
        <w:rPr>
          <w:rFonts w:ascii="Times New Roman" w:eastAsia="Times New Roman" w:hAnsi="Times New Roman" w:cs="Times New Roman"/>
          <w:b/>
          <w:bCs/>
          <w:lang w:eastAsia="en-GB"/>
        </w:rPr>
        <w:t>Findings</w:t>
      </w:r>
      <w:r w:rsidRPr="00493917">
        <w:rPr>
          <w:rFonts w:ascii="Times New Roman" w:eastAsia="Times New Roman" w:hAnsi="Times New Roman" w:cs="Times New Roman"/>
          <w:lang w:eastAsia="en-GB"/>
        </w:rPr>
        <w:t xml:space="preserve"> </w:t>
      </w:r>
    </w:p>
    <w:p w:rsidR="00493917" w:rsidRDefault="00493917" w:rsidP="00493917">
      <w:pPr>
        <w:pStyle w:val="pdq2pgselectionanchorcontainer"/>
      </w:pPr>
      <w:r>
        <w:t xml:space="preserve">The investigation identified multiple successful and failed authentication events within the Windows Security logs. The reviewed successful logon events (Event ID 4624) included activity associated with the </w:t>
      </w:r>
      <w:r>
        <w:rPr>
          <w:rStyle w:val="HTMLCode"/>
        </w:rPr>
        <w:t>UMFD-0</w:t>
      </w:r>
      <w:r>
        <w:t xml:space="preserve"> account and the </w:t>
      </w:r>
      <w:r>
        <w:rPr>
          <w:rStyle w:val="HTMLCode"/>
        </w:rPr>
        <w:t>SYSTEM</w:t>
      </w:r>
      <w:r>
        <w:t xml:space="preserve"> account under </w:t>
      </w:r>
      <w:r>
        <w:rPr>
          <w:rStyle w:val="HTMLCode"/>
        </w:rPr>
        <w:t>NT AUTHORITY</w:t>
      </w:r>
      <w:r>
        <w:t>. These events used Logon Types 2 and 5 and showed characteristics consistent with legitimate Windows operating system and service activity.</w:t>
      </w:r>
    </w:p>
    <w:p w:rsidR="00493917" w:rsidRDefault="00493917" w:rsidP="00493917">
      <w:pPr>
        <w:pStyle w:val="NormalWeb"/>
      </w:pPr>
      <w:r>
        <w:t xml:space="preserve">One failed authentication event (Event ID 4625) was also identified. The event was an interactive logon attempt originating from the local loopback address </w:t>
      </w:r>
      <w:r>
        <w:rPr>
          <w:rStyle w:val="HTMLCode"/>
        </w:rPr>
        <w:t>127.0.0.1</w:t>
      </w:r>
      <w:r>
        <w:t xml:space="preserve"> and was associated with the legitimate Windows process </w:t>
      </w:r>
      <w:r>
        <w:rPr>
          <w:rStyle w:val="HTMLCode"/>
        </w:rPr>
        <w:t>svchost.exe</w:t>
      </w:r>
      <w:r>
        <w:t>. No external source IP address or repeated failed authentication attempts were identified within the reviewed events.</w:t>
      </w:r>
    </w:p>
    <w:p w:rsidR="00493917" w:rsidRDefault="00493917" w:rsidP="00493917">
      <w:pPr>
        <w:pStyle w:val="NormalWeb"/>
      </w:pPr>
      <w:r>
        <w:t xml:space="preserve">Overall, the reviewed logs appeared predominantly consistent with normal Windows activity. </w:t>
      </w:r>
      <w:r>
        <w:rPr>
          <w:rStyle w:val="Strong"/>
        </w:rPr>
        <w:t>No immediate indicators of successful compromise, remote brute-force activity, or clearly unauthorized access were identified from the events investigated.</w:t>
      </w:r>
      <w:r>
        <w:t xml:space="preserve"> However, individual events should not be considered completely benign in isolation, and additional log correlation would be required in a real SOC environment.</w:t>
      </w:r>
    </w:p>
    <w:p w:rsidR="00493917" w:rsidRDefault="00493917" w:rsidP="00493917">
      <w:pPr>
        <w:rPr>
          <w:rFonts w:ascii="Times New Roman" w:eastAsia="Times New Roman" w:hAnsi="Times New Roman" w:cs="Times New Roman"/>
          <w:lang w:eastAsia="en-GB"/>
        </w:rPr>
      </w:pPr>
      <w:r w:rsidRPr="00493917">
        <w:rPr>
          <w:rFonts w:ascii="Times New Roman" w:eastAsia="Times New Roman" w:hAnsi="Symbol" w:cs="Times New Roman"/>
          <w:lang w:eastAsia="en-GB"/>
        </w:rPr>
        <w:t></w:t>
      </w:r>
      <w:r w:rsidRPr="00493917">
        <w:rPr>
          <w:rFonts w:ascii="Times New Roman" w:eastAsia="Times New Roman" w:hAnsi="Times New Roman" w:cs="Times New Roman"/>
          <w:lang w:eastAsia="en-GB"/>
        </w:rPr>
        <w:t xml:space="preserve">  </w:t>
      </w:r>
      <w:r w:rsidRPr="00493917">
        <w:rPr>
          <w:rFonts w:ascii="Times New Roman" w:eastAsia="Times New Roman" w:hAnsi="Times New Roman" w:cs="Times New Roman"/>
          <w:b/>
          <w:bCs/>
          <w:lang w:eastAsia="en-GB"/>
        </w:rPr>
        <w:t>Recommendations</w:t>
      </w:r>
      <w:r w:rsidRPr="00493917">
        <w:rPr>
          <w:rFonts w:ascii="Times New Roman" w:eastAsia="Times New Roman" w:hAnsi="Times New Roman" w:cs="Times New Roman"/>
          <w:lang w:eastAsia="en-GB"/>
        </w:rPr>
        <w:t xml:space="preserve"> </w:t>
      </w:r>
    </w:p>
    <w:p w:rsidR="00493917" w:rsidRPr="00493917" w:rsidRDefault="00493917" w:rsidP="00493917">
      <w:pPr>
        <w:pStyle w:val="ListParagraph"/>
        <w:numPr>
          <w:ilvl w:val="0"/>
          <w:numId w:val="4"/>
        </w:numPr>
        <w:rPr>
          <w:rFonts w:ascii="Times New Roman" w:eastAsia="Times New Roman" w:hAnsi="Times New Roman" w:cs="Times New Roman"/>
          <w:lang w:eastAsia="en-GB"/>
        </w:rPr>
      </w:pPr>
      <w:r w:rsidRPr="00493917">
        <w:rPr>
          <w:rFonts w:ascii="Times New Roman" w:eastAsia="Times New Roman" w:hAnsi="Times New Roman" w:cs="Times New Roman"/>
          <w:b/>
          <w:bCs/>
          <w:lang w:eastAsia="en-GB"/>
        </w:rPr>
        <w:t>Monitor failed authentication activity:</w:t>
      </w:r>
      <w:r w:rsidRPr="00493917">
        <w:rPr>
          <w:rFonts w:ascii="Times New Roman" w:eastAsia="Times New Roman" w:hAnsi="Times New Roman" w:cs="Times New Roman"/>
          <w:lang w:eastAsia="en-GB"/>
        </w:rPr>
        <w:br/>
        <w:t>Continuously monitor Event ID 4625 for repeated failures, unusual timestamps, unexpected accounts, and abnormal authentication patterns.</w:t>
      </w:r>
    </w:p>
    <w:p w:rsidR="00493917" w:rsidRPr="00493917" w:rsidRDefault="00493917" w:rsidP="00493917">
      <w:pPr>
        <w:pStyle w:val="ListParagraph"/>
        <w:numPr>
          <w:ilvl w:val="0"/>
          <w:numId w:val="4"/>
        </w:numPr>
        <w:rPr>
          <w:rFonts w:ascii="Times New Roman" w:eastAsia="Times New Roman" w:hAnsi="Times New Roman" w:cs="Times New Roman"/>
          <w:lang w:eastAsia="en-GB"/>
        </w:rPr>
      </w:pPr>
      <w:r w:rsidRPr="00493917">
        <w:rPr>
          <w:rFonts w:ascii="Times New Roman" w:eastAsia="Times New Roman" w:hAnsi="Times New Roman" w:cs="Times New Roman"/>
          <w:b/>
          <w:bCs/>
          <w:lang w:eastAsia="en-GB"/>
        </w:rPr>
        <w:t>Investigate external authentication sources:</w:t>
      </w:r>
      <w:r w:rsidRPr="00493917">
        <w:rPr>
          <w:rFonts w:ascii="Times New Roman" w:eastAsia="Times New Roman" w:hAnsi="Times New Roman" w:cs="Times New Roman"/>
          <w:lang w:eastAsia="en-GB"/>
        </w:rPr>
        <w:br/>
        <w:t>Prioritize authentication events involving unfamiliar workstations or unexpected source IP addresses, particularly when multiple failures occur within a short period.</w:t>
      </w:r>
    </w:p>
    <w:p w:rsidR="00493917" w:rsidRPr="00493917" w:rsidRDefault="00493917" w:rsidP="00493917">
      <w:pPr>
        <w:pStyle w:val="ListParagraph"/>
        <w:numPr>
          <w:ilvl w:val="0"/>
          <w:numId w:val="4"/>
        </w:numPr>
        <w:rPr>
          <w:rFonts w:ascii="Times New Roman" w:eastAsia="Times New Roman" w:hAnsi="Times New Roman" w:cs="Times New Roman"/>
          <w:lang w:eastAsia="en-GB"/>
        </w:rPr>
      </w:pPr>
      <w:r w:rsidRPr="00493917">
        <w:rPr>
          <w:rFonts w:ascii="Times New Roman" w:eastAsia="Times New Roman" w:hAnsi="Times New Roman" w:cs="Times New Roman"/>
          <w:b/>
          <w:bCs/>
          <w:lang w:eastAsia="en-GB"/>
        </w:rPr>
        <w:t>Correlate failed and successful logons:</w:t>
      </w:r>
      <w:r w:rsidRPr="00493917">
        <w:rPr>
          <w:rFonts w:ascii="Times New Roman" w:eastAsia="Times New Roman" w:hAnsi="Times New Roman" w:cs="Times New Roman"/>
          <w:lang w:eastAsia="en-GB"/>
        </w:rPr>
        <w:br/>
        <w:t>Investigate situations where multiple failed authentication attempts are followed by a successful logon, as this pattern may indicate credential-guessing or brute-force activity.</w:t>
      </w:r>
    </w:p>
    <w:p w:rsidR="00493917" w:rsidRPr="00493917" w:rsidRDefault="00493917" w:rsidP="00493917">
      <w:pPr>
        <w:pStyle w:val="ListParagraph"/>
        <w:numPr>
          <w:ilvl w:val="0"/>
          <w:numId w:val="4"/>
        </w:numPr>
        <w:rPr>
          <w:rFonts w:ascii="Times New Roman" w:eastAsia="Times New Roman" w:hAnsi="Times New Roman" w:cs="Times New Roman"/>
          <w:lang w:eastAsia="en-GB"/>
        </w:rPr>
      </w:pPr>
      <w:r w:rsidRPr="00493917">
        <w:rPr>
          <w:rFonts w:ascii="Times New Roman" w:eastAsia="Times New Roman" w:hAnsi="Times New Roman" w:cs="Times New Roman"/>
          <w:b/>
          <w:bCs/>
          <w:lang w:eastAsia="en-GB"/>
        </w:rPr>
        <w:lastRenderedPageBreak/>
        <w:t>Monitor privileged authentication:</w:t>
      </w:r>
      <w:r w:rsidRPr="00493917">
        <w:rPr>
          <w:rFonts w:ascii="Times New Roman" w:eastAsia="Times New Roman" w:hAnsi="Times New Roman" w:cs="Times New Roman"/>
          <w:lang w:eastAsia="en-GB"/>
        </w:rPr>
        <w:br/>
        <w:t xml:space="preserve">Closely monitor authentication involving privileged accounts such as </w:t>
      </w:r>
      <w:r w:rsidRPr="00493917">
        <w:rPr>
          <w:rFonts w:ascii="Courier New" w:eastAsia="Times New Roman" w:hAnsi="Courier New" w:cs="Courier New"/>
          <w:sz w:val="20"/>
          <w:szCs w:val="20"/>
          <w:lang w:eastAsia="en-GB"/>
        </w:rPr>
        <w:t>SYSTEM</w:t>
      </w:r>
      <w:r w:rsidRPr="00493917">
        <w:rPr>
          <w:rFonts w:ascii="Times New Roman" w:eastAsia="Times New Roman" w:hAnsi="Times New Roman" w:cs="Times New Roman"/>
          <w:lang w:eastAsia="en-GB"/>
        </w:rPr>
        <w:t>, administrator accounts, and other accounts with elevated permissions.</w:t>
      </w:r>
    </w:p>
    <w:p w:rsidR="00493917" w:rsidRPr="00493917" w:rsidRDefault="00493917" w:rsidP="00493917">
      <w:pPr>
        <w:pStyle w:val="ListParagraph"/>
        <w:numPr>
          <w:ilvl w:val="0"/>
          <w:numId w:val="4"/>
        </w:numPr>
        <w:rPr>
          <w:rFonts w:ascii="Times New Roman" w:eastAsia="Times New Roman" w:hAnsi="Times New Roman" w:cs="Times New Roman"/>
          <w:lang w:eastAsia="en-GB"/>
        </w:rPr>
      </w:pPr>
      <w:r w:rsidRPr="00493917">
        <w:rPr>
          <w:rFonts w:ascii="Times New Roman" w:eastAsia="Times New Roman" w:hAnsi="Times New Roman" w:cs="Times New Roman"/>
          <w:b/>
          <w:bCs/>
          <w:lang w:eastAsia="en-GB"/>
        </w:rPr>
        <w:t>Baseline normal system activity:</w:t>
      </w:r>
      <w:r w:rsidRPr="00493917">
        <w:rPr>
          <w:rFonts w:ascii="Times New Roman" w:eastAsia="Times New Roman" w:hAnsi="Times New Roman" w:cs="Times New Roman"/>
          <w:lang w:eastAsia="en-GB"/>
        </w:rPr>
        <w:br/>
        <w:t>Establish a baseline of legitimate Windows system and service authentication behaviour to make deviations easier to identify.</w:t>
      </w:r>
    </w:p>
    <w:p w:rsidR="00493917" w:rsidRPr="00493917" w:rsidRDefault="00493917" w:rsidP="00493917">
      <w:pPr>
        <w:pStyle w:val="ListParagraph"/>
        <w:numPr>
          <w:ilvl w:val="0"/>
          <w:numId w:val="4"/>
        </w:numPr>
        <w:rPr>
          <w:rFonts w:ascii="Times New Roman" w:eastAsia="Times New Roman" w:hAnsi="Times New Roman" w:cs="Times New Roman"/>
          <w:lang w:eastAsia="en-GB"/>
        </w:rPr>
      </w:pPr>
      <w:r w:rsidRPr="00493917">
        <w:rPr>
          <w:rFonts w:ascii="Times New Roman" w:eastAsia="Times New Roman" w:hAnsi="Times New Roman" w:cs="Times New Roman"/>
          <w:b/>
          <w:bCs/>
          <w:lang w:eastAsia="en-GB"/>
        </w:rPr>
        <w:t>Correlate authentication with endpoint activity:</w:t>
      </w:r>
      <w:r w:rsidRPr="00493917">
        <w:rPr>
          <w:rFonts w:ascii="Times New Roman" w:eastAsia="Times New Roman" w:hAnsi="Times New Roman" w:cs="Times New Roman"/>
          <w:lang w:eastAsia="en-GB"/>
        </w:rPr>
        <w:br/>
        <w:t>Where suspicious authentication occurs, review related process creation, service activity, account changes, and network connection events to determine whether the activity is legitimate.</w:t>
      </w:r>
    </w:p>
    <w:p w:rsidR="00493917" w:rsidRPr="00493917" w:rsidRDefault="00493917" w:rsidP="00493917">
      <w:pPr>
        <w:pStyle w:val="ListParagraph"/>
        <w:numPr>
          <w:ilvl w:val="0"/>
          <w:numId w:val="4"/>
        </w:numPr>
        <w:rPr>
          <w:rFonts w:ascii="Times New Roman" w:eastAsia="Times New Roman" w:hAnsi="Times New Roman" w:cs="Times New Roman"/>
          <w:lang w:eastAsia="en-GB"/>
        </w:rPr>
      </w:pPr>
      <w:r w:rsidRPr="00493917">
        <w:rPr>
          <w:rFonts w:ascii="Times New Roman" w:eastAsia="Times New Roman" w:hAnsi="Times New Roman" w:cs="Times New Roman"/>
          <w:b/>
          <w:bCs/>
          <w:lang w:eastAsia="en-GB"/>
        </w:rPr>
        <w:t>Centralize logs using a SIEM:</w:t>
      </w:r>
      <w:r w:rsidRPr="00493917">
        <w:rPr>
          <w:rFonts w:ascii="Times New Roman" w:eastAsia="Times New Roman" w:hAnsi="Times New Roman" w:cs="Times New Roman"/>
          <w:lang w:eastAsia="en-GB"/>
        </w:rPr>
        <w:br/>
        <w:t>In a production SOC environment, forward Windows Security logs to a SIEM such as Splunk to enable centralized monitoring, event correlation, alerting, and investigation across multiple systems.</w:t>
      </w:r>
    </w:p>
    <w:p w:rsidR="00493917" w:rsidRPr="00493917" w:rsidRDefault="00493917" w:rsidP="00493917">
      <w:pPr>
        <w:pStyle w:val="NormalWeb"/>
        <w:numPr>
          <w:ilvl w:val="0"/>
          <w:numId w:val="4"/>
        </w:numPr>
      </w:pPr>
      <w:r w:rsidRPr="00493917">
        <w:rPr>
          <w:b/>
          <w:bCs/>
        </w:rPr>
        <w:t>Investigate events in context:</w:t>
      </w:r>
      <w:r w:rsidRPr="00493917">
        <w:br/>
        <w:t>Avoid classifying an authentication event as malicious or benign based solely on its Event ID or Logon Type. Account information, process details, source address, timestamps, authentication methods, and related events should be evaluated together.</w:t>
      </w:r>
    </w:p>
    <w:p w:rsidR="00493917" w:rsidRDefault="00493917" w:rsidP="00493917">
      <w:pPr>
        <w:pStyle w:val="NormalWeb"/>
      </w:pPr>
    </w:p>
    <w:p w:rsidR="00493917" w:rsidRPr="00493917" w:rsidRDefault="00493917" w:rsidP="00493917">
      <w:pPr>
        <w:spacing w:before="100" w:beforeAutospacing="1" w:after="100" w:afterAutospacing="1"/>
        <w:outlineLvl w:val="2"/>
        <w:rPr>
          <w:rFonts w:ascii="Times New Roman" w:eastAsia="Times New Roman" w:hAnsi="Times New Roman" w:cs="Times New Roman"/>
          <w:b/>
          <w:bCs/>
          <w:sz w:val="27"/>
          <w:szCs w:val="27"/>
          <w:lang w:eastAsia="en-GB"/>
        </w:rPr>
      </w:pPr>
      <w:r w:rsidRPr="00493917">
        <w:rPr>
          <w:rFonts w:ascii="Times New Roman" w:eastAsia="Times New Roman" w:hAnsi="Times New Roman" w:cs="Times New Roman"/>
          <w:b/>
          <w:bCs/>
          <w:sz w:val="27"/>
          <w:szCs w:val="27"/>
          <w:lang w:eastAsia="en-GB"/>
        </w:rPr>
        <w:t>Conclusion</w:t>
      </w:r>
    </w:p>
    <w:p w:rsidR="00493917" w:rsidRPr="00493917" w:rsidRDefault="00493917" w:rsidP="00493917">
      <w:pPr>
        <w:spacing w:before="100" w:beforeAutospacing="1" w:after="100" w:afterAutospacing="1"/>
        <w:rPr>
          <w:rFonts w:ascii="Times New Roman" w:eastAsia="Times New Roman" w:hAnsi="Times New Roman" w:cs="Times New Roman"/>
          <w:lang w:eastAsia="en-GB"/>
        </w:rPr>
      </w:pPr>
      <w:r w:rsidRPr="00493917">
        <w:rPr>
          <w:rFonts w:ascii="Times New Roman" w:eastAsia="Times New Roman" w:hAnsi="Times New Roman" w:cs="Times New Roman"/>
          <w:lang w:eastAsia="en-GB"/>
        </w:rPr>
        <w:t>The investigation analysed three Windows authentication events recorded in the Windows Security log, including successful and failed logon activity. The events were examined based on account information, logon type, authentication package, process information, source address, and other relevant event details.</w:t>
      </w:r>
    </w:p>
    <w:p w:rsidR="00493917" w:rsidRPr="00493917" w:rsidRDefault="00493917" w:rsidP="00493917">
      <w:pPr>
        <w:spacing w:before="100" w:beforeAutospacing="1" w:after="100" w:afterAutospacing="1"/>
        <w:rPr>
          <w:rFonts w:ascii="Times New Roman" w:eastAsia="Times New Roman" w:hAnsi="Times New Roman" w:cs="Times New Roman"/>
          <w:lang w:eastAsia="en-GB"/>
        </w:rPr>
      </w:pPr>
      <w:r w:rsidRPr="00493917">
        <w:rPr>
          <w:rFonts w:ascii="Times New Roman" w:eastAsia="Times New Roman" w:hAnsi="Times New Roman" w:cs="Times New Roman"/>
          <w:lang w:eastAsia="en-GB"/>
        </w:rPr>
        <w:t xml:space="preserve">The analysis showed that the successful authentication events were associated with Windows system accounts and displayed characteristics consistent with legitimate operating system and service activity. The failed authentication event originated from the local system through the loopback address </w:t>
      </w:r>
      <w:r w:rsidRPr="00493917">
        <w:rPr>
          <w:rFonts w:ascii="Courier New" w:eastAsia="Times New Roman" w:hAnsi="Courier New" w:cs="Courier New"/>
          <w:sz w:val="20"/>
          <w:szCs w:val="20"/>
          <w:lang w:eastAsia="en-GB"/>
        </w:rPr>
        <w:t>127.0.0.1</w:t>
      </w:r>
      <w:r w:rsidRPr="00493917">
        <w:rPr>
          <w:rFonts w:ascii="Times New Roman" w:eastAsia="Times New Roman" w:hAnsi="Times New Roman" w:cs="Times New Roman"/>
          <w:lang w:eastAsia="en-GB"/>
        </w:rPr>
        <w:t xml:space="preserve"> and was associated with a legitimate Windows process. No repeated failed authentication attempts, external source addresses, or clear indicators of remote brute-force activity were identified within the reviewed events.</w:t>
      </w:r>
    </w:p>
    <w:p w:rsidR="00493917" w:rsidRPr="00493917" w:rsidRDefault="00493917" w:rsidP="00493917">
      <w:pPr>
        <w:spacing w:before="100" w:beforeAutospacing="1" w:after="100" w:afterAutospacing="1"/>
        <w:rPr>
          <w:rFonts w:ascii="Times New Roman" w:eastAsia="Times New Roman" w:hAnsi="Times New Roman" w:cs="Times New Roman"/>
          <w:lang w:eastAsia="en-GB"/>
        </w:rPr>
      </w:pPr>
      <w:r w:rsidRPr="00493917">
        <w:rPr>
          <w:rFonts w:ascii="Times New Roman" w:eastAsia="Times New Roman" w:hAnsi="Times New Roman" w:cs="Times New Roman"/>
          <w:lang w:eastAsia="en-GB"/>
        </w:rPr>
        <w:t>Overall, the three logs appeared consistent with normal Windows authentication and system activity, and no clear evidence of unauthorized access or successful compromise was identified. However, the investigation also demonstrated that individual authentication events cannot be classified as malicious or benign based solely on their Event ID or Logon Type. Proper SOC analysis requires examining the full context of an event and correlating it with other security and endpoint data.</w:t>
      </w:r>
    </w:p>
    <w:p w:rsidR="00493917" w:rsidRPr="00493917" w:rsidRDefault="00493917" w:rsidP="00493917">
      <w:pPr>
        <w:spacing w:before="100" w:beforeAutospacing="1" w:after="100" w:afterAutospacing="1"/>
        <w:rPr>
          <w:rFonts w:ascii="Times New Roman" w:eastAsia="Times New Roman" w:hAnsi="Times New Roman" w:cs="Times New Roman"/>
          <w:lang w:eastAsia="en-GB"/>
        </w:rPr>
      </w:pPr>
      <w:r w:rsidRPr="00493917">
        <w:rPr>
          <w:rFonts w:ascii="Times New Roman" w:eastAsia="Times New Roman" w:hAnsi="Times New Roman" w:cs="Times New Roman"/>
          <w:lang w:eastAsia="en-GB"/>
        </w:rPr>
        <w:t>This investigation provided practical experience in analysing Windows authentication logs, interpreting different logon types, identifying normal system behaviour, and assessing potentially suspicious authentication activity using an evidence-based approach.</w:t>
      </w:r>
    </w:p>
    <w:p w:rsidR="00493917" w:rsidRPr="00493917" w:rsidRDefault="00493917" w:rsidP="00493917">
      <w:pPr>
        <w:rPr>
          <w:rFonts w:ascii="Times New Roman" w:eastAsia="Times New Roman" w:hAnsi="Times New Roman" w:cs="Times New Roman"/>
          <w:lang w:eastAsia="en-GB"/>
        </w:rPr>
      </w:pPr>
    </w:p>
    <w:p w:rsidR="00EF29BF" w:rsidRDefault="00493917" w:rsidP="00493917">
      <w:r w:rsidRPr="00493917">
        <w:rPr>
          <w:rFonts w:ascii="Times New Roman" w:eastAsia="Times New Roman" w:hAnsi="Symbol" w:cs="Times New Roman"/>
          <w:lang w:eastAsia="en-GB"/>
        </w:rPr>
        <w:t></w:t>
      </w:r>
      <w:r w:rsidRPr="00493917">
        <w:rPr>
          <w:rFonts w:ascii="Times New Roman" w:eastAsia="Times New Roman" w:hAnsi="Times New Roman" w:cs="Times New Roman"/>
          <w:lang w:eastAsia="en-GB"/>
        </w:rPr>
        <w:t xml:space="preserve">  </w:t>
      </w:r>
      <w:r w:rsidRPr="00493917">
        <w:rPr>
          <w:rFonts w:ascii="Times New Roman" w:eastAsia="Times New Roman" w:hAnsi="Times New Roman" w:cs="Times New Roman"/>
          <w:b/>
          <w:bCs/>
          <w:lang w:eastAsia="en-GB"/>
        </w:rPr>
        <w:t>Evidence and Screenshots</w:t>
      </w:r>
    </w:p>
    <w:sectPr w:rsidR="00EF29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0101E"/>
    <w:multiLevelType w:val="hybridMultilevel"/>
    <w:tmpl w:val="921262F4"/>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4DD4173"/>
    <w:multiLevelType w:val="hybridMultilevel"/>
    <w:tmpl w:val="CCC8A526"/>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5546CAE"/>
    <w:multiLevelType w:val="hybridMultilevel"/>
    <w:tmpl w:val="160E81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E625394"/>
    <w:multiLevelType w:val="multilevel"/>
    <w:tmpl w:val="36665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D317B6"/>
    <w:multiLevelType w:val="hybridMultilevel"/>
    <w:tmpl w:val="88709D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47757063">
    <w:abstractNumId w:val="3"/>
  </w:num>
  <w:num w:numId="2" w16cid:durableId="235475821">
    <w:abstractNumId w:val="4"/>
  </w:num>
  <w:num w:numId="3" w16cid:durableId="2139642104">
    <w:abstractNumId w:val="1"/>
  </w:num>
  <w:num w:numId="4" w16cid:durableId="1011185056">
    <w:abstractNumId w:val="2"/>
  </w:num>
  <w:num w:numId="5" w16cid:durableId="94130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9BF"/>
    <w:rsid w:val="00493917"/>
    <w:rsid w:val="00EF29B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1ABB1C7D"/>
  <w15:chartTrackingRefBased/>
  <w15:docId w15:val="{D72D7E23-E492-0646-A6F1-49745EBE8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93917"/>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493917"/>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493917"/>
    <w:rPr>
      <w:b/>
      <w:bCs/>
    </w:rPr>
  </w:style>
  <w:style w:type="paragraph" w:styleId="NormalWeb">
    <w:name w:val="Normal (Web)"/>
    <w:basedOn w:val="Normal"/>
    <w:uiPriority w:val="99"/>
    <w:semiHidden/>
    <w:unhideWhenUsed/>
    <w:rsid w:val="00493917"/>
    <w:pPr>
      <w:spacing w:before="100" w:beforeAutospacing="1" w:after="100" w:afterAutospacing="1"/>
    </w:pPr>
    <w:rPr>
      <w:rFonts w:ascii="Times New Roman" w:eastAsia="Times New Roman" w:hAnsi="Times New Roman" w:cs="Times New Roman"/>
      <w:lang w:eastAsia="en-GB"/>
    </w:rPr>
  </w:style>
  <w:style w:type="character" w:styleId="HTMLCode">
    <w:name w:val="HTML Code"/>
    <w:basedOn w:val="DefaultParagraphFont"/>
    <w:uiPriority w:val="99"/>
    <w:semiHidden/>
    <w:unhideWhenUsed/>
    <w:rsid w:val="00493917"/>
    <w:rPr>
      <w:rFonts w:ascii="Courier New" w:eastAsia="Times New Roman" w:hAnsi="Courier New" w:cs="Courier New"/>
      <w:sz w:val="20"/>
      <w:szCs w:val="20"/>
    </w:rPr>
  </w:style>
  <w:style w:type="paragraph" w:styleId="ListParagraph">
    <w:name w:val="List Paragraph"/>
    <w:basedOn w:val="Normal"/>
    <w:uiPriority w:val="34"/>
    <w:qFormat/>
    <w:rsid w:val="00493917"/>
    <w:pPr>
      <w:ind w:left="720"/>
      <w:contextualSpacing/>
    </w:pPr>
  </w:style>
  <w:style w:type="character" w:customStyle="1" w:styleId="Heading3Char">
    <w:name w:val="Heading 3 Char"/>
    <w:basedOn w:val="DefaultParagraphFont"/>
    <w:link w:val="Heading3"/>
    <w:uiPriority w:val="9"/>
    <w:rsid w:val="00493917"/>
    <w:rPr>
      <w:rFonts w:ascii="Times New Roman" w:eastAsia="Times New Roman" w:hAnsi="Times New Roman" w:cs="Times New Roman"/>
      <w:b/>
      <w:bCs/>
      <w:sz w:val="27"/>
      <w:szCs w:val="27"/>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07908">
      <w:bodyDiv w:val="1"/>
      <w:marLeft w:val="0"/>
      <w:marRight w:val="0"/>
      <w:marTop w:val="0"/>
      <w:marBottom w:val="0"/>
      <w:divBdr>
        <w:top w:val="none" w:sz="0" w:space="0" w:color="auto"/>
        <w:left w:val="none" w:sz="0" w:space="0" w:color="auto"/>
        <w:bottom w:val="none" w:sz="0" w:space="0" w:color="auto"/>
        <w:right w:val="none" w:sz="0" w:space="0" w:color="auto"/>
      </w:divBdr>
    </w:div>
    <w:div w:id="84612211">
      <w:bodyDiv w:val="1"/>
      <w:marLeft w:val="0"/>
      <w:marRight w:val="0"/>
      <w:marTop w:val="0"/>
      <w:marBottom w:val="0"/>
      <w:divBdr>
        <w:top w:val="none" w:sz="0" w:space="0" w:color="auto"/>
        <w:left w:val="none" w:sz="0" w:space="0" w:color="auto"/>
        <w:bottom w:val="none" w:sz="0" w:space="0" w:color="auto"/>
        <w:right w:val="none" w:sz="0" w:space="0" w:color="auto"/>
      </w:divBdr>
    </w:div>
    <w:div w:id="295456338">
      <w:bodyDiv w:val="1"/>
      <w:marLeft w:val="0"/>
      <w:marRight w:val="0"/>
      <w:marTop w:val="0"/>
      <w:marBottom w:val="0"/>
      <w:divBdr>
        <w:top w:val="none" w:sz="0" w:space="0" w:color="auto"/>
        <w:left w:val="none" w:sz="0" w:space="0" w:color="auto"/>
        <w:bottom w:val="none" w:sz="0" w:space="0" w:color="auto"/>
        <w:right w:val="none" w:sz="0" w:space="0" w:color="auto"/>
      </w:divBdr>
    </w:div>
    <w:div w:id="311982540">
      <w:bodyDiv w:val="1"/>
      <w:marLeft w:val="0"/>
      <w:marRight w:val="0"/>
      <w:marTop w:val="0"/>
      <w:marBottom w:val="0"/>
      <w:divBdr>
        <w:top w:val="none" w:sz="0" w:space="0" w:color="auto"/>
        <w:left w:val="none" w:sz="0" w:space="0" w:color="auto"/>
        <w:bottom w:val="none" w:sz="0" w:space="0" w:color="auto"/>
        <w:right w:val="none" w:sz="0" w:space="0" w:color="auto"/>
      </w:divBdr>
    </w:div>
    <w:div w:id="365759717">
      <w:bodyDiv w:val="1"/>
      <w:marLeft w:val="0"/>
      <w:marRight w:val="0"/>
      <w:marTop w:val="0"/>
      <w:marBottom w:val="0"/>
      <w:divBdr>
        <w:top w:val="none" w:sz="0" w:space="0" w:color="auto"/>
        <w:left w:val="none" w:sz="0" w:space="0" w:color="auto"/>
        <w:bottom w:val="none" w:sz="0" w:space="0" w:color="auto"/>
        <w:right w:val="none" w:sz="0" w:space="0" w:color="auto"/>
      </w:divBdr>
    </w:div>
    <w:div w:id="404841164">
      <w:bodyDiv w:val="1"/>
      <w:marLeft w:val="0"/>
      <w:marRight w:val="0"/>
      <w:marTop w:val="0"/>
      <w:marBottom w:val="0"/>
      <w:divBdr>
        <w:top w:val="none" w:sz="0" w:space="0" w:color="auto"/>
        <w:left w:val="none" w:sz="0" w:space="0" w:color="auto"/>
        <w:bottom w:val="none" w:sz="0" w:space="0" w:color="auto"/>
        <w:right w:val="none" w:sz="0" w:space="0" w:color="auto"/>
      </w:divBdr>
      <w:divsChild>
        <w:div w:id="1524905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191110">
      <w:bodyDiv w:val="1"/>
      <w:marLeft w:val="0"/>
      <w:marRight w:val="0"/>
      <w:marTop w:val="0"/>
      <w:marBottom w:val="0"/>
      <w:divBdr>
        <w:top w:val="none" w:sz="0" w:space="0" w:color="auto"/>
        <w:left w:val="none" w:sz="0" w:space="0" w:color="auto"/>
        <w:bottom w:val="none" w:sz="0" w:space="0" w:color="auto"/>
        <w:right w:val="none" w:sz="0" w:space="0" w:color="auto"/>
      </w:divBdr>
    </w:div>
    <w:div w:id="588318642">
      <w:bodyDiv w:val="1"/>
      <w:marLeft w:val="0"/>
      <w:marRight w:val="0"/>
      <w:marTop w:val="0"/>
      <w:marBottom w:val="0"/>
      <w:divBdr>
        <w:top w:val="none" w:sz="0" w:space="0" w:color="auto"/>
        <w:left w:val="none" w:sz="0" w:space="0" w:color="auto"/>
        <w:bottom w:val="none" w:sz="0" w:space="0" w:color="auto"/>
        <w:right w:val="none" w:sz="0" w:space="0" w:color="auto"/>
      </w:divBdr>
    </w:div>
    <w:div w:id="639385024">
      <w:bodyDiv w:val="1"/>
      <w:marLeft w:val="0"/>
      <w:marRight w:val="0"/>
      <w:marTop w:val="0"/>
      <w:marBottom w:val="0"/>
      <w:divBdr>
        <w:top w:val="none" w:sz="0" w:space="0" w:color="auto"/>
        <w:left w:val="none" w:sz="0" w:space="0" w:color="auto"/>
        <w:bottom w:val="none" w:sz="0" w:space="0" w:color="auto"/>
        <w:right w:val="none" w:sz="0" w:space="0" w:color="auto"/>
      </w:divBdr>
    </w:div>
    <w:div w:id="661931953">
      <w:bodyDiv w:val="1"/>
      <w:marLeft w:val="0"/>
      <w:marRight w:val="0"/>
      <w:marTop w:val="0"/>
      <w:marBottom w:val="0"/>
      <w:divBdr>
        <w:top w:val="none" w:sz="0" w:space="0" w:color="auto"/>
        <w:left w:val="none" w:sz="0" w:space="0" w:color="auto"/>
        <w:bottom w:val="none" w:sz="0" w:space="0" w:color="auto"/>
        <w:right w:val="none" w:sz="0" w:space="0" w:color="auto"/>
      </w:divBdr>
    </w:div>
    <w:div w:id="672343128">
      <w:bodyDiv w:val="1"/>
      <w:marLeft w:val="0"/>
      <w:marRight w:val="0"/>
      <w:marTop w:val="0"/>
      <w:marBottom w:val="0"/>
      <w:divBdr>
        <w:top w:val="none" w:sz="0" w:space="0" w:color="auto"/>
        <w:left w:val="none" w:sz="0" w:space="0" w:color="auto"/>
        <w:bottom w:val="none" w:sz="0" w:space="0" w:color="auto"/>
        <w:right w:val="none" w:sz="0" w:space="0" w:color="auto"/>
      </w:divBdr>
    </w:div>
    <w:div w:id="779642155">
      <w:bodyDiv w:val="1"/>
      <w:marLeft w:val="0"/>
      <w:marRight w:val="0"/>
      <w:marTop w:val="0"/>
      <w:marBottom w:val="0"/>
      <w:divBdr>
        <w:top w:val="none" w:sz="0" w:space="0" w:color="auto"/>
        <w:left w:val="none" w:sz="0" w:space="0" w:color="auto"/>
        <w:bottom w:val="none" w:sz="0" w:space="0" w:color="auto"/>
        <w:right w:val="none" w:sz="0" w:space="0" w:color="auto"/>
      </w:divBdr>
    </w:div>
    <w:div w:id="792595575">
      <w:bodyDiv w:val="1"/>
      <w:marLeft w:val="0"/>
      <w:marRight w:val="0"/>
      <w:marTop w:val="0"/>
      <w:marBottom w:val="0"/>
      <w:divBdr>
        <w:top w:val="none" w:sz="0" w:space="0" w:color="auto"/>
        <w:left w:val="none" w:sz="0" w:space="0" w:color="auto"/>
        <w:bottom w:val="none" w:sz="0" w:space="0" w:color="auto"/>
        <w:right w:val="none" w:sz="0" w:space="0" w:color="auto"/>
      </w:divBdr>
    </w:div>
    <w:div w:id="881290562">
      <w:bodyDiv w:val="1"/>
      <w:marLeft w:val="0"/>
      <w:marRight w:val="0"/>
      <w:marTop w:val="0"/>
      <w:marBottom w:val="0"/>
      <w:divBdr>
        <w:top w:val="none" w:sz="0" w:space="0" w:color="auto"/>
        <w:left w:val="none" w:sz="0" w:space="0" w:color="auto"/>
        <w:bottom w:val="none" w:sz="0" w:space="0" w:color="auto"/>
        <w:right w:val="none" w:sz="0" w:space="0" w:color="auto"/>
      </w:divBdr>
    </w:div>
    <w:div w:id="1074160717">
      <w:bodyDiv w:val="1"/>
      <w:marLeft w:val="0"/>
      <w:marRight w:val="0"/>
      <w:marTop w:val="0"/>
      <w:marBottom w:val="0"/>
      <w:divBdr>
        <w:top w:val="none" w:sz="0" w:space="0" w:color="auto"/>
        <w:left w:val="none" w:sz="0" w:space="0" w:color="auto"/>
        <w:bottom w:val="none" w:sz="0" w:space="0" w:color="auto"/>
        <w:right w:val="none" w:sz="0" w:space="0" w:color="auto"/>
      </w:divBdr>
    </w:div>
    <w:div w:id="1441994584">
      <w:bodyDiv w:val="1"/>
      <w:marLeft w:val="0"/>
      <w:marRight w:val="0"/>
      <w:marTop w:val="0"/>
      <w:marBottom w:val="0"/>
      <w:divBdr>
        <w:top w:val="none" w:sz="0" w:space="0" w:color="auto"/>
        <w:left w:val="none" w:sz="0" w:space="0" w:color="auto"/>
        <w:bottom w:val="none" w:sz="0" w:space="0" w:color="auto"/>
        <w:right w:val="none" w:sz="0" w:space="0" w:color="auto"/>
      </w:divBdr>
    </w:div>
    <w:div w:id="1642073122">
      <w:bodyDiv w:val="1"/>
      <w:marLeft w:val="0"/>
      <w:marRight w:val="0"/>
      <w:marTop w:val="0"/>
      <w:marBottom w:val="0"/>
      <w:divBdr>
        <w:top w:val="none" w:sz="0" w:space="0" w:color="auto"/>
        <w:left w:val="none" w:sz="0" w:space="0" w:color="auto"/>
        <w:bottom w:val="none" w:sz="0" w:space="0" w:color="auto"/>
        <w:right w:val="none" w:sz="0" w:space="0" w:color="auto"/>
      </w:divBdr>
    </w:div>
    <w:div w:id="1805006828">
      <w:bodyDiv w:val="1"/>
      <w:marLeft w:val="0"/>
      <w:marRight w:val="0"/>
      <w:marTop w:val="0"/>
      <w:marBottom w:val="0"/>
      <w:divBdr>
        <w:top w:val="none" w:sz="0" w:space="0" w:color="auto"/>
        <w:left w:val="none" w:sz="0" w:space="0" w:color="auto"/>
        <w:bottom w:val="none" w:sz="0" w:space="0" w:color="auto"/>
        <w:right w:val="none" w:sz="0" w:space="0" w:color="auto"/>
      </w:divBdr>
    </w:div>
    <w:div w:id="1917399984">
      <w:bodyDiv w:val="1"/>
      <w:marLeft w:val="0"/>
      <w:marRight w:val="0"/>
      <w:marTop w:val="0"/>
      <w:marBottom w:val="0"/>
      <w:divBdr>
        <w:top w:val="none" w:sz="0" w:space="0" w:color="auto"/>
        <w:left w:val="none" w:sz="0" w:space="0" w:color="auto"/>
        <w:bottom w:val="none" w:sz="0" w:space="0" w:color="auto"/>
        <w:right w:val="none" w:sz="0" w:space="0" w:color="auto"/>
      </w:divBdr>
    </w:div>
    <w:div w:id="1930576066">
      <w:bodyDiv w:val="1"/>
      <w:marLeft w:val="0"/>
      <w:marRight w:val="0"/>
      <w:marTop w:val="0"/>
      <w:marBottom w:val="0"/>
      <w:divBdr>
        <w:top w:val="none" w:sz="0" w:space="0" w:color="auto"/>
        <w:left w:val="none" w:sz="0" w:space="0" w:color="auto"/>
        <w:bottom w:val="none" w:sz="0" w:space="0" w:color="auto"/>
        <w:right w:val="none" w:sz="0" w:space="0" w:color="auto"/>
      </w:divBdr>
    </w:div>
    <w:div w:id="2078085792">
      <w:bodyDiv w:val="1"/>
      <w:marLeft w:val="0"/>
      <w:marRight w:val="0"/>
      <w:marTop w:val="0"/>
      <w:marBottom w:val="0"/>
      <w:divBdr>
        <w:top w:val="none" w:sz="0" w:space="0" w:color="auto"/>
        <w:left w:val="none" w:sz="0" w:space="0" w:color="auto"/>
        <w:bottom w:val="none" w:sz="0" w:space="0" w:color="auto"/>
        <w:right w:val="none" w:sz="0" w:space="0" w:color="auto"/>
      </w:divBdr>
    </w:div>
    <w:div w:id="2086560759">
      <w:bodyDiv w:val="1"/>
      <w:marLeft w:val="0"/>
      <w:marRight w:val="0"/>
      <w:marTop w:val="0"/>
      <w:marBottom w:val="0"/>
      <w:divBdr>
        <w:top w:val="none" w:sz="0" w:space="0" w:color="auto"/>
        <w:left w:val="none" w:sz="0" w:space="0" w:color="auto"/>
        <w:bottom w:val="none" w:sz="0" w:space="0" w:color="auto"/>
        <w:right w:val="none" w:sz="0" w:space="0" w:color="auto"/>
      </w:divBdr>
    </w:div>
    <w:div w:id="2091073224">
      <w:bodyDiv w:val="1"/>
      <w:marLeft w:val="0"/>
      <w:marRight w:val="0"/>
      <w:marTop w:val="0"/>
      <w:marBottom w:val="0"/>
      <w:divBdr>
        <w:top w:val="none" w:sz="0" w:space="0" w:color="auto"/>
        <w:left w:val="none" w:sz="0" w:space="0" w:color="auto"/>
        <w:bottom w:val="none" w:sz="0" w:space="0" w:color="auto"/>
        <w:right w:val="none" w:sz="0" w:space="0" w:color="auto"/>
      </w:divBdr>
    </w:div>
    <w:div w:id="2100707935">
      <w:bodyDiv w:val="1"/>
      <w:marLeft w:val="0"/>
      <w:marRight w:val="0"/>
      <w:marTop w:val="0"/>
      <w:marBottom w:val="0"/>
      <w:divBdr>
        <w:top w:val="none" w:sz="0" w:space="0" w:color="auto"/>
        <w:left w:val="none" w:sz="0" w:space="0" w:color="auto"/>
        <w:bottom w:val="none" w:sz="0" w:space="0" w:color="auto"/>
        <w:right w:val="none" w:sz="0" w:space="0" w:color="auto"/>
      </w:divBdr>
    </w:div>
    <w:div w:id="2125270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1828</Words>
  <Characters>10426</Characters>
  <Application>Microsoft Office Word</Application>
  <DocSecurity>0</DocSecurity>
  <Lines>86</Lines>
  <Paragraphs>24</Paragraphs>
  <ScaleCrop>false</ScaleCrop>
  <Company/>
  <LinksUpToDate>false</LinksUpToDate>
  <CharactersWithSpaces>12230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2026-09-05T15:29:00Z</cp:lastPrinted>
  <dcterms:created xsi:type="dcterms:W3CDTF">2026-09-05T15:29:00Z</dcterms:created>
  <dcterms:modified xsi:type="dcterms:W3CDTF">2026-09-05T15:29:00Z</dcterms:modified>
</cp:coreProperties>
</file>