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31" w:rsidRPr="001C053A" w:rsidRDefault="000D7231" w:rsidP="000D7231">
      <w:pPr>
        <w:rPr>
          <w:b/>
          <w:bCs/>
          <w:u w:val="single"/>
        </w:rPr>
      </w:pPr>
      <w:r w:rsidRPr="001C053A">
        <w:rPr>
          <w:b/>
          <w:bCs/>
          <w:u w:val="single"/>
        </w:rPr>
        <w:t>Pregunta 1</w:t>
      </w:r>
      <w:bookmarkStart w:id="0" w:name="_GoBack"/>
      <w:bookmarkEnd w:id="0"/>
    </w:p>
    <w:p w:rsidR="000D7231" w:rsidRDefault="000D7231" w:rsidP="000D7231">
      <w:r>
        <w:t xml:space="preserve"> Listado de indicadores Censo 2007</w:t>
      </w:r>
    </w:p>
    <w:p w:rsidR="000D7231" w:rsidRDefault="000D7231" w:rsidP="000D7231">
      <w:r>
        <w:t xml:space="preserve"> (No se incluyen Numero o Total)</w:t>
      </w:r>
    </w:p>
    <w:p w:rsidR="000D7231" w:rsidRDefault="000D7231" w:rsidP="000D7231">
      <w:r>
        <w:t xml:space="preserve"> </w:t>
      </w:r>
    </w:p>
    <w:p w:rsidR="000D7231" w:rsidRDefault="000D7231" w:rsidP="000D7231">
      <w:proofErr w:type="gramStart"/>
      <w:r>
        <w:t>A)</w:t>
      </w:r>
      <w:proofErr w:type="spellStart"/>
      <w:r>
        <w:t>Demografico</w:t>
      </w:r>
      <w:proofErr w:type="spellEnd"/>
      <w:proofErr w:type="gramEnd"/>
    </w:p>
    <w:p w:rsidR="000D7231" w:rsidRDefault="000D7231" w:rsidP="000D7231">
      <w:proofErr w:type="gramStart"/>
      <w:r>
        <w:t>B)</w:t>
      </w:r>
      <w:proofErr w:type="spellStart"/>
      <w:r>
        <w:t>Economico</w:t>
      </w:r>
      <w:proofErr w:type="spellEnd"/>
      <w:proofErr w:type="gramEnd"/>
      <w:r>
        <w:t>-Laboral</w:t>
      </w:r>
    </w:p>
    <w:p w:rsidR="000D7231" w:rsidRDefault="000D7231" w:rsidP="000D7231">
      <w:r>
        <w:t>C)Social</w:t>
      </w:r>
    </w:p>
    <w:p w:rsidR="000D7231" w:rsidRDefault="000D7231" w:rsidP="000D7231">
      <w:r>
        <w:t>D)Vivienda</w:t>
      </w:r>
    </w:p>
    <w:p w:rsidR="000D7231" w:rsidRDefault="000D7231" w:rsidP="000D7231">
      <w:proofErr w:type="gramStart"/>
      <w:r>
        <w:t>E)Hogar</w:t>
      </w:r>
      <w:proofErr w:type="gramEnd"/>
    </w:p>
    <w:p w:rsidR="000D7231" w:rsidRDefault="000D7231" w:rsidP="000D7231"/>
    <w:p w:rsidR="000D7231" w:rsidRDefault="000D7231" w:rsidP="000D7231"/>
    <w:p w:rsidR="000D7231" w:rsidRDefault="000D7231" w:rsidP="000D7231">
      <w:r>
        <w:t xml:space="preserve"> </w:t>
      </w:r>
      <w:proofErr w:type="gramStart"/>
      <w:r>
        <w:t>A)</w:t>
      </w:r>
      <w:proofErr w:type="spellStart"/>
      <w:r>
        <w:t>Demografico</w:t>
      </w:r>
      <w:proofErr w:type="spellEnd"/>
      <w:proofErr w:type="gramEnd"/>
    </w:p>
    <w:p w:rsidR="000D7231" w:rsidRDefault="000D7231" w:rsidP="000D7231">
      <w:r>
        <w:t xml:space="preserve"> 1.General</w:t>
      </w:r>
    </w:p>
    <w:p w:rsidR="000D7231" w:rsidRDefault="000D7231" w:rsidP="001C053A">
      <w:pPr>
        <w:pStyle w:val="Prrafodelista"/>
        <w:numPr>
          <w:ilvl w:val="0"/>
          <w:numId w:val="35"/>
        </w:numPr>
      </w:pPr>
      <w:r>
        <w:t>Superficie total (Km2)</w:t>
      </w:r>
    </w:p>
    <w:p w:rsidR="000D7231" w:rsidRDefault="000D7231" w:rsidP="001C053A">
      <w:pPr>
        <w:pStyle w:val="Prrafodelista"/>
        <w:numPr>
          <w:ilvl w:val="0"/>
          <w:numId w:val="35"/>
        </w:numPr>
      </w:pPr>
      <w:r>
        <w:t>Tasa de crecimiento de la población (1993-2007)</w:t>
      </w:r>
    </w:p>
    <w:p w:rsidR="000D7231" w:rsidRDefault="000D7231" w:rsidP="001C053A">
      <w:pPr>
        <w:pStyle w:val="Prrafodelista"/>
        <w:numPr>
          <w:ilvl w:val="0"/>
          <w:numId w:val="35"/>
        </w:numPr>
      </w:pPr>
      <w:r>
        <w:t>Densidad poblacional</w:t>
      </w:r>
    </w:p>
    <w:p w:rsidR="000D7231" w:rsidRDefault="000D7231" w:rsidP="000D7231">
      <w:r>
        <w:t xml:space="preserve"> </w:t>
      </w:r>
    </w:p>
    <w:p w:rsidR="000D7231" w:rsidRDefault="000D7231" w:rsidP="000D7231">
      <w:r>
        <w:t>2.Sexo y Edad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Población de 0 a 5 años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Población de 6 a 11 años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Población de 12 a 17 años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Población de 18 a 29 años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Población. de 30 a 59 años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Población de 60 y más años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Índice de masculinidad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Índice de Dependencia demográfica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Índice de Dependencia demográfica de la Niñez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Índice de Dependencia demográfica de la Vejez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Porcentaje de la población en la Primera Infancia (De 0 a 5 años)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Porcentaje de la población adolescente (De 12 a 17 años)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Porcentaje de la población joven (De 18 a 29 años)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 xml:space="preserve">Porcentaje de la Población adulta (De 30 a 59 años) </w:t>
      </w:r>
    </w:p>
    <w:p w:rsidR="000D7231" w:rsidRDefault="000D7231" w:rsidP="001C053A">
      <w:pPr>
        <w:pStyle w:val="Prrafodelista"/>
        <w:numPr>
          <w:ilvl w:val="0"/>
          <w:numId w:val="33"/>
        </w:numPr>
      </w:pPr>
      <w:r>
        <w:t>Porcentaje de la Población adulta mayor (De 60 años a más)</w:t>
      </w:r>
    </w:p>
    <w:p w:rsidR="000D7231" w:rsidRDefault="000D7231" w:rsidP="000D7231"/>
    <w:p w:rsidR="000D7231" w:rsidRDefault="000D7231" w:rsidP="000D7231">
      <w:r>
        <w:t>3.Estado Civil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hombres solteros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hombres casados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hombres convivientes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hombres separados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hombres divorciados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hombres viudos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mujeres solteras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lastRenderedPageBreak/>
        <w:t xml:space="preserve">porcentaje de mujeres casadas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mujeres convivientes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mujeres separadas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</w:t>
      </w:r>
      <w:proofErr w:type="gramStart"/>
      <w:r>
        <w:t>de  mujeres</w:t>
      </w:r>
      <w:proofErr w:type="gramEnd"/>
      <w:r>
        <w:t xml:space="preserve"> divorciadas (De 12 años y más) </w:t>
      </w:r>
    </w:p>
    <w:p w:rsidR="000D7231" w:rsidRDefault="000D7231" w:rsidP="001C053A">
      <w:pPr>
        <w:pStyle w:val="Prrafodelista"/>
        <w:numPr>
          <w:ilvl w:val="0"/>
          <w:numId w:val="31"/>
        </w:numPr>
      </w:pPr>
      <w:r>
        <w:t xml:space="preserve">Porcentaje de mujeres viudas (De 12 años y más) </w:t>
      </w:r>
    </w:p>
    <w:p w:rsidR="000D7231" w:rsidRDefault="000D7231" w:rsidP="000D7231"/>
    <w:p w:rsidR="000D7231" w:rsidRDefault="000D7231" w:rsidP="000D7231">
      <w:r>
        <w:t xml:space="preserve">4.Natalidad </w:t>
      </w:r>
    </w:p>
    <w:p w:rsidR="000D7231" w:rsidRDefault="000D7231" w:rsidP="001C053A">
      <w:pPr>
        <w:pStyle w:val="Prrafodelista"/>
        <w:numPr>
          <w:ilvl w:val="0"/>
          <w:numId w:val="29"/>
        </w:numPr>
      </w:pPr>
      <w:proofErr w:type="spellStart"/>
      <w:r>
        <w:t>Paridez</w:t>
      </w:r>
      <w:proofErr w:type="spellEnd"/>
      <w:r>
        <w:t xml:space="preserve"> en la adolescencia (15 a 19 años)</w:t>
      </w:r>
    </w:p>
    <w:p w:rsidR="000D7231" w:rsidRDefault="000D7231" w:rsidP="001C053A">
      <w:pPr>
        <w:pStyle w:val="Prrafodelista"/>
        <w:numPr>
          <w:ilvl w:val="0"/>
          <w:numId w:val="29"/>
        </w:numPr>
      </w:pPr>
      <w:proofErr w:type="spellStart"/>
      <w:r>
        <w:t>Paridez</w:t>
      </w:r>
      <w:proofErr w:type="spellEnd"/>
      <w:r>
        <w:t xml:space="preserve"> en mujeres jóvenes adultas (20 a 34 años)</w:t>
      </w:r>
    </w:p>
    <w:p w:rsidR="000D7231" w:rsidRDefault="000D7231" w:rsidP="001C053A">
      <w:pPr>
        <w:pStyle w:val="Prrafodelista"/>
        <w:numPr>
          <w:ilvl w:val="0"/>
          <w:numId w:val="29"/>
        </w:numPr>
      </w:pPr>
      <w:proofErr w:type="spellStart"/>
      <w:r>
        <w:t>Paridez</w:t>
      </w:r>
      <w:proofErr w:type="spellEnd"/>
      <w:r>
        <w:t xml:space="preserve"> en mujeres adultas (35 a 49 años)</w:t>
      </w:r>
    </w:p>
    <w:p w:rsidR="000D7231" w:rsidRDefault="000D7231" w:rsidP="001C053A">
      <w:pPr>
        <w:pStyle w:val="Prrafodelista"/>
        <w:numPr>
          <w:ilvl w:val="0"/>
          <w:numId w:val="29"/>
        </w:numPr>
      </w:pPr>
      <w:r>
        <w:t xml:space="preserve">Porcentaje de </w:t>
      </w:r>
      <w:proofErr w:type="gramStart"/>
      <w:r>
        <w:t>madres  adolescentes</w:t>
      </w:r>
      <w:proofErr w:type="gramEnd"/>
      <w:r>
        <w:t xml:space="preserve"> de 12 a 19 años </w:t>
      </w:r>
    </w:p>
    <w:p w:rsidR="000D7231" w:rsidRDefault="000D7231" w:rsidP="001C053A">
      <w:pPr>
        <w:pStyle w:val="Prrafodelista"/>
        <w:numPr>
          <w:ilvl w:val="0"/>
          <w:numId w:val="29"/>
        </w:numPr>
      </w:pPr>
      <w:r>
        <w:t>Porcentaje de madres adolescentes solteras de 12 a 19 años</w:t>
      </w:r>
    </w:p>
    <w:p w:rsidR="000D7231" w:rsidRDefault="000D7231" w:rsidP="000D7231"/>
    <w:p w:rsidR="000D7231" w:rsidRDefault="000D7231" w:rsidP="000D7231">
      <w:r>
        <w:t>5.Mortalidad</w:t>
      </w:r>
    </w:p>
    <w:p w:rsidR="000D7231" w:rsidRDefault="000D7231" w:rsidP="001C053A">
      <w:pPr>
        <w:pStyle w:val="Prrafodelista"/>
        <w:numPr>
          <w:ilvl w:val="0"/>
          <w:numId w:val="27"/>
        </w:numPr>
      </w:pPr>
      <w:r>
        <w:t>Tasa de mortalidad infantil</w:t>
      </w:r>
    </w:p>
    <w:p w:rsidR="000D7231" w:rsidRDefault="000D7231" w:rsidP="000D7231"/>
    <w:p w:rsidR="000D7231" w:rsidRDefault="000D7231" w:rsidP="000D7231">
      <w:r>
        <w:t>6.Migración</w:t>
      </w:r>
    </w:p>
    <w:p w:rsidR="000D7231" w:rsidRDefault="000D7231" w:rsidP="001C053A">
      <w:pPr>
        <w:pStyle w:val="Prrafodelista"/>
        <w:numPr>
          <w:ilvl w:val="0"/>
          <w:numId w:val="25"/>
        </w:numPr>
      </w:pPr>
      <w:r>
        <w:t xml:space="preserve">Tasa de inmigración reciente </w:t>
      </w:r>
    </w:p>
    <w:p w:rsidR="000D7231" w:rsidRDefault="000D7231" w:rsidP="001C053A">
      <w:pPr>
        <w:pStyle w:val="Prrafodelista"/>
        <w:numPr>
          <w:ilvl w:val="0"/>
          <w:numId w:val="25"/>
        </w:numPr>
      </w:pPr>
      <w:r>
        <w:t xml:space="preserve">Tasa de emigración reciente </w:t>
      </w:r>
    </w:p>
    <w:p w:rsidR="000D7231" w:rsidRDefault="000D7231" w:rsidP="001C053A">
      <w:pPr>
        <w:pStyle w:val="Prrafodelista"/>
        <w:numPr>
          <w:ilvl w:val="0"/>
          <w:numId w:val="25"/>
        </w:numPr>
      </w:pPr>
      <w:r>
        <w:t xml:space="preserve">Tasa de migración neta reciente </w:t>
      </w:r>
    </w:p>
    <w:p w:rsidR="000D7231" w:rsidRDefault="000D7231" w:rsidP="001C053A">
      <w:pPr>
        <w:pStyle w:val="Prrafodelista"/>
        <w:numPr>
          <w:ilvl w:val="0"/>
          <w:numId w:val="25"/>
        </w:numPr>
      </w:pPr>
      <w:r>
        <w:t>Población empadronada nacida en el Perú</w:t>
      </w:r>
    </w:p>
    <w:p w:rsidR="000D7231" w:rsidRDefault="000D7231" w:rsidP="001C053A">
      <w:pPr>
        <w:pStyle w:val="Prrafodelista"/>
        <w:numPr>
          <w:ilvl w:val="0"/>
          <w:numId w:val="25"/>
        </w:numPr>
      </w:pPr>
      <w:r>
        <w:t>Población empadronada de 5 años y más que hace 5 años residía en el Perú</w:t>
      </w:r>
    </w:p>
    <w:p w:rsidR="000D7231" w:rsidRDefault="000D7231" w:rsidP="001C053A">
      <w:pPr>
        <w:pStyle w:val="Prrafodelista"/>
        <w:numPr>
          <w:ilvl w:val="0"/>
          <w:numId w:val="24"/>
        </w:numPr>
      </w:pPr>
      <w:r>
        <w:t>-Saldo Migratorio Reciente</w:t>
      </w:r>
    </w:p>
    <w:p w:rsidR="000D7231" w:rsidRDefault="000D7231" w:rsidP="001C053A">
      <w:pPr>
        <w:pStyle w:val="Prrafodelista"/>
        <w:numPr>
          <w:ilvl w:val="0"/>
          <w:numId w:val="24"/>
        </w:numPr>
      </w:pPr>
      <w:r>
        <w:t>Proporción de inmigrantes de Toda la Vida</w:t>
      </w:r>
    </w:p>
    <w:p w:rsidR="000D7231" w:rsidRDefault="000D7231" w:rsidP="001C053A">
      <w:pPr>
        <w:pStyle w:val="Prrafodelista"/>
        <w:numPr>
          <w:ilvl w:val="0"/>
          <w:numId w:val="24"/>
        </w:numPr>
      </w:pPr>
      <w:r>
        <w:t xml:space="preserve">Proporción de </w:t>
      </w:r>
      <w:proofErr w:type="spellStart"/>
      <w:r>
        <w:t>enmigrantes</w:t>
      </w:r>
      <w:proofErr w:type="spellEnd"/>
      <w:r>
        <w:t xml:space="preserve"> de Toda la Vida</w:t>
      </w:r>
    </w:p>
    <w:p w:rsidR="000D7231" w:rsidRDefault="000D7231" w:rsidP="001C053A">
      <w:pPr>
        <w:pStyle w:val="Prrafodelista"/>
        <w:numPr>
          <w:ilvl w:val="0"/>
          <w:numId w:val="24"/>
        </w:numPr>
      </w:pPr>
      <w:r>
        <w:t>Proporción de Hogares con al menos una persona viviendo en el extranjero</w:t>
      </w:r>
    </w:p>
    <w:p w:rsidR="000D7231" w:rsidRDefault="000D7231" w:rsidP="001C053A">
      <w:pPr>
        <w:pStyle w:val="Prrafodelista"/>
        <w:numPr>
          <w:ilvl w:val="0"/>
          <w:numId w:val="24"/>
        </w:numPr>
      </w:pPr>
      <w:r>
        <w:t>Promedio de personas que viven en el extranjero, por hogar con migrantes internacionales</w:t>
      </w:r>
    </w:p>
    <w:p w:rsidR="000D7231" w:rsidRDefault="000D7231" w:rsidP="000D7231"/>
    <w:p w:rsidR="000D7231" w:rsidRDefault="000D7231" w:rsidP="000D7231">
      <w:proofErr w:type="gramStart"/>
      <w:r>
        <w:t>B)</w:t>
      </w:r>
      <w:proofErr w:type="spellStart"/>
      <w:r>
        <w:t>Economico</w:t>
      </w:r>
      <w:proofErr w:type="spellEnd"/>
      <w:proofErr w:type="gramEnd"/>
      <w:r>
        <w:t>-Laboral</w:t>
      </w:r>
    </w:p>
    <w:p w:rsidR="000D7231" w:rsidRDefault="000D7231" w:rsidP="000D7231"/>
    <w:p w:rsidR="000D7231" w:rsidRDefault="000D7231" w:rsidP="000D7231">
      <w:r>
        <w:t xml:space="preserve">1.Población </w:t>
      </w:r>
      <w:proofErr w:type="spellStart"/>
      <w:r>
        <w:t>economicamente</w:t>
      </w:r>
      <w:proofErr w:type="spellEnd"/>
      <w:r>
        <w:t xml:space="preserve"> activa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Población en edad de trabajar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Población económicamente activa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Población económicamente activa ocupada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Población económicamente desocupada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Población económicamente activa ocupada de 18 a más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Personas que trabajan y estudian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Población en edad de trabajar con 18 años a más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 xml:space="preserve">Población económicamente activa ocupada de 18 años a </w:t>
      </w:r>
      <w:proofErr w:type="spellStart"/>
      <w:r>
        <w:t>mas</w:t>
      </w:r>
      <w:proofErr w:type="spellEnd"/>
      <w:r>
        <w:t xml:space="preserve"> Indocumentada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Trabajadores indocumentados no asalariados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Trabajadores ocupados con Seguro de salud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Trabajadores analfabetos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Fuerza laboral con bajo nivel educativo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 xml:space="preserve">Población en edad de Trabajar (PET) de 14 años y más con Educación Superior Universitaria Completa 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Población en Edad de Trabajar (PET) de 14 años y más con Educación Superior no Universitaria Completa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lastRenderedPageBreak/>
        <w:t>Trabajadores ocupados con educación superior completa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Trabajadores ocupados con educación superior no universitaria completa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 xml:space="preserve">Desempleados con Educación Superior Universitaria Completa 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Población Económicamente Activa Asalariada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Empleo Asalariado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Autoempleo y empleo en microempresas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Trabajadores independientes o por cuenta propia no profesionales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Trabajadores de la Microempresa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Empleo Vulnerable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Tasa de Actividad o de Participación Económica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Ratio Empleo/Población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Tasa de Empleo Asalariado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Tasa de Desempleo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Ratio Desempleo a PEA Asalariada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Tasa de Autoempleo y Empleo en Microempresa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Personas que Trabajan y Estudian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Tasa de Afiliación al Seguro de Salud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Trabajadores Indocumentados no Asalariados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trabajadores analfabetos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Fuerza Laboral con Bajo Nivel Educativo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 xml:space="preserve">Porcentaje de Ocupados con Educación Superior Completa 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Ocupados con Educación Superior no Universitaria Completa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Ocupados con Educación Superior Universitaria Completa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Técnicos sin Empleo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Profesionales Universitarios sin Empleo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Trabajadores Independientes o por Cuenta Propia no Profesionales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Porcentaje de trabajadores de la microempresa</w:t>
      </w:r>
    </w:p>
    <w:p w:rsidR="000D7231" w:rsidRDefault="000D7231" w:rsidP="001C053A">
      <w:pPr>
        <w:pStyle w:val="Prrafodelista"/>
        <w:numPr>
          <w:ilvl w:val="0"/>
          <w:numId w:val="23"/>
        </w:numPr>
      </w:pPr>
      <w:r>
        <w:t>Tasa de Empleo Vulnerable</w:t>
      </w:r>
    </w:p>
    <w:p w:rsidR="000D7231" w:rsidRDefault="000D7231" w:rsidP="000D7231"/>
    <w:p w:rsidR="000D7231" w:rsidRDefault="000D7231" w:rsidP="000D7231">
      <w:r>
        <w:t xml:space="preserve">2.Población </w:t>
      </w:r>
      <w:proofErr w:type="spellStart"/>
      <w:r>
        <w:t>economicamente</w:t>
      </w:r>
      <w:proofErr w:type="spellEnd"/>
      <w:r>
        <w:t xml:space="preserve"> inactiva</w:t>
      </w:r>
    </w:p>
    <w:p w:rsidR="000D7231" w:rsidRDefault="000D7231" w:rsidP="001C053A">
      <w:pPr>
        <w:pStyle w:val="Prrafodelista"/>
        <w:numPr>
          <w:ilvl w:val="0"/>
          <w:numId w:val="21"/>
        </w:numPr>
      </w:pPr>
      <w:r>
        <w:t>Población Económicamente Inactiva</w:t>
      </w:r>
    </w:p>
    <w:p w:rsidR="000D7231" w:rsidRDefault="000D7231" w:rsidP="001C053A">
      <w:pPr>
        <w:pStyle w:val="Prrafodelista"/>
        <w:numPr>
          <w:ilvl w:val="0"/>
          <w:numId w:val="21"/>
        </w:numPr>
      </w:pPr>
      <w:proofErr w:type="spellStart"/>
      <w:r>
        <w:t>Poblacion</w:t>
      </w:r>
      <w:proofErr w:type="spellEnd"/>
      <w:r>
        <w:t xml:space="preserve"> Inactiva que solo estudia</w:t>
      </w:r>
    </w:p>
    <w:p w:rsidR="000D7231" w:rsidRDefault="000D7231" w:rsidP="001C053A">
      <w:pPr>
        <w:pStyle w:val="Prrafodelista"/>
        <w:numPr>
          <w:ilvl w:val="0"/>
          <w:numId w:val="21"/>
        </w:numPr>
      </w:pPr>
      <w:r>
        <w:t>Población Inactiva al cuidado del Hogar</w:t>
      </w:r>
    </w:p>
    <w:p w:rsidR="000D7231" w:rsidRDefault="000D7231" w:rsidP="001C053A">
      <w:pPr>
        <w:pStyle w:val="Prrafodelista"/>
        <w:numPr>
          <w:ilvl w:val="0"/>
          <w:numId w:val="21"/>
        </w:numPr>
      </w:pPr>
      <w:r>
        <w:t>Porcentaje de personas solo estudia</w:t>
      </w:r>
    </w:p>
    <w:p w:rsidR="000D7231" w:rsidRDefault="000D7231" w:rsidP="001C053A">
      <w:pPr>
        <w:pStyle w:val="Prrafodelista"/>
        <w:numPr>
          <w:ilvl w:val="0"/>
          <w:numId w:val="21"/>
        </w:numPr>
      </w:pPr>
      <w:r>
        <w:t>Porcentaje de personas al cuidado del Hogar</w:t>
      </w:r>
    </w:p>
    <w:p w:rsidR="000D7231" w:rsidRDefault="000D7231" w:rsidP="000D7231"/>
    <w:p w:rsidR="000D7231" w:rsidRDefault="000D7231" w:rsidP="000D7231">
      <w:r>
        <w:t>C)Social</w:t>
      </w:r>
    </w:p>
    <w:p w:rsidR="000D7231" w:rsidRDefault="000D7231" w:rsidP="000D7231"/>
    <w:p w:rsidR="000D7231" w:rsidRDefault="000D7231" w:rsidP="000D7231">
      <w:r>
        <w:t>1.General</w:t>
      </w:r>
    </w:p>
    <w:p w:rsidR="000D7231" w:rsidRDefault="000D7231" w:rsidP="001C053A">
      <w:pPr>
        <w:pStyle w:val="Prrafodelista"/>
        <w:numPr>
          <w:ilvl w:val="0"/>
          <w:numId w:val="19"/>
        </w:numPr>
      </w:pPr>
      <w:r>
        <w:t>(No se incluyen Numero o Total)</w:t>
      </w:r>
    </w:p>
    <w:p w:rsidR="000D7231" w:rsidRDefault="000D7231" w:rsidP="000D7231"/>
    <w:p w:rsidR="000D7231" w:rsidRDefault="000D7231" w:rsidP="000D7231">
      <w:r>
        <w:t>2. Sexo y Edad</w:t>
      </w:r>
    </w:p>
    <w:p w:rsidR="000D7231" w:rsidRDefault="000D7231" w:rsidP="001C053A">
      <w:pPr>
        <w:pStyle w:val="Prrafodelista"/>
        <w:numPr>
          <w:ilvl w:val="0"/>
          <w:numId w:val="18"/>
        </w:numPr>
      </w:pPr>
      <w:r>
        <w:t xml:space="preserve">Población de 3 a 5 años </w:t>
      </w:r>
    </w:p>
    <w:p w:rsidR="000D7231" w:rsidRDefault="000D7231" w:rsidP="001C053A">
      <w:pPr>
        <w:pStyle w:val="Prrafodelista"/>
        <w:numPr>
          <w:ilvl w:val="0"/>
          <w:numId w:val="18"/>
        </w:numPr>
      </w:pPr>
      <w:r>
        <w:t xml:space="preserve">Población de 6 a 11 años </w:t>
      </w:r>
    </w:p>
    <w:p w:rsidR="000D7231" w:rsidRDefault="000D7231" w:rsidP="001C053A">
      <w:pPr>
        <w:pStyle w:val="Prrafodelista"/>
        <w:numPr>
          <w:ilvl w:val="0"/>
          <w:numId w:val="18"/>
        </w:numPr>
      </w:pPr>
      <w:r>
        <w:t xml:space="preserve">Población de 12 a 16 años </w:t>
      </w:r>
    </w:p>
    <w:p w:rsidR="000D7231" w:rsidRDefault="000D7231" w:rsidP="001C053A">
      <w:pPr>
        <w:pStyle w:val="Prrafodelista"/>
        <w:numPr>
          <w:ilvl w:val="0"/>
          <w:numId w:val="18"/>
        </w:numPr>
      </w:pPr>
      <w:r>
        <w:t>Personas de 15 a más años</w:t>
      </w:r>
    </w:p>
    <w:p w:rsidR="000D7231" w:rsidRDefault="000D7231" w:rsidP="000D7231"/>
    <w:p w:rsidR="000D7231" w:rsidRDefault="000D7231" w:rsidP="000D7231">
      <w:r>
        <w:t>3.Identidad</w:t>
      </w:r>
    </w:p>
    <w:p w:rsidR="000D7231" w:rsidRDefault="000D7231" w:rsidP="001C053A">
      <w:pPr>
        <w:pStyle w:val="Prrafodelista"/>
        <w:numPr>
          <w:ilvl w:val="0"/>
          <w:numId w:val="16"/>
        </w:numPr>
      </w:pPr>
      <w:r>
        <w:t>Personas de 18 años o más que no tienen DNI</w:t>
      </w:r>
    </w:p>
    <w:p w:rsidR="000D7231" w:rsidRDefault="000D7231" w:rsidP="001C053A">
      <w:pPr>
        <w:pStyle w:val="Prrafodelista"/>
        <w:numPr>
          <w:ilvl w:val="0"/>
          <w:numId w:val="16"/>
        </w:numPr>
      </w:pPr>
      <w:r>
        <w:t xml:space="preserve">Personas de 18 años o más que no tienen DNI ni partida de nacimiento </w:t>
      </w:r>
    </w:p>
    <w:p w:rsidR="000D7231" w:rsidRDefault="000D7231" w:rsidP="001C053A">
      <w:pPr>
        <w:pStyle w:val="Prrafodelista"/>
        <w:numPr>
          <w:ilvl w:val="0"/>
          <w:numId w:val="16"/>
        </w:numPr>
      </w:pPr>
      <w:r>
        <w:t>Personas analfabetas de 15 años y más que no tienen partida de nacimiento</w:t>
      </w:r>
    </w:p>
    <w:p w:rsidR="000D7231" w:rsidRDefault="000D7231" w:rsidP="001C053A">
      <w:pPr>
        <w:pStyle w:val="Prrafodelista"/>
        <w:numPr>
          <w:ilvl w:val="0"/>
          <w:numId w:val="16"/>
        </w:numPr>
      </w:pPr>
      <w:r>
        <w:t xml:space="preserve">Personas que tienen partida de nacimiento y su lengua materna es un idioma nativo (quechua, </w:t>
      </w:r>
      <w:proofErr w:type="spellStart"/>
      <w:r>
        <w:t>aymara</w:t>
      </w:r>
      <w:proofErr w:type="spellEnd"/>
      <w:r>
        <w:t xml:space="preserve">, </w:t>
      </w:r>
      <w:proofErr w:type="spellStart"/>
      <w:r>
        <w:t>ashaninka</w:t>
      </w:r>
      <w:proofErr w:type="spellEnd"/>
      <w:r>
        <w:t xml:space="preserve"> u otro)</w:t>
      </w:r>
    </w:p>
    <w:p w:rsidR="000D7231" w:rsidRDefault="000D7231" w:rsidP="001C053A">
      <w:pPr>
        <w:pStyle w:val="Prrafodelista"/>
        <w:numPr>
          <w:ilvl w:val="0"/>
          <w:numId w:val="16"/>
        </w:numPr>
      </w:pPr>
      <w:r>
        <w:t xml:space="preserve">Personas mayores de 18 </w:t>
      </w:r>
      <w:proofErr w:type="gramStart"/>
      <w:r>
        <w:t>años  o</w:t>
      </w:r>
      <w:proofErr w:type="gramEnd"/>
      <w:r>
        <w:t xml:space="preserve"> más que no tienen DNI cuya lengua materna es un idioma nativo (quechua, </w:t>
      </w:r>
      <w:proofErr w:type="spellStart"/>
      <w:r>
        <w:t>aymara</w:t>
      </w:r>
      <w:proofErr w:type="spellEnd"/>
      <w:r>
        <w:t xml:space="preserve">, </w:t>
      </w:r>
      <w:proofErr w:type="spellStart"/>
      <w:r>
        <w:t>ashaninka</w:t>
      </w:r>
      <w:proofErr w:type="spellEnd"/>
      <w:r>
        <w:t xml:space="preserve"> u otro)</w:t>
      </w:r>
    </w:p>
    <w:p w:rsidR="000D7231" w:rsidRDefault="000D7231" w:rsidP="001C053A">
      <w:pPr>
        <w:pStyle w:val="Prrafodelista"/>
        <w:numPr>
          <w:ilvl w:val="0"/>
          <w:numId w:val="16"/>
        </w:numPr>
      </w:pPr>
      <w:r>
        <w:t>Porcentaje de personas mayores de 18 años o más que no tienen DNI</w:t>
      </w:r>
    </w:p>
    <w:p w:rsidR="000D7231" w:rsidRDefault="000D7231" w:rsidP="001C053A">
      <w:pPr>
        <w:pStyle w:val="Prrafodelista"/>
        <w:numPr>
          <w:ilvl w:val="0"/>
          <w:numId w:val="16"/>
        </w:numPr>
      </w:pPr>
      <w:r>
        <w:t xml:space="preserve">Porcentaje de personas mayores de 18 años o más que no tienen DNI ni partida de nacimiento Porcentaje de personas que tienen partida de nacimiento y su lengua materna es un idioma nativo (quechua, </w:t>
      </w:r>
      <w:proofErr w:type="spellStart"/>
      <w:r>
        <w:t>aymara</w:t>
      </w:r>
      <w:proofErr w:type="spellEnd"/>
      <w:r>
        <w:t xml:space="preserve">, </w:t>
      </w:r>
      <w:proofErr w:type="spellStart"/>
      <w:r>
        <w:t>ashaninka</w:t>
      </w:r>
      <w:proofErr w:type="spellEnd"/>
      <w:r>
        <w:t xml:space="preserve"> u otra lengua nativa) </w:t>
      </w:r>
    </w:p>
    <w:p w:rsidR="000D7231" w:rsidRDefault="000D7231" w:rsidP="001C053A">
      <w:pPr>
        <w:pStyle w:val="Prrafodelista"/>
        <w:numPr>
          <w:ilvl w:val="0"/>
          <w:numId w:val="16"/>
        </w:numPr>
      </w:pPr>
      <w:r>
        <w:t xml:space="preserve">Porcentaje de personas mayores de 18 años o más que no tienen DNI cuya lengua materna es un idioma nativo (quechua, </w:t>
      </w:r>
      <w:proofErr w:type="spellStart"/>
      <w:r>
        <w:t>aymara</w:t>
      </w:r>
      <w:proofErr w:type="spellEnd"/>
      <w:r>
        <w:t xml:space="preserve">, </w:t>
      </w:r>
      <w:proofErr w:type="spellStart"/>
      <w:r>
        <w:t>ashaninka</w:t>
      </w:r>
      <w:proofErr w:type="spellEnd"/>
      <w:r>
        <w:t xml:space="preserve"> u otro)</w:t>
      </w:r>
    </w:p>
    <w:p w:rsidR="000D7231" w:rsidRDefault="000D7231" w:rsidP="000D7231"/>
    <w:p w:rsidR="000D7231" w:rsidRDefault="000D7231" w:rsidP="000D7231">
      <w:r>
        <w:t>4.Lengua Materna</w:t>
      </w:r>
    </w:p>
    <w:p w:rsidR="000D7231" w:rsidRDefault="000D7231" w:rsidP="001C053A">
      <w:pPr>
        <w:pStyle w:val="Prrafodelista"/>
        <w:numPr>
          <w:ilvl w:val="0"/>
          <w:numId w:val="14"/>
        </w:numPr>
      </w:pPr>
      <w:r>
        <w:t xml:space="preserve">Personas mayores de 18 años o más cuya lengua materna es un idioma nativo (quechua, </w:t>
      </w:r>
      <w:proofErr w:type="spellStart"/>
      <w:r>
        <w:t>aymara</w:t>
      </w:r>
      <w:proofErr w:type="spellEnd"/>
      <w:r>
        <w:t xml:space="preserve">, </w:t>
      </w:r>
      <w:proofErr w:type="spellStart"/>
      <w:r>
        <w:t>asháninka</w:t>
      </w:r>
      <w:proofErr w:type="spellEnd"/>
      <w:r>
        <w:t xml:space="preserve"> y otro)</w:t>
      </w:r>
    </w:p>
    <w:p w:rsidR="000D7231" w:rsidRDefault="000D7231" w:rsidP="001C053A">
      <w:pPr>
        <w:pStyle w:val="Prrafodelista"/>
        <w:numPr>
          <w:ilvl w:val="0"/>
          <w:numId w:val="14"/>
        </w:numPr>
      </w:pPr>
      <w:r>
        <w:t xml:space="preserve">Personas de 3 años a más cuya lengua materna es quechua, </w:t>
      </w:r>
      <w:proofErr w:type="spellStart"/>
      <w:r>
        <w:t>aymara</w:t>
      </w:r>
      <w:proofErr w:type="spellEnd"/>
      <w:r>
        <w:t xml:space="preserve">, </w:t>
      </w:r>
      <w:proofErr w:type="spellStart"/>
      <w:r>
        <w:t>ashaninka</w:t>
      </w:r>
      <w:proofErr w:type="spellEnd"/>
      <w:r>
        <w:t xml:space="preserve"> u otra lengua nativa </w:t>
      </w:r>
    </w:p>
    <w:p w:rsidR="000D7231" w:rsidRDefault="000D7231" w:rsidP="001C053A">
      <w:pPr>
        <w:pStyle w:val="Prrafodelista"/>
        <w:numPr>
          <w:ilvl w:val="0"/>
          <w:numId w:val="14"/>
        </w:numPr>
      </w:pPr>
      <w:r>
        <w:t xml:space="preserve">Porcentaje de personas de 3 años a más cuya lengua materna es quechua, </w:t>
      </w:r>
      <w:proofErr w:type="spellStart"/>
      <w:r>
        <w:t>aymara</w:t>
      </w:r>
      <w:proofErr w:type="spellEnd"/>
      <w:r>
        <w:t xml:space="preserve">, </w:t>
      </w:r>
      <w:proofErr w:type="spellStart"/>
      <w:r>
        <w:t>ashaninka</w:t>
      </w:r>
      <w:proofErr w:type="spellEnd"/>
      <w:r>
        <w:t xml:space="preserve"> u otra lengua nativa </w:t>
      </w:r>
    </w:p>
    <w:p w:rsidR="000D7231" w:rsidRDefault="000D7231" w:rsidP="000D7231"/>
    <w:p w:rsidR="000D7231" w:rsidRDefault="000D7231" w:rsidP="000D7231">
      <w:r>
        <w:t>5.Seguro de Salud</w:t>
      </w:r>
    </w:p>
    <w:p w:rsidR="000D7231" w:rsidRDefault="000D7231" w:rsidP="001C053A">
      <w:pPr>
        <w:pStyle w:val="Prrafodelista"/>
        <w:numPr>
          <w:ilvl w:val="0"/>
          <w:numId w:val="12"/>
        </w:numPr>
      </w:pPr>
      <w:r>
        <w:t>Personas que tienen algún tipo de seguro</w:t>
      </w:r>
    </w:p>
    <w:p w:rsidR="000D7231" w:rsidRDefault="000D7231" w:rsidP="001C053A">
      <w:pPr>
        <w:pStyle w:val="Prrafodelista"/>
        <w:numPr>
          <w:ilvl w:val="0"/>
          <w:numId w:val="12"/>
        </w:numPr>
      </w:pPr>
      <w:r>
        <w:t xml:space="preserve">Porcentaje de personas </w:t>
      </w:r>
      <w:proofErr w:type="spellStart"/>
      <w:r>
        <w:t>personas</w:t>
      </w:r>
      <w:proofErr w:type="spellEnd"/>
      <w:r>
        <w:t xml:space="preserve"> que tienen algún tipo de seguro</w:t>
      </w:r>
    </w:p>
    <w:p w:rsidR="000D7231" w:rsidRDefault="000D7231" w:rsidP="000D7231"/>
    <w:p w:rsidR="000D7231" w:rsidRDefault="000D7231" w:rsidP="000D7231">
      <w:r>
        <w:t>6.Discapacidad</w:t>
      </w:r>
    </w:p>
    <w:p w:rsidR="000D7231" w:rsidRDefault="000D7231" w:rsidP="001C053A">
      <w:pPr>
        <w:pStyle w:val="Prrafodelista"/>
        <w:numPr>
          <w:ilvl w:val="0"/>
          <w:numId w:val="10"/>
        </w:numPr>
      </w:pPr>
      <w:r>
        <w:t>Hogares con alguna persona discapacitada</w:t>
      </w:r>
    </w:p>
    <w:p w:rsidR="000D7231" w:rsidRDefault="000D7231" w:rsidP="001C053A">
      <w:pPr>
        <w:pStyle w:val="Prrafodelista"/>
        <w:numPr>
          <w:ilvl w:val="0"/>
          <w:numId w:val="10"/>
        </w:numPr>
      </w:pPr>
      <w:r>
        <w:t>Porcentaje de hogares con alguna persona discapacitada</w:t>
      </w:r>
    </w:p>
    <w:p w:rsidR="000D7231" w:rsidRDefault="000D7231" w:rsidP="000D7231"/>
    <w:p w:rsidR="000D7231" w:rsidRDefault="000D7231" w:rsidP="000D7231">
      <w:r>
        <w:t>7.Educación</w:t>
      </w:r>
    </w:p>
    <w:p w:rsidR="000D7231" w:rsidRDefault="000D7231" w:rsidP="000D7231">
      <w:r>
        <w:t>(No se incluyen Numero o Total)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-Personas analfabetas de 15 años y más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Personas analfabetas de 15 años y más cuyo nivel educativo alcanzado es primer grado de educación primaria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Personas analfabetas de 15 años y más cuyo nivel educativo alcanzado es segundo grado de educación primaria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Personas de 15 años y más </w:t>
      </w:r>
      <w:proofErr w:type="spellStart"/>
      <w:r>
        <w:t>alfabetas</w:t>
      </w:r>
      <w:proofErr w:type="spellEnd"/>
      <w:r>
        <w:t xml:space="preserve"> y declaran sin instrucción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Población en edad escolar (6 a 16 años que no asiste a la escuela y no sabe leer ni escribir)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Población en edad escolar de 6 a 16 años que no sabe leer ni escribir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Población de 6 a 11 años con algún grado de educación primaria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Población de 6 a 11 años que no asiste a la escuela con algún grado de educación </w:t>
      </w:r>
      <w:proofErr w:type="spellStart"/>
      <w:r>
        <w:t>primariA</w:t>
      </w:r>
      <w:proofErr w:type="spellEnd"/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Población de 12 a 16 años con algún grado de educación secundaria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lastRenderedPageBreak/>
        <w:t xml:space="preserve">Población de 12 a 16 años que No asiste con algún grado de educación secundaria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Grados aprobados y acumulados de la Población de 6 a 11 años que no asiste a la escuela con algún grado de educación primaria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Población de 3 a 5 años que asiste a la escuela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Población de 6 a 11 años que asiste a la escuela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Población de 12 a 16 años que asiste a la escuela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Población que no sabe leer ni escribir de 6 a 11 años cuyo nivel educativo alcanzado es primer grado de educación primaria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Población que no sabe leer ni escribir de 7 a 11 años cuyo nivel educativo alcanzado es segundo grado de educación primaria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Población que no sabe leer ni escribir de 7 a 11 años que cursa el tercer grado de educación primaria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Porcentaje de personas analfabetas de 15 años y más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Porcentaje de personas analfabetas de 15 años y más que no tienen partida de nacimiento   Porcentaje de personas analfabetas de 15 años y más cuyo nivel educativo alcanzado es primer grado de educación primaria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>Porcentaje de personas analfabetas de 15 años y más cuyo nivel educativo alcanzado es segundo grado de educación primaria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Porcentaje de personas de 15 años y más </w:t>
      </w:r>
      <w:proofErr w:type="spellStart"/>
      <w:r>
        <w:t>alfabetas</w:t>
      </w:r>
      <w:proofErr w:type="spellEnd"/>
      <w:r>
        <w:t xml:space="preserve"> y declaran sin instrucción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Porcentaje de población en edad escolar de 6 a 16 años que no asiste a la escuela y no sabe leer ni escribir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Porcentaje de población de 6 a 11 años que no asiste a la escuela con algún grado de educación primaria (Deserción acumulada en la educación primaria)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Promedio de grados aprobados de los desertores de la educación primaria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Porcentaje de población de 12 a 16 años que no asiste a la escuela con algún grado de educación secundaria (Deserción acumulada en la educación secundaria)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Promedio de grados aprobados de los desertores de la educación secundaria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Porcentaje de población que no sabe leer ni escribir de 7 a 11 años que cursa el tercer grado de educación primaria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Tasa de escolarización de la población de 3 a 5 años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Tasa de escolarización de la población de 6 a 11 años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Tasa de escolarización de la población de 12 a 16 años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Mediana de edad en la que el 50% de la población alcanza la alfabetización en la población de 3 a más años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1er grado de educación primaria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2do grado de educación primaria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3er grado de educación primaria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4to grado de educación primaria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5to grado de educación primaria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6to grado de educación primaria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1er año de educación secundaria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2do año de educación secundaria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3er año de educación secundaria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4to año de educación secundaria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5to año de educación secundaria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el primer año de educación superior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educación superior no universitaria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Edad promedio de estudiantes en educación universitaria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Mediana de años de educación de la población de 15 años y más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Mediana de edad de ingreso al sistema educativo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Mediana de edad de egreso del sistema educativo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Años de permanencia en el sistema educativo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Porcentaje de población que no sabe leer ni escribir de 6 a 11 años cuyo nivel educativo alcanzado es primer grado de educación primaria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lastRenderedPageBreak/>
        <w:t xml:space="preserve">Porcentaje de población que no sabe leer ni escribir de 7 a 11 años cuyo nivel educativo alcanzado es segundo grado de educación primaria   </w:t>
      </w:r>
    </w:p>
    <w:p w:rsidR="000D7231" w:rsidRDefault="000D7231" w:rsidP="000D7231">
      <w:pPr>
        <w:pStyle w:val="Prrafodelista"/>
        <w:numPr>
          <w:ilvl w:val="0"/>
          <w:numId w:val="1"/>
        </w:numPr>
      </w:pPr>
      <w:r>
        <w:t xml:space="preserve">Años promedio de atraso escolar en la educación primaria en la población de 6 a más años   </w:t>
      </w:r>
      <w:proofErr w:type="spellStart"/>
      <w:r>
        <w:t>Años</w:t>
      </w:r>
      <w:proofErr w:type="spellEnd"/>
      <w:r>
        <w:t xml:space="preserve"> promedio de atraso escolar en la educación secundaria en la población de 6 a más años</w:t>
      </w:r>
    </w:p>
    <w:p w:rsidR="000D7231" w:rsidRDefault="000D7231" w:rsidP="000D7231"/>
    <w:p w:rsidR="000D7231" w:rsidRDefault="000D7231" w:rsidP="000D7231">
      <w:r>
        <w:t>8.Vivienda</w:t>
      </w:r>
    </w:p>
    <w:p w:rsidR="000D7231" w:rsidRDefault="000D7231" w:rsidP="001C053A">
      <w:pPr>
        <w:pStyle w:val="Prrafodelista"/>
        <w:numPr>
          <w:ilvl w:val="1"/>
          <w:numId w:val="2"/>
        </w:numPr>
      </w:pPr>
      <w:r>
        <w:t>Viviendas particulares con ocupantes presentes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(tenencia)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 xml:space="preserve">-Viviendas cuyo régimen de tenencia de vivienda es </w:t>
      </w:r>
      <w:proofErr w:type="gramStart"/>
      <w:r>
        <w:t>propia</w:t>
      </w:r>
      <w:proofErr w:type="gramEnd"/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-Porcentaje de viviendas cuyo régimen de tenencia de vivienda es propia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(materiales)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-Viviendas con Pared de material precario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-Viviendas con Piso de material precario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-Porcentaje de viviendas con pared de material precario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-Porcentaje de viviendas con piso de material precario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 xml:space="preserve">(servicios </w:t>
      </w:r>
      <w:proofErr w:type="spellStart"/>
      <w:r>
        <w:t>basicos</w:t>
      </w:r>
      <w:proofErr w:type="spellEnd"/>
      <w:r>
        <w:t>)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Vivienda que cuentan con abastecimiento de agua potable en red pública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Vivienda con carencia en agua potable en red pública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 xml:space="preserve">Vivienda con carencia de servicio higiénico 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Vivienda con acceso a red de alumbramiento eléctrico por red pública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Porcentaje de viviendas que cuenten con abastecimiento de agua potable en red pública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Porcentaje de vivienda con carencias de agua potable en red pública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Porcentaje de viviendas con carencia de servicios higiénicos</w:t>
      </w:r>
    </w:p>
    <w:p w:rsidR="000D7231" w:rsidRDefault="000D7231" w:rsidP="001C053A">
      <w:pPr>
        <w:pStyle w:val="Prrafodelista"/>
        <w:numPr>
          <w:ilvl w:val="0"/>
          <w:numId w:val="2"/>
        </w:numPr>
      </w:pPr>
      <w:r>
        <w:t>Porcentaje de viviendas con acceso a red de alumbrado eléctrico por red pública</w:t>
      </w:r>
    </w:p>
    <w:p w:rsidR="000D7231" w:rsidRDefault="000D7231" w:rsidP="000D7231"/>
    <w:p w:rsidR="000D7231" w:rsidRDefault="000D7231" w:rsidP="000D7231">
      <w:proofErr w:type="gramStart"/>
      <w:r>
        <w:t>E)Hogar</w:t>
      </w:r>
      <w:proofErr w:type="gramEnd"/>
    </w:p>
    <w:p w:rsidR="000D7231" w:rsidRDefault="000D7231" w:rsidP="000D7231"/>
    <w:p w:rsidR="000D7231" w:rsidRDefault="000D7231" w:rsidP="000D7231">
      <w:r>
        <w:t>1.General</w:t>
      </w:r>
    </w:p>
    <w:p w:rsidR="000D7231" w:rsidRDefault="000D7231" w:rsidP="001C053A">
      <w:pPr>
        <w:pStyle w:val="Prrafodelista"/>
        <w:numPr>
          <w:ilvl w:val="0"/>
          <w:numId w:val="3"/>
        </w:numPr>
      </w:pPr>
      <w:proofErr w:type="gramStart"/>
      <w:r>
        <w:t>Total</w:t>
      </w:r>
      <w:proofErr w:type="gramEnd"/>
      <w:r>
        <w:t xml:space="preserve"> de hogares</w:t>
      </w:r>
    </w:p>
    <w:p w:rsidR="000D7231" w:rsidRDefault="000D7231" w:rsidP="001C053A">
      <w:pPr>
        <w:pStyle w:val="Prrafodelista"/>
        <w:numPr>
          <w:ilvl w:val="0"/>
          <w:numId w:val="3"/>
        </w:numPr>
      </w:pPr>
      <w:r>
        <w:t>Población empadronada en viviendas particulares con personas presentes</w:t>
      </w:r>
    </w:p>
    <w:p w:rsidR="000D7231" w:rsidRDefault="000D7231" w:rsidP="000D7231">
      <w:pPr>
        <w:pStyle w:val="Prrafodelista"/>
        <w:numPr>
          <w:ilvl w:val="0"/>
          <w:numId w:val="3"/>
        </w:numPr>
      </w:pPr>
      <w:r>
        <w:t>Promedio de Personas por Hogar</w:t>
      </w:r>
    </w:p>
    <w:p w:rsidR="000D7231" w:rsidRDefault="000D7231" w:rsidP="000D7231">
      <w:r>
        <w:t>2.Tipo de Hogar</w:t>
      </w:r>
    </w:p>
    <w:p w:rsidR="000D7231" w:rsidRDefault="000D7231" w:rsidP="001C053A">
      <w:pPr>
        <w:pStyle w:val="Prrafodelista"/>
        <w:numPr>
          <w:ilvl w:val="0"/>
          <w:numId w:val="4"/>
        </w:numPr>
      </w:pPr>
      <w:r>
        <w:t>Número de jefes de hogar que son mujeres</w:t>
      </w:r>
    </w:p>
    <w:p w:rsidR="000D7231" w:rsidRDefault="000D7231" w:rsidP="001C053A">
      <w:pPr>
        <w:pStyle w:val="Prrafodelista"/>
        <w:numPr>
          <w:ilvl w:val="0"/>
          <w:numId w:val="4"/>
        </w:numPr>
      </w:pPr>
      <w:r>
        <w:t>Número de Hogares Nucleares</w:t>
      </w:r>
    </w:p>
    <w:p w:rsidR="000D7231" w:rsidRDefault="000D7231" w:rsidP="001C053A">
      <w:pPr>
        <w:pStyle w:val="Prrafodelista"/>
        <w:numPr>
          <w:ilvl w:val="0"/>
          <w:numId w:val="4"/>
        </w:numPr>
      </w:pPr>
      <w:r>
        <w:t xml:space="preserve">Número de Hogares Extendidos </w:t>
      </w:r>
    </w:p>
    <w:p w:rsidR="000D7231" w:rsidRDefault="000D7231" w:rsidP="001C053A">
      <w:pPr>
        <w:pStyle w:val="Prrafodelista"/>
        <w:numPr>
          <w:ilvl w:val="0"/>
          <w:numId w:val="4"/>
        </w:numPr>
      </w:pPr>
      <w:r>
        <w:t xml:space="preserve">Número de Hogares Compuestos </w:t>
      </w:r>
    </w:p>
    <w:p w:rsidR="000D7231" w:rsidRDefault="000D7231" w:rsidP="001C053A">
      <w:pPr>
        <w:pStyle w:val="Prrafodelista"/>
        <w:numPr>
          <w:ilvl w:val="0"/>
          <w:numId w:val="4"/>
        </w:numPr>
      </w:pPr>
      <w:r>
        <w:t xml:space="preserve">Número de Hogares Unipersonales </w:t>
      </w:r>
    </w:p>
    <w:p w:rsidR="000D7231" w:rsidRDefault="000D7231" w:rsidP="000D7231">
      <w:pPr>
        <w:pStyle w:val="Prrafodelista"/>
        <w:numPr>
          <w:ilvl w:val="0"/>
          <w:numId w:val="4"/>
        </w:numPr>
      </w:pPr>
      <w:r>
        <w:t>Número de Hogares sin Núcleo</w:t>
      </w:r>
    </w:p>
    <w:p w:rsidR="000D7231" w:rsidRDefault="000D7231" w:rsidP="000D7231">
      <w:r>
        <w:t>3.Cocina Combustible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proofErr w:type="gramStart"/>
      <w:r>
        <w:t>Total</w:t>
      </w:r>
      <w:proofErr w:type="gramEnd"/>
      <w:r>
        <w:t xml:space="preserve"> de hogares que cocinan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proofErr w:type="gramStart"/>
      <w:r>
        <w:t>Total</w:t>
      </w:r>
      <w:proofErr w:type="gramEnd"/>
      <w:r>
        <w:t xml:space="preserve"> de hogares que cocinan y especificaron chimenea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hacen uso inadecuado de combustible para cocinar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hacen uso inadecuado de combustible para cocinar y no tienen chimenea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con riesgo en salud por tener menores de 5 años y usar combustible inadecuado en cocina sin chimenea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lastRenderedPageBreak/>
        <w:t xml:space="preserve">Hogares con riesgo en salud por tener adultos mayores y usar combustible inadecuado en cocina sin chimenea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con riesgo en salud por tener madres menores de 20 años y usar combustible inadecuado en cocinas sin chimenea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cocinan con electricidad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cocinan con gas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cocinan con kerosene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cocinan con Carbón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cocinan con Leña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cocinan con </w:t>
      </w:r>
      <w:proofErr w:type="spellStart"/>
      <w:proofErr w:type="gramStart"/>
      <w:r>
        <w:t>Bosta,estiércol</w:t>
      </w:r>
      <w:proofErr w:type="spellEnd"/>
      <w:proofErr w:type="gramEnd"/>
      <w:r>
        <w:t xml:space="preserve">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cocinan con Otro combustible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No cocinan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 xml:space="preserve">Hogares que tienen Chimenea en la cocina </w:t>
      </w:r>
    </w:p>
    <w:p w:rsidR="000D7231" w:rsidRDefault="000D7231" w:rsidP="001C053A">
      <w:pPr>
        <w:pStyle w:val="Prrafodelista"/>
        <w:numPr>
          <w:ilvl w:val="0"/>
          <w:numId w:val="5"/>
        </w:numPr>
      </w:pPr>
      <w:r>
        <w:t>Hogares que No tienen Chimenea en la cocina</w:t>
      </w:r>
    </w:p>
    <w:p w:rsidR="000D7231" w:rsidRDefault="000D7231" w:rsidP="000D7231"/>
    <w:p w:rsidR="000D7231" w:rsidRDefault="000D7231" w:rsidP="000D7231">
      <w:r>
        <w:t>4.Equipamiento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Hogares que cuentan con radio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Hogares que cuentan con Televisor a Color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Hogares que cuentan con equipo de sonido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Hogares que cuentan con lavadora de ropa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Hogares que cuentan con refrigeradora o congeladora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Hogare que cuentan con computadora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Hogares que No cuentan con equipos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Porcentaje de Hogares que cuentan con radio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Porcentaje de Hogares que cuentan con Televisor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Porcentaje de Hogares que cuentan con equipo de sonido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Porcentaje de Hogares que cuentan con lavadora de ropa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Porcentaje de Hogares que cuentan con refrigeradora o congeladora</w:t>
      </w:r>
    </w:p>
    <w:p w:rsidR="000D7231" w:rsidRDefault="000D7231" w:rsidP="001C053A">
      <w:pPr>
        <w:pStyle w:val="Prrafodelista"/>
        <w:numPr>
          <w:ilvl w:val="0"/>
          <w:numId w:val="6"/>
        </w:numPr>
      </w:pPr>
      <w:r>
        <w:t>Porcentaje de Hogares que cuentan con computadora</w:t>
      </w:r>
    </w:p>
    <w:p w:rsidR="000D7231" w:rsidRDefault="000D7231" w:rsidP="000D7231">
      <w:pPr>
        <w:pStyle w:val="Prrafodelista"/>
        <w:numPr>
          <w:ilvl w:val="0"/>
          <w:numId w:val="6"/>
        </w:numPr>
      </w:pPr>
      <w:r>
        <w:t>Porcentaje de Hogares que No cuentan con equipos</w:t>
      </w:r>
    </w:p>
    <w:p w:rsidR="000D7231" w:rsidRDefault="000D7231" w:rsidP="000D7231">
      <w:r>
        <w:t>5.Servicios de Comunicación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con un solo servicio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con dos servicios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con tres servicios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con cuatro servicios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 xml:space="preserve">Hogares sin </w:t>
      </w:r>
      <w:proofErr w:type="spellStart"/>
      <w:r>
        <w:t>nIngún</w:t>
      </w:r>
      <w:proofErr w:type="spellEnd"/>
      <w:r>
        <w:t xml:space="preserve"> servicio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que cuentan con teléfono fijo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que cuentan con teléfono celular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que cuentan con conexión a internet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que cuentan con conexión a TV por Cable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que no cuentan con ningún servicio de información / comunicación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sin acceso a servicios de telecomunicaciones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con acceso a un servicio de telecomunicaciones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con acceso a dos servicios de telecomunicaciones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con acceso a tres servicios de telecomunicaciones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Hogares con acceso a cuatro servicios de telecomunicaciones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Porcentaje de Hogares que cuentan con teléfono fijo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Porcentaje de Hogares que cuentan con teléfono celular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lastRenderedPageBreak/>
        <w:t>Porcentaje de Hogares que cuentan con conexión a internet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Porcentaje de Hogares que cuentan con conexión a TV por Cable</w:t>
      </w:r>
    </w:p>
    <w:p w:rsidR="000D7231" w:rsidRDefault="000D7231" w:rsidP="001C053A">
      <w:pPr>
        <w:pStyle w:val="Prrafodelista"/>
        <w:numPr>
          <w:ilvl w:val="0"/>
          <w:numId w:val="7"/>
        </w:numPr>
      </w:pPr>
      <w:r>
        <w:t>Porcentaje de Hogares que no cuentan con ningún servicio de información / comunicación</w:t>
      </w:r>
    </w:p>
    <w:p w:rsidR="000D7231" w:rsidRDefault="000D7231" w:rsidP="000D7231"/>
    <w:p w:rsidR="000D7231" w:rsidRDefault="000D7231" w:rsidP="000D7231">
      <w:r>
        <w:t>6.NBI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con al menos 1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 xml:space="preserve">Hogares en viviendas con 2 </w:t>
      </w:r>
      <w:proofErr w:type="spellStart"/>
      <w:r>
        <w:t>ó</w:t>
      </w:r>
      <w:proofErr w:type="spellEnd"/>
      <w:r>
        <w:t xml:space="preserve"> más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con 1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con 2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con 3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con 4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con 5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Hogares con al menos 1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hogares con 2 o más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hogares con 1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hogares con 2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hogares con 3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hogares con 4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hogares con 5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con características físicas inadecuadas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con hacinamiento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en viviendas sin desagüe de ningún tipo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con niños en edad escolar que no asisten a la escuela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Hogares con alta carga o dependencia económica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viviendas con características físicas inadecuadas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viviendas con hacinamiento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viviendas sin desagüe de ningún tipo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hogares con niños que no asisten a la escuela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Población en los hogares con alta carga o dependencia económica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al menos 1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2 o más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1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2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3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4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5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población en Hogares con al menos 1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Población en hogares con 2 o más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Población en hogares con 1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la Población en hogares con 2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la Población en hogares con 3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Población en hogares con 4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la población en hogares con 5 NBI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características físicas inadecuadas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con hacinamiento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en viviendas sin desagüe de ningún tipo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con niños que no asisten a la escuela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hogares con alta carga o dependencia económica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Población en viviendas con características físicas inadecuadas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lastRenderedPageBreak/>
        <w:t>Porcentaje de Población en viviendas con hacinamiento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Población en viviendas sin desagüe de ningún tipo</w:t>
      </w:r>
    </w:p>
    <w:p w:rsidR="000D7231" w:rsidRDefault="000D7231" w:rsidP="001C053A">
      <w:pPr>
        <w:pStyle w:val="Prrafodelista"/>
        <w:numPr>
          <w:ilvl w:val="0"/>
          <w:numId w:val="8"/>
        </w:numPr>
      </w:pPr>
      <w:r>
        <w:t>Porcentaje de Población en hogares con niños que no asisten a la escuela</w:t>
      </w:r>
    </w:p>
    <w:p w:rsidR="006923F2" w:rsidRPr="006923F2" w:rsidRDefault="000D7231" w:rsidP="001C053A">
      <w:pPr>
        <w:pStyle w:val="Prrafodelista"/>
        <w:numPr>
          <w:ilvl w:val="0"/>
          <w:numId w:val="8"/>
        </w:numPr>
      </w:pPr>
      <w:r>
        <w:t>Porcentaje de población en los hogares con alta carga o dependencia económica</w:t>
      </w:r>
    </w:p>
    <w:sectPr w:rsidR="006923F2" w:rsidRPr="006923F2" w:rsidSect="001C0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C00"/>
    <w:multiLevelType w:val="hybridMultilevel"/>
    <w:tmpl w:val="D1FAF3AE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1C2C"/>
    <w:multiLevelType w:val="hybridMultilevel"/>
    <w:tmpl w:val="1A36CF74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27DF"/>
    <w:multiLevelType w:val="hybridMultilevel"/>
    <w:tmpl w:val="A6AE0AC6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1013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1B00"/>
    <w:multiLevelType w:val="hybridMultilevel"/>
    <w:tmpl w:val="26E0BB8E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C2C93"/>
    <w:multiLevelType w:val="hybridMultilevel"/>
    <w:tmpl w:val="996A1242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970"/>
    <w:multiLevelType w:val="hybridMultilevel"/>
    <w:tmpl w:val="7A7C477C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517E7"/>
    <w:multiLevelType w:val="hybridMultilevel"/>
    <w:tmpl w:val="4620BC0C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C3A81"/>
    <w:multiLevelType w:val="hybridMultilevel"/>
    <w:tmpl w:val="28CA3B34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6E04"/>
    <w:multiLevelType w:val="hybridMultilevel"/>
    <w:tmpl w:val="7F44C938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B7F4C"/>
    <w:multiLevelType w:val="hybridMultilevel"/>
    <w:tmpl w:val="D7A6A08C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F33B4"/>
    <w:multiLevelType w:val="hybridMultilevel"/>
    <w:tmpl w:val="598E0FDC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25FAB"/>
    <w:multiLevelType w:val="hybridMultilevel"/>
    <w:tmpl w:val="DBC0FD04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F7A87"/>
    <w:multiLevelType w:val="hybridMultilevel"/>
    <w:tmpl w:val="9FBEBDD6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94FD5"/>
    <w:multiLevelType w:val="hybridMultilevel"/>
    <w:tmpl w:val="8AAAFD58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760E2"/>
    <w:multiLevelType w:val="hybridMultilevel"/>
    <w:tmpl w:val="0136B322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6A59"/>
    <w:multiLevelType w:val="hybridMultilevel"/>
    <w:tmpl w:val="39EEA746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C60E2"/>
    <w:multiLevelType w:val="hybridMultilevel"/>
    <w:tmpl w:val="12FA5FBE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C3CAB"/>
    <w:multiLevelType w:val="hybridMultilevel"/>
    <w:tmpl w:val="D9B0CD50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B4429"/>
    <w:multiLevelType w:val="hybridMultilevel"/>
    <w:tmpl w:val="38466672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03E44"/>
    <w:multiLevelType w:val="hybridMultilevel"/>
    <w:tmpl w:val="D1E84C3C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11C63"/>
    <w:multiLevelType w:val="hybridMultilevel"/>
    <w:tmpl w:val="7A6E5B24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33ADB"/>
    <w:multiLevelType w:val="hybridMultilevel"/>
    <w:tmpl w:val="57C2148E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B1683"/>
    <w:multiLevelType w:val="hybridMultilevel"/>
    <w:tmpl w:val="971EE5DE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46CA0"/>
    <w:multiLevelType w:val="hybridMultilevel"/>
    <w:tmpl w:val="FB62768E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608A2"/>
    <w:multiLevelType w:val="hybridMultilevel"/>
    <w:tmpl w:val="BB0C6516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030FA"/>
    <w:multiLevelType w:val="hybridMultilevel"/>
    <w:tmpl w:val="E1E24BFA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21725"/>
    <w:multiLevelType w:val="hybridMultilevel"/>
    <w:tmpl w:val="B0AAEEEE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6FA"/>
    <w:multiLevelType w:val="hybridMultilevel"/>
    <w:tmpl w:val="7FA666BA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14659"/>
    <w:multiLevelType w:val="hybridMultilevel"/>
    <w:tmpl w:val="31E0DE48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F19A7"/>
    <w:multiLevelType w:val="hybridMultilevel"/>
    <w:tmpl w:val="3A2889BE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E63C1"/>
    <w:multiLevelType w:val="hybridMultilevel"/>
    <w:tmpl w:val="7CC86600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632FA"/>
    <w:multiLevelType w:val="hybridMultilevel"/>
    <w:tmpl w:val="9F2A9EB4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52993"/>
    <w:multiLevelType w:val="hybridMultilevel"/>
    <w:tmpl w:val="5F7ED508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D1DBA"/>
    <w:multiLevelType w:val="hybridMultilevel"/>
    <w:tmpl w:val="DB9EF98E"/>
    <w:lvl w:ilvl="0" w:tplc="35567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534D7"/>
    <w:multiLevelType w:val="hybridMultilevel"/>
    <w:tmpl w:val="AA40E01E"/>
    <w:lvl w:ilvl="0" w:tplc="08924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18"/>
  </w:num>
  <w:num w:numId="6">
    <w:abstractNumId w:val="32"/>
  </w:num>
  <w:num w:numId="7">
    <w:abstractNumId w:val="20"/>
  </w:num>
  <w:num w:numId="8">
    <w:abstractNumId w:val="34"/>
  </w:num>
  <w:num w:numId="9">
    <w:abstractNumId w:val="30"/>
  </w:num>
  <w:num w:numId="10">
    <w:abstractNumId w:val="17"/>
  </w:num>
  <w:num w:numId="11">
    <w:abstractNumId w:val="9"/>
  </w:num>
  <w:num w:numId="12">
    <w:abstractNumId w:val="25"/>
  </w:num>
  <w:num w:numId="13">
    <w:abstractNumId w:val="4"/>
  </w:num>
  <w:num w:numId="14">
    <w:abstractNumId w:val="26"/>
  </w:num>
  <w:num w:numId="15">
    <w:abstractNumId w:val="24"/>
  </w:num>
  <w:num w:numId="16">
    <w:abstractNumId w:val="19"/>
  </w:num>
  <w:num w:numId="17">
    <w:abstractNumId w:val="5"/>
  </w:num>
  <w:num w:numId="18">
    <w:abstractNumId w:val="28"/>
  </w:num>
  <w:num w:numId="19">
    <w:abstractNumId w:val="16"/>
  </w:num>
  <w:num w:numId="20">
    <w:abstractNumId w:val="11"/>
  </w:num>
  <w:num w:numId="21">
    <w:abstractNumId w:val="8"/>
  </w:num>
  <w:num w:numId="22">
    <w:abstractNumId w:val="15"/>
  </w:num>
  <w:num w:numId="23">
    <w:abstractNumId w:val="22"/>
  </w:num>
  <w:num w:numId="24">
    <w:abstractNumId w:val="10"/>
  </w:num>
  <w:num w:numId="25">
    <w:abstractNumId w:val="33"/>
  </w:num>
  <w:num w:numId="26">
    <w:abstractNumId w:val="21"/>
  </w:num>
  <w:num w:numId="27">
    <w:abstractNumId w:val="0"/>
  </w:num>
  <w:num w:numId="28">
    <w:abstractNumId w:val="12"/>
  </w:num>
  <w:num w:numId="29">
    <w:abstractNumId w:val="13"/>
  </w:num>
  <w:num w:numId="30">
    <w:abstractNumId w:val="31"/>
  </w:num>
  <w:num w:numId="31">
    <w:abstractNumId w:val="29"/>
  </w:num>
  <w:num w:numId="32">
    <w:abstractNumId w:val="7"/>
  </w:num>
  <w:num w:numId="33">
    <w:abstractNumId w:val="23"/>
  </w:num>
  <w:num w:numId="34">
    <w:abstractNumId w:val="1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F2"/>
    <w:rsid w:val="000D7231"/>
    <w:rsid w:val="001C053A"/>
    <w:rsid w:val="0069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A601B"/>
  <w15:chartTrackingRefBased/>
  <w15:docId w15:val="{42831ECB-5088-4D39-90FE-231138B0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0638-D061-4BE5-99D9-23DCCD96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2609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1</cp:revision>
  <dcterms:created xsi:type="dcterms:W3CDTF">2019-10-28T01:50:00Z</dcterms:created>
  <dcterms:modified xsi:type="dcterms:W3CDTF">2019-10-28T03:06:00Z</dcterms:modified>
</cp:coreProperties>
</file>