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10679" w14:textId="62524048" w:rsidR="00B72161" w:rsidRPr="00E137BE" w:rsidRDefault="0022072B" w:rsidP="00633A30">
      <w:pPr>
        <w:spacing w:after="0" w:line="360" w:lineRule="auto"/>
        <w:rPr>
          <w:rFonts w:ascii="Times New Roman" w:hAnsi="Times New Roman" w:cs="Times New Roman"/>
        </w:rPr>
      </w:pPr>
      <w:r w:rsidRPr="00E137BE">
        <w:rPr>
          <w:rFonts w:ascii="Times New Roman" w:hAnsi="Times New Roman" w:cs="Times New Roman"/>
        </w:rPr>
        <w:t>Student</w:t>
      </w:r>
      <w:r w:rsidR="0090406C" w:rsidRPr="00E137BE">
        <w:rPr>
          <w:rFonts w:ascii="Times New Roman" w:hAnsi="Times New Roman" w:cs="Times New Roman"/>
        </w:rPr>
        <w:t>’</w:t>
      </w:r>
      <w:r w:rsidRPr="00E137BE">
        <w:rPr>
          <w:rFonts w:ascii="Times New Roman" w:hAnsi="Times New Roman" w:cs="Times New Roman"/>
        </w:rPr>
        <w:t>s Name</w:t>
      </w:r>
    </w:p>
    <w:p w14:paraId="473A5050" w14:textId="252ACD22" w:rsidR="0022072B" w:rsidRPr="00E137BE" w:rsidRDefault="0022072B" w:rsidP="00633A30">
      <w:pPr>
        <w:spacing w:after="0" w:line="360" w:lineRule="auto"/>
        <w:rPr>
          <w:rFonts w:ascii="Times New Roman" w:hAnsi="Times New Roman" w:cs="Times New Roman"/>
        </w:rPr>
      </w:pPr>
      <w:r w:rsidRPr="00E137BE">
        <w:rPr>
          <w:rFonts w:ascii="Times New Roman" w:hAnsi="Times New Roman" w:cs="Times New Roman"/>
        </w:rPr>
        <w:t>Professor</w:t>
      </w:r>
      <w:r w:rsidR="0090406C" w:rsidRPr="00E137BE">
        <w:rPr>
          <w:rFonts w:ascii="Times New Roman" w:hAnsi="Times New Roman" w:cs="Times New Roman"/>
        </w:rPr>
        <w:t>’</w:t>
      </w:r>
      <w:r w:rsidRPr="00E137BE">
        <w:rPr>
          <w:rFonts w:ascii="Times New Roman" w:hAnsi="Times New Roman" w:cs="Times New Roman"/>
        </w:rPr>
        <w:t>s Name</w:t>
      </w:r>
    </w:p>
    <w:p w14:paraId="014D23FE" w14:textId="1B427940" w:rsidR="0022072B" w:rsidRPr="00E137BE" w:rsidRDefault="0022072B" w:rsidP="00633A30">
      <w:pPr>
        <w:spacing w:after="0" w:line="360" w:lineRule="auto"/>
        <w:rPr>
          <w:rFonts w:ascii="Times New Roman" w:hAnsi="Times New Roman" w:cs="Times New Roman"/>
        </w:rPr>
      </w:pPr>
      <w:r w:rsidRPr="00E137BE">
        <w:rPr>
          <w:rFonts w:ascii="Times New Roman" w:hAnsi="Times New Roman" w:cs="Times New Roman"/>
        </w:rPr>
        <w:t>Course</w:t>
      </w:r>
    </w:p>
    <w:p w14:paraId="050B19FE" w14:textId="6910466B" w:rsidR="0022072B" w:rsidRPr="00E137BE" w:rsidRDefault="0022072B" w:rsidP="00633A30">
      <w:pPr>
        <w:spacing w:after="0" w:line="360" w:lineRule="auto"/>
        <w:rPr>
          <w:rFonts w:ascii="Times New Roman" w:hAnsi="Times New Roman" w:cs="Times New Roman"/>
        </w:rPr>
      </w:pPr>
      <w:r w:rsidRPr="00E137BE">
        <w:rPr>
          <w:rFonts w:ascii="Times New Roman" w:hAnsi="Times New Roman" w:cs="Times New Roman"/>
        </w:rPr>
        <w:t>Due Date</w:t>
      </w:r>
    </w:p>
    <w:p w14:paraId="56C98DFC" w14:textId="109F07EE" w:rsidR="00CA21FF" w:rsidRPr="00E137BE" w:rsidRDefault="00CA21FF" w:rsidP="00281EA9">
      <w:pPr>
        <w:spacing w:after="0" w:line="480" w:lineRule="auto"/>
        <w:jc w:val="center"/>
        <w:rPr>
          <w:rFonts w:ascii="Times New Roman" w:hAnsi="Times New Roman" w:cs="Times New Roman"/>
        </w:rPr>
      </w:pPr>
      <w:r w:rsidRPr="00E137BE">
        <w:rPr>
          <w:rFonts w:ascii="Times New Roman" w:hAnsi="Times New Roman" w:cs="Times New Roman"/>
        </w:rPr>
        <w:t xml:space="preserve">Electron </w:t>
      </w:r>
      <w:r w:rsidR="00767361" w:rsidRPr="00E137BE">
        <w:rPr>
          <w:rFonts w:ascii="Times New Roman" w:hAnsi="Times New Roman" w:cs="Times New Roman"/>
        </w:rPr>
        <w:t>M</w:t>
      </w:r>
      <w:r w:rsidRPr="00E137BE">
        <w:rPr>
          <w:rFonts w:ascii="Times New Roman" w:hAnsi="Times New Roman" w:cs="Times New Roman"/>
        </w:rPr>
        <w:t>icroscopy</w:t>
      </w:r>
      <w:r w:rsidR="0075103F" w:rsidRPr="00E137BE">
        <w:rPr>
          <w:rFonts w:ascii="Times New Roman" w:hAnsi="Times New Roman" w:cs="Times New Roman"/>
        </w:rPr>
        <w:t>: Technology Used in Chemistry and the Physics Behind It</w:t>
      </w:r>
    </w:p>
    <w:p w14:paraId="0B9367A1" w14:textId="14264897" w:rsidR="00A21DD5" w:rsidRPr="00E137BE" w:rsidRDefault="00AF5936" w:rsidP="00281EA9">
      <w:pPr>
        <w:spacing w:after="0" w:line="480" w:lineRule="auto"/>
        <w:ind w:firstLine="720"/>
        <w:rPr>
          <w:rFonts w:ascii="Times New Roman" w:hAnsi="Times New Roman" w:cs="Times New Roman"/>
        </w:rPr>
      </w:pPr>
      <w:r w:rsidRPr="00E137BE">
        <w:rPr>
          <w:rFonts w:ascii="Times New Roman" w:hAnsi="Times New Roman" w:cs="Times New Roman"/>
        </w:rPr>
        <w:t xml:space="preserve">In 1933, German physicist Ernst Ruska </w:t>
      </w:r>
      <w:r w:rsidR="00251926" w:rsidRPr="00E137BE">
        <w:rPr>
          <w:rFonts w:ascii="Times New Roman" w:hAnsi="Times New Roman" w:cs="Times New Roman"/>
        </w:rPr>
        <w:t xml:space="preserve">helped to open up a new world of science </w:t>
      </w:r>
      <w:r w:rsidR="006114F6" w:rsidRPr="00E137BE">
        <w:rPr>
          <w:rFonts w:ascii="Times New Roman" w:hAnsi="Times New Roman" w:cs="Times New Roman"/>
        </w:rPr>
        <w:t xml:space="preserve">when he </w:t>
      </w:r>
      <w:r w:rsidRPr="00E137BE">
        <w:rPr>
          <w:rFonts w:ascii="Times New Roman" w:hAnsi="Times New Roman" w:cs="Times New Roman"/>
        </w:rPr>
        <w:t>modified his early electron microscope by adding a third magnetic lens</w:t>
      </w:r>
      <w:r w:rsidR="00C853FE" w:rsidRPr="00E137BE">
        <w:rPr>
          <w:rFonts w:ascii="Times New Roman" w:hAnsi="Times New Roman" w:cs="Times New Roman"/>
        </w:rPr>
        <w:t>, allowing it</w:t>
      </w:r>
      <w:r w:rsidRPr="00E137BE">
        <w:rPr>
          <w:rFonts w:ascii="Times New Roman" w:hAnsi="Times New Roman" w:cs="Times New Roman"/>
        </w:rPr>
        <w:t xml:space="preserve"> </w:t>
      </w:r>
      <w:r w:rsidR="00C61172" w:rsidRPr="00E137BE">
        <w:rPr>
          <w:rFonts w:ascii="Times New Roman" w:hAnsi="Times New Roman" w:cs="Times New Roman"/>
        </w:rPr>
        <w:t xml:space="preserve">to </w:t>
      </w:r>
      <w:r w:rsidRPr="00E137BE">
        <w:rPr>
          <w:rFonts w:ascii="Times New Roman" w:hAnsi="Times New Roman" w:cs="Times New Roman"/>
        </w:rPr>
        <w:t>magnify cotton fiber and aluminum foil more clearly than with a light microscope</w:t>
      </w:r>
      <w:r w:rsidR="00417E29" w:rsidRPr="00E137BE">
        <w:rPr>
          <w:rFonts w:ascii="Times New Roman" w:hAnsi="Times New Roman" w:cs="Times New Roman"/>
        </w:rPr>
        <w:t xml:space="preserve"> (Egerton 11)</w:t>
      </w:r>
      <w:r w:rsidR="001B0AFE" w:rsidRPr="00E137BE">
        <w:rPr>
          <w:rFonts w:ascii="Times New Roman" w:hAnsi="Times New Roman" w:cs="Times New Roman"/>
        </w:rPr>
        <w:t>.</w:t>
      </w:r>
      <w:r w:rsidR="0079429A" w:rsidRPr="00E137BE">
        <w:rPr>
          <w:rFonts w:ascii="Times New Roman" w:hAnsi="Times New Roman" w:cs="Times New Roman"/>
        </w:rPr>
        <w:t xml:space="preserve"> </w:t>
      </w:r>
      <w:r w:rsidR="00BC5D79" w:rsidRPr="00E137BE">
        <w:rPr>
          <w:rFonts w:ascii="Times New Roman" w:hAnsi="Times New Roman" w:cs="Times New Roman"/>
        </w:rPr>
        <w:t>In science, microscopes are significant as they allow scientists to observe things that cannot be seen with the naked eye</w:t>
      </w:r>
      <w:r w:rsidR="00C20A31" w:rsidRPr="00E137BE">
        <w:rPr>
          <w:rFonts w:ascii="Times New Roman" w:hAnsi="Times New Roman" w:cs="Times New Roman"/>
        </w:rPr>
        <w:t xml:space="preserve">. </w:t>
      </w:r>
      <w:r w:rsidR="00A35D55" w:rsidRPr="00E137BE">
        <w:rPr>
          <w:rFonts w:ascii="Times New Roman" w:hAnsi="Times New Roman" w:cs="Times New Roman"/>
        </w:rPr>
        <w:t>Electron microscopy is a technique that uses a beam of electrons and special lenses to create very detailed images of very small samples</w:t>
      </w:r>
      <w:r w:rsidR="00A35D55" w:rsidRPr="00E137BE">
        <w:rPr>
          <w:rFonts w:ascii="Times New Roman" w:hAnsi="Times New Roman" w:cs="Times New Roman"/>
        </w:rPr>
        <w:t xml:space="preserve"> </w:t>
      </w:r>
      <w:r w:rsidR="00853C19" w:rsidRPr="00E137BE">
        <w:rPr>
          <w:rFonts w:ascii="Times New Roman" w:hAnsi="Times New Roman" w:cs="Times New Roman"/>
        </w:rPr>
        <w:t>(Egerton 11).</w:t>
      </w:r>
      <w:r w:rsidR="00A21DD5" w:rsidRPr="00E137BE">
        <w:rPr>
          <w:rFonts w:ascii="Times New Roman" w:hAnsi="Times New Roman" w:cs="Times New Roman"/>
        </w:rPr>
        <w:t xml:space="preserve"> </w:t>
      </w:r>
      <w:r w:rsidR="00FF55A3" w:rsidRPr="00E137BE">
        <w:rPr>
          <w:rFonts w:ascii="Times New Roman" w:hAnsi="Times New Roman" w:cs="Times New Roman"/>
        </w:rPr>
        <w:t xml:space="preserve">The wavelength of an electron is much smaller than the wavelength of light, so electron microscopes can </w:t>
      </w:r>
      <w:r w:rsidR="00F1596D" w:rsidRPr="00E137BE">
        <w:rPr>
          <w:rFonts w:ascii="Times New Roman" w:hAnsi="Times New Roman" w:cs="Times New Roman"/>
        </w:rPr>
        <w:t xml:space="preserve">show </w:t>
      </w:r>
      <w:r w:rsidR="00FF55A3" w:rsidRPr="00E137BE">
        <w:rPr>
          <w:rFonts w:ascii="Times New Roman" w:hAnsi="Times New Roman" w:cs="Times New Roman"/>
        </w:rPr>
        <w:t xml:space="preserve">much smaller details </w:t>
      </w:r>
      <w:r w:rsidR="00F1596D" w:rsidRPr="00E137BE">
        <w:rPr>
          <w:rFonts w:ascii="Times New Roman" w:hAnsi="Times New Roman" w:cs="Times New Roman"/>
        </w:rPr>
        <w:t>compared to</w:t>
      </w:r>
      <w:r w:rsidR="00FF55A3" w:rsidRPr="00E137BE">
        <w:rPr>
          <w:rFonts w:ascii="Times New Roman" w:hAnsi="Times New Roman" w:cs="Times New Roman"/>
        </w:rPr>
        <w:t xml:space="preserve"> optical microscopes</w:t>
      </w:r>
      <w:r w:rsidR="00A21DD5" w:rsidRPr="00E137BE">
        <w:rPr>
          <w:rFonts w:ascii="Times New Roman" w:hAnsi="Times New Roman" w:cs="Times New Roman"/>
        </w:rPr>
        <w:t>.</w:t>
      </w:r>
      <w:r w:rsidR="004869A9" w:rsidRPr="00E137BE">
        <w:rPr>
          <w:rFonts w:ascii="Times New Roman" w:hAnsi="Times New Roman" w:cs="Times New Roman"/>
        </w:rPr>
        <w:t xml:space="preserve"> The most common types are transmission electron microscopy (TEM) and scanning transmission electron microscopy (STEM).</w:t>
      </w:r>
      <w:r w:rsidR="004F6299" w:rsidRPr="00E137BE">
        <w:rPr>
          <w:rFonts w:ascii="Times New Roman" w:hAnsi="Times New Roman" w:cs="Times New Roman"/>
        </w:rPr>
        <w:t xml:space="preserve"> </w:t>
      </w:r>
      <w:r w:rsidR="009F593A" w:rsidRPr="00E137BE">
        <w:rPr>
          <w:rFonts w:ascii="Times New Roman" w:hAnsi="Times New Roman" w:cs="Times New Roman"/>
        </w:rPr>
        <w:t xml:space="preserve">In chemistry, electron microscopy allows scientists to </w:t>
      </w:r>
      <w:r w:rsidR="006575A5" w:rsidRPr="00E137BE">
        <w:rPr>
          <w:rFonts w:ascii="Times New Roman" w:hAnsi="Times New Roman" w:cs="Times New Roman"/>
        </w:rPr>
        <w:t xml:space="preserve">study </w:t>
      </w:r>
      <w:r w:rsidR="009F593A" w:rsidRPr="00E137BE">
        <w:rPr>
          <w:rFonts w:ascii="Times New Roman" w:hAnsi="Times New Roman" w:cs="Times New Roman"/>
        </w:rPr>
        <w:t>matter at the atomic level.</w:t>
      </w:r>
    </w:p>
    <w:p w14:paraId="57467E67" w14:textId="646711CF" w:rsidR="00A32F57" w:rsidRPr="00E137BE" w:rsidRDefault="003978C9" w:rsidP="000331DB">
      <w:pPr>
        <w:spacing w:after="0" w:line="480" w:lineRule="auto"/>
        <w:ind w:firstLine="720"/>
        <w:rPr>
          <w:rFonts w:ascii="Times New Roman" w:hAnsi="Times New Roman" w:cs="Times New Roman"/>
        </w:rPr>
      </w:pPr>
      <w:r w:rsidRPr="00E137BE">
        <w:rPr>
          <w:rFonts w:ascii="Times New Roman" w:hAnsi="Times New Roman" w:cs="Times New Roman"/>
        </w:rPr>
        <w:t xml:space="preserve">Chemists use electron microscopy to study </w:t>
      </w:r>
      <w:r w:rsidR="000D70F1" w:rsidRPr="00E137BE">
        <w:rPr>
          <w:rFonts w:ascii="Times New Roman" w:hAnsi="Times New Roman" w:cs="Times New Roman"/>
        </w:rPr>
        <w:t xml:space="preserve">the </w:t>
      </w:r>
      <w:r w:rsidR="00CC7943" w:rsidRPr="00E137BE">
        <w:rPr>
          <w:rFonts w:ascii="Times New Roman" w:hAnsi="Times New Roman" w:cs="Times New Roman"/>
        </w:rPr>
        <w:t>shape, size, and structure of materials</w:t>
      </w:r>
      <w:r w:rsidRPr="00E137BE">
        <w:rPr>
          <w:rFonts w:ascii="Times New Roman" w:hAnsi="Times New Roman" w:cs="Times New Roman"/>
        </w:rPr>
        <w:t xml:space="preserve">. </w:t>
      </w:r>
      <w:r w:rsidR="00A17768" w:rsidRPr="00E137BE">
        <w:rPr>
          <w:rFonts w:ascii="Times New Roman" w:hAnsi="Times New Roman" w:cs="Times New Roman"/>
        </w:rPr>
        <w:t xml:space="preserve">This technology is used </w:t>
      </w:r>
      <w:r w:rsidR="00084485" w:rsidRPr="00E137BE">
        <w:rPr>
          <w:rFonts w:ascii="Times New Roman" w:hAnsi="Times New Roman" w:cs="Times New Roman"/>
        </w:rPr>
        <w:t>to</w:t>
      </w:r>
      <w:r w:rsidR="00A17768" w:rsidRPr="00E137BE">
        <w:rPr>
          <w:rFonts w:ascii="Times New Roman" w:hAnsi="Times New Roman" w:cs="Times New Roman"/>
        </w:rPr>
        <w:t xml:space="preserve"> analy</w:t>
      </w:r>
      <w:r w:rsidR="00084485" w:rsidRPr="00E137BE">
        <w:rPr>
          <w:rFonts w:ascii="Times New Roman" w:hAnsi="Times New Roman" w:cs="Times New Roman"/>
        </w:rPr>
        <w:t xml:space="preserve">ze </w:t>
      </w:r>
      <w:r w:rsidR="00A17768" w:rsidRPr="00E137BE">
        <w:rPr>
          <w:rFonts w:ascii="Times New Roman" w:hAnsi="Times New Roman" w:cs="Times New Roman"/>
        </w:rPr>
        <w:t xml:space="preserve">nanoparticles, catalysts, crystals, batteries, semiconductors, and other advanced materials. </w:t>
      </w:r>
      <w:r w:rsidR="00380C01" w:rsidRPr="00E137BE">
        <w:rPr>
          <w:rFonts w:ascii="Times New Roman" w:hAnsi="Times New Roman" w:cs="Times New Roman"/>
        </w:rPr>
        <w:t>It can show the physical structure of a sample and the elements that make up the material.</w:t>
      </w:r>
      <w:r w:rsidR="006A376F" w:rsidRPr="00E137BE">
        <w:rPr>
          <w:rFonts w:ascii="Times New Roman" w:hAnsi="Times New Roman" w:cs="Times New Roman"/>
        </w:rPr>
        <w:t xml:space="preserve"> </w:t>
      </w:r>
      <w:r w:rsidR="00410966" w:rsidRPr="00E137BE">
        <w:rPr>
          <w:rFonts w:ascii="Times New Roman" w:hAnsi="Times New Roman" w:cs="Times New Roman"/>
        </w:rPr>
        <w:t xml:space="preserve">In STEM, scientists scan a focused beam of electrons over a thin sample, and the interaction between the electrons and the sample produces signals that can be used to generate images, analyze crystal structure, and identify the chemical elements it contains (Zhu and Durr 2). </w:t>
      </w:r>
      <w:r w:rsidR="000331DB" w:rsidRPr="00E137BE">
        <w:rPr>
          <w:rFonts w:ascii="Times New Roman" w:hAnsi="Times New Roman" w:cs="Times New Roman"/>
        </w:rPr>
        <w:t xml:space="preserve">Two important chemical analytical techniques are energy dispersive X-ray spectroscopy (EDX), which identifies the chemical composition of the specimen, based on the X-rays emitted from the specimen, and electron energy-loss spectroscopy (EELS), which </w:t>
      </w:r>
      <w:r w:rsidR="000331DB" w:rsidRPr="00E137BE">
        <w:rPr>
          <w:rFonts w:ascii="Times New Roman" w:hAnsi="Times New Roman" w:cs="Times New Roman"/>
        </w:rPr>
        <w:lastRenderedPageBreak/>
        <w:t>measures the energy that an electron loses after interacting with the specimen</w:t>
      </w:r>
      <w:r w:rsidR="000331DB" w:rsidRPr="00E137BE">
        <w:rPr>
          <w:rFonts w:ascii="Times New Roman" w:hAnsi="Times New Roman" w:cs="Times New Roman"/>
        </w:rPr>
        <w:t xml:space="preserve"> </w:t>
      </w:r>
      <w:r w:rsidR="00A961DF" w:rsidRPr="00E137BE">
        <w:rPr>
          <w:rFonts w:ascii="Times New Roman" w:hAnsi="Times New Roman" w:cs="Times New Roman"/>
        </w:rPr>
        <w:t>(</w:t>
      </w:r>
      <w:r w:rsidR="004C12D0" w:rsidRPr="00E137BE">
        <w:rPr>
          <w:rFonts w:ascii="Times New Roman" w:hAnsi="Times New Roman" w:cs="Times New Roman"/>
        </w:rPr>
        <w:t xml:space="preserve">Zhu and Durr 2). </w:t>
      </w:r>
      <w:r w:rsidR="00370E61" w:rsidRPr="00E137BE">
        <w:rPr>
          <w:rFonts w:ascii="Times New Roman" w:hAnsi="Times New Roman" w:cs="Times New Roman"/>
        </w:rPr>
        <w:t xml:space="preserve">For this reason, </w:t>
      </w:r>
      <w:r w:rsidR="00FF64A8" w:rsidRPr="00E137BE">
        <w:rPr>
          <w:rFonts w:ascii="Times New Roman" w:hAnsi="Times New Roman" w:cs="Times New Roman"/>
        </w:rPr>
        <w:t xml:space="preserve">chemists use electron microscopy to </w:t>
      </w:r>
      <w:r w:rsidR="00A32F57" w:rsidRPr="00E137BE">
        <w:rPr>
          <w:rFonts w:ascii="Times New Roman" w:hAnsi="Times New Roman" w:cs="Times New Roman"/>
        </w:rPr>
        <w:t xml:space="preserve">understand what a material looks like, </w:t>
      </w:r>
      <w:r w:rsidR="00CB4574" w:rsidRPr="00E137BE">
        <w:rPr>
          <w:rFonts w:ascii="Times New Roman" w:hAnsi="Times New Roman" w:cs="Times New Roman"/>
        </w:rPr>
        <w:t>its composition</w:t>
      </w:r>
      <w:r w:rsidR="00A32F57" w:rsidRPr="00E137BE">
        <w:rPr>
          <w:rFonts w:ascii="Times New Roman" w:hAnsi="Times New Roman" w:cs="Times New Roman"/>
        </w:rPr>
        <w:t xml:space="preserve">, and </w:t>
      </w:r>
      <w:r w:rsidR="00940070" w:rsidRPr="00E137BE">
        <w:rPr>
          <w:rFonts w:ascii="Times New Roman" w:hAnsi="Times New Roman" w:cs="Times New Roman"/>
        </w:rPr>
        <w:t xml:space="preserve">its </w:t>
      </w:r>
      <w:r w:rsidR="00323CDE" w:rsidRPr="00E137BE">
        <w:rPr>
          <w:rFonts w:ascii="Times New Roman" w:hAnsi="Times New Roman" w:cs="Times New Roman"/>
        </w:rPr>
        <w:t>atomic structure</w:t>
      </w:r>
      <w:r w:rsidR="00A32F57" w:rsidRPr="00E137BE">
        <w:rPr>
          <w:rFonts w:ascii="Times New Roman" w:hAnsi="Times New Roman" w:cs="Times New Roman"/>
        </w:rPr>
        <w:t>.</w:t>
      </w:r>
    </w:p>
    <w:p w14:paraId="5D4A384A" w14:textId="254F1092" w:rsidR="00C6131C" w:rsidRPr="00E137BE" w:rsidRDefault="00536B8B" w:rsidP="00057AB7">
      <w:pPr>
        <w:spacing w:after="0" w:line="480" w:lineRule="auto"/>
        <w:ind w:firstLine="720"/>
        <w:rPr>
          <w:rFonts w:ascii="Times New Roman" w:hAnsi="Times New Roman" w:cs="Times New Roman"/>
        </w:rPr>
      </w:pPr>
      <w:r w:rsidRPr="00E137BE">
        <w:rPr>
          <w:rFonts w:ascii="Times New Roman" w:hAnsi="Times New Roman" w:cs="Times New Roman"/>
        </w:rPr>
        <w:t xml:space="preserve">The main physics </w:t>
      </w:r>
      <w:r w:rsidR="005223F2" w:rsidRPr="00E137BE">
        <w:rPr>
          <w:rFonts w:ascii="Times New Roman" w:hAnsi="Times New Roman" w:cs="Times New Roman"/>
        </w:rPr>
        <w:t>principle</w:t>
      </w:r>
      <w:r w:rsidRPr="00E137BE">
        <w:rPr>
          <w:rFonts w:ascii="Times New Roman" w:hAnsi="Times New Roman" w:cs="Times New Roman"/>
        </w:rPr>
        <w:t xml:space="preserve">s </w:t>
      </w:r>
      <w:r w:rsidR="00141F27" w:rsidRPr="00E137BE">
        <w:rPr>
          <w:rFonts w:ascii="Times New Roman" w:hAnsi="Times New Roman" w:cs="Times New Roman"/>
        </w:rPr>
        <w:t>behind electron microscopy are</w:t>
      </w:r>
      <w:r w:rsidRPr="00E137BE">
        <w:rPr>
          <w:rFonts w:ascii="Times New Roman" w:hAnsi="Times New Roman" w:cs="Times New Roman"/>
        </w:rPr>
        <w:t xml:space="preserve"> electron wave behavior, acceleration, electromagnetic focusing, and scattering. </w:t>
      </w:r>
      <w:r w:rsidR="00F703E0" w:rsidRPr="00E137BE">
        <w:rPr>
          <w:rFonts w:ascii="Times New Roman" w:hAnsi="Times New Roman" w:cs="Times New Roman"/>
        </w:rPr>
        <w:t xml:space="preserve">An electron is a particle, but it also behaves like a wave when </w:t>
      </w:r>
      <w:r w:rsidR="00EA75DB" w:rsidRPr="00E137BE">
        <w:rPr>
          <w:rFonts w:ascii="Times New Roman" w:hAnsi="Times New Roman" w:cs="Times New Roman"/>
        </w:rPr>
        <w:t>in motion</w:t>
      </w:r>
      <w:r w:rsidR="00F703E0" w:rsidRPr="00E137BE">
        <w:rPr>
          <w:rFonts w:ascii="Times New Roman" w:hAnsi="Times New Roman" w:cs="Times New Roman"/>
        </w:rPr>
        <w:t>.</w:t>
      </w:r>
      <w:r w:rsidR="00326E96" w:rsidRPr="00E137BE">
        <w:rPr>
          <w:rFonts w:ascii="Times New Roman" w:hAnsi="Times New Roman" w:cs="Times New Roman"/>
        </w:rPr>
        <w:t xml:space="preserve"> </w:t>
      </w:r>
      <w:r w:rsidR="00C465D1" w:rsidRPr="00E137BE">
        <w:rPr>
          <w:rFonts w:ascii="Times New Roman" w:hAnsi="Times New Roman" w:cs="Times New Roman"/>
        </w:rPr>
        <w:t xml:space="preserve">According to the de Broglie wavelength concept, </w:t>
      </w:r>
      <w:r w:rsidR="00326E96" w:rsidRPr="00E137BE">
        <w:rPr>
          <w:rFonts w:ascii="Times New Roman" w:hAnsi="Times New Roman" w:cs="Times New Roman"/>
        </w:rPr>
        <w:t>moving electrons have wave-like properties</w:t>
      </w:r>
      <w:r w:rsidR="0056023F" w:rsidRPr="00E137BE">
        <w:rPr>
          <w:rFonts w:ascii="Times New Roman" w:hAnsi="Times New Roman" w:cs="Times New Roman"/>
        </w:rPr>
        <w:t>,</w:t>
      </w:r>
      <w:r w:rsidR="00326E96" w:rsidRPr="00E137BE">
        <w:rPr>
          <w:rFonts w:ascii="Times New Roman" w:hAnsi="Times New Roman" w:cs="Times New Roman"/>
        </w:rPr>
        <w:t xml:space="preserve"> and as their momentum increases, their wavelength decreases (Egerton 11). </w:t>
      </w:r>
      <w:r w:rsidR="00CD0116" w:rsidRPr="00E137BE">
        <w:rPr>
          <w:rFonts w:ascii="Times New Roman" w:hAnsi="Times New Roman" w:cs="Times New Roman"/>
        </w:rPr>
        <w:t>This is important in electron microscopy because high voltage increases the speed of the electrons</w:t>
      </w:r>
      <w:r w:rsidR="00AB6582" w:rsidRPr="00E137BE">
        <w:rPr>
          <w:rFonts w:ascii="Times New Roman" w:hAnsi="Times New Roman" w:cs="Times New Roman"/>
        </w:rPr>
        <w:t>, enabling it to show smaller details.</w:t>
      </w:r>
      <w:r w:rsidR="00853D21" w:rsidRPr="00E137BE">
        <w:rPr>
          <w:rFonts w:ascii="Times New Roman" w:hAnsi="Times New Roman" w:cs="Times New Roman"/>
        </w:rPr>
        <w:t xml:space="preserve"> Egerton explains that when electrons are accelerated to 50 kV, their wavelength </w:t>
      </w:r>
      <w:r w:rsidR="00A20D8D" w:rsidRPr="00E137BE">
        <w:rPr>
          <w:rFonts w:ascii="Times New Roman" w:hAnsi="Times New Roman" w:cs="Times New Roman"/>
        </w:rPr>
        <w:t xml:space="preserve">drops </w:t>
      </w:r>
      <w:r w:rsidR="00853D21" w:rsidRPr="00E137BE">
        <w:rPr>
          <w:rFonts w:ascii="Times New Roman" w:hAnsi="Times New Roman" w:cs="Times New Roman"/>
        </w:rPr>
        <w:t xml:space="preserve">to about 0.005 nm, </w:t>
      </w:r>
      <w:r w:rsidR="00A20D8D" w:rsidRPr="00E137BE">
        <w:rPr>
          <w:rFonts w:ascii="Times New Roman" w:hAnsi="Times New Roman" w:cs="Times New Roman"/>
        </w:rPr>
        <w:t xml:space="preserve">thus giving the electron microscopes a much higher resolution </w:t>
      </w:r>
      <w:r w:rsidR="00853D21" w:rsidRPr="00E137BE">
        <w:rPr>
          <w:rFonts w:ascii="Times New Roman" w:hAnsi="Times New Roman" w:cs="Times New Roman"/>
        </w:rPr>
        <w:t>(11).</w:t>
      </w:r>
      <w:r w:rsidR="00434D43" w:rsidRPr="00E137BE">
        <w:rPr>
          <w:rFonts w:ascii="Times New Roman" w:hAnsi="Times New Roman" w:cs="Times New Roman"/>
        </w:rPr>
        <w:t xml:space="preserve"> </w:t>
      </w:r>
      <w:r w:rsidR="00057AB7" w:rsidRPr="00E137BE">
        <w:rPr>
          <w:rFonts w:ascii="Times New Roman" w:hAnsi="Times New Roman" w:cs="Times New Roman"/>
        </w:rPr>
        <w:t>In addition, the electrons carry a negative charge, which allows electric and magnetic fields to bend and focus the electrons into a beam for imaging purposes</w:t>
      </w:r>
      <w:r w:rsidR="00057AB7" w:rsidRPr="00E137BE">
        <w:rPr>
          <w:rFonts w:ascii="Times New Roman" w:hAnsi="Times New Roman" w:cs="Times New Roman"/>
        </w:rPr>
        <w:t xml:space="preserve"> </w:t>
      </w:r>
      <w:r w:rsidR="00434D43" w:rsidRPr="00E137BE">
        <w:rPr>
          <w:rFonts w:ascii="Times New Roman" w:hAnsi="Times New Roman" w:cs="Times New Roman"/>
        </w:rPr>
        <w:t>(Egerton 11).</w:t>
      </w:r>
      <w:r w:rsidR="006219A5" w:rsidRPr="00E137BE">
        <w:rPr>
          <w:rFonts w:ascii="Times New Roman" w:hAnsi="Times New Roman" w:cs="Times New Roman"/>
        </w:rPr>
        <w:t xml:space="preserve"> </w:t>
      </w:r>
      <w:r w:rsidR="00C04FF1" w:rsidRPr="00E137BE">
        <w:rPr>
          <w:rFonts w:ascii="Times New Roman" w:hAnsi="Times New Roman" w:cs="Times New Roman"/>
        </w:rPr>
        <w:t xml:space="preserve">In the electron microscope, the beam is focused </w:t>
      </w:r>
      <w:r w:rsidR="00C40472" w:rsidRPr="00E137BE">
        <w:rPr>
          <w:rFonts w:ascii="Times New Roman" w:hAnsi="Times New Roman" w:cs="Times New Roman"/>
        </w:rPr>
        <w:t>on the sample using electromagnetic lenses and the electrons scatter from the sample in ways that form images, display crystal patterns and show chemical details.</w:t>
      </w:r>
      <w:r w:rsidR="00E60497" w:rsidRPr="00E137BE">
        <w:rPr>
          <w:rFonts w:ascii="Times New Roman" w:hAnsi="Times New Roman" w:cs="Times New Roman"/>
        </w:rPr>
        <w:t xml:space="preserve"> </w:t>
      </w:r>
      <w:r w:rsidR="00E60497" w:rsidRPr="00E137BE">
        <w:rPr>
          <w:rFonts w:ascii="Times New Roman" w:hAnsi="Times New Roman" w:cs="Times New Roman"/>
        </w:rPr>
        <w:t>According to Zhu and Durr, electrostatic and magnetic lenses make it possible to focus the electrons</w:t>
      </w:r>
      <w:r w:rsidR="00CC3F2C" w:rsidRPr="00E137BE">
        <w:rPr>
          <w:rFonts w:ascii="Times New Roman" w:hAnsi="Times New Roman" w:cs="Times New Roman"/>
        </w:rPr>
        <w:t xml:space="preserve">, allowing electron microscopes to be used for imaging, diffraction and spectroscopy (1). </w:t>
      </w:r>
      <w:r w:rsidR="00C6131C" w:rsidRPr="00E137BE">
        <w:rPr>
          <w:rFonts w:ascii="Times New Roman" w:hAnsi="Times New Roman" w:cs="Times New Roman"/>
        </w:rPr>
        <w:t>As electrons interact with or pass through a sample, they scatter, and the resulting signals can be used to visualize the sample</w:t>
      </w:r>
      <w:r w:rsidR="004761E7" w:rsidRPr="00E137BE">
        <w:rPr>
          <w:rFonts w:ascii="Times New Roman" w:hAnsi="Times New Roman" w:cs="Times New Roman"/>
        </w:rPr>
        <w:t>’</w:t>
      </w:r>
      <w:r w:rsidR="00C6131C" w:rsidRPr="00E137BE">
        <w:rPr>
          <w:rFonts w:ascii="Times New Roman" w:hAnsi="Times New Roman" w:cs="Times New Roman"/>
        </w:rPr>
        <w:t>s structure.</w:t>
      </w:r>
      <w:r w:rsidR="00C6131C" w:rsidRPr="00E137BE">
        <w:rPr>
          <w:rFonts w:ascii="Times New Roman" w:hAnsi="Times New Roman" w:cs="Times New Roman"/>
        </w:rPr>
        <w:t xml:space="preserve"> </w:t>
      </w:r>
    </w:p>
    <w:p w14:paraId="1BBF245F" w14:textId="3235A51B" w:rsidR="002315F1" w:rsidRPr="00E137BE" w:rsidRDefault="005243FC" w:rsidP="00281EA9">
      <w:pPr>
        <w:spacing w:after="0" w:line="480" w:lineRule="auto"/>
        <w:ind w:firstLine="720"/>
        <w:rPr>
          <w:rFonts w:ascii="Times New Roman" w:hAnsi="Times New Roman" w:cs="Times New Roman"/>
        </w:rPr>
      </w:pPr>
      <w:r w:rsidRPr="00E137BE">
        <w:rPr>
          <w:rFonts w:ascii="Times New Roman" w:hAnsi="Times New Roman" w:cs="Times New Roman"/>
        </w:rPr>
        <w:t>Electron microscopy is used extensively</w:t>
      </w:r>
      <w:r w:rsidR="000C2DBA" w:rsidRPr="00E137BE">
        <w:rPr>
          <w:rFonts w:ascii="Times New Roman" w:hAnsi="Times New Roman" w:cs="Times New Roman"/>
        </w:rPr>
        <w:t xml:space="preserve"> </w:t>
      </w:r>
      <w:r w:rsidR="000C2DBA" w:rsidRPr="00E137BE">
        <w:rPr>
          <w:rFonts w:ascii="Times New Roman" w:hAnsi="Times New Roman" w:cs="Times New Roman"/>
        </w:rPr>
        <w:t>in chemistry and materials science, helping scientists develop a deeper understanding when conducting research on catalysts, batteries, supercapacitors, semiconductors, microchips, nanotechnology, and biomedical samples</w:t>
      </w:r>
      <w:r w:rsidR="000C2DBA" w:rsidRPr="00E137BE">
        <w:rPr>
          <w:rFonts w:ascii="Times New Roman" w:hAnsi="Times New Roman" w:cs="Times New Roman"/>
        </w:rPr>
        <w:t xml:space="preserve"> </w:t>
      </w:r>
      <w:r w:rsidR="009E1C45" w:rsidRPr="00E137BE">
        <w:rPr>
          <w:rFonts w:ascii="Times New Roman" w:hAnsi="Times New Roman" w:cs="Times New Roman"/>
        </w:rPr>
        <w:t>(Schwartz et al., 1,2; Egerton, 15).</w:t>
      </w:r>
      <w:r w:rsidR="00806156" w:rsidRPr="00E137BE">
        <w:rPr>
          <w:rFonts w:ascii="Times New Roman" w:hAnsi="Times New Roman" w:cs="Times New Roman"/>
        </w:rPr>
        <w:t xml:space="preserve"> </w:t>
      </w:r>
      <w:r w:rsidR="00AB5991" w:rsidRPr="00E137BE">
        <w:rPr>
          <w:rFonts w:ascii="Times New Roman" w:hAnsi="Times New Roman" w:cs="Times New Roman"/>
        </w:rPr>
        <w:t xml:space="preserve">One common use of this method is </w:t>
      </w:r>
      <w:r w:rsidR="00A962E1" w:rsidRPr="00E137BE">
        <w:rPr>
          <w:rFonts w:ascii="Times New Roman" w:hAnsi="Times New Roman" w:cs="Times New Roman"/>
        </w:rPr>
        <w:t xml:space="preserve">the </w:t>
      </w:r>
      <w:r w:rsidR="00A962E1" w:rsidRPr="00E137BE">
        <w:rPr>
          <w:rFonts w:ascii="Times New Roman" w:hAnsi="Times New Roman" w:cs="Times New Roman"/>
        </w:rPr>
        <w:t>study</w:t>
      </w:r>
      <w:r w:rsidR="00A962E1" w:rsidRPr="00E137BE">
        <w:rPr>
          <w:rFonts w:ascii="Times New Roman" w:hAnsi="Times New Roman" w:cs="Times New Roman"/>
        </w:rPr>
        <w:t xml:space="preserve"> of nanoparticles</w:t>
      </w:r>
      <w:r w:rsidR="00A962E1" w:rsidRPr="00E137BE">
        <w:rPr>
          <w:rFonts w:ascii="Times New Roman" w:hAnsi="Times New Roman" w:cs="Times New Roman"/>
        </w:rPr>
        <w:t>.</w:t>
      </w:r>
      <w:r w:rsidR="005C75BA" w:rsidRPr="00E137BE">
        <w:rPr>
          <w:rFonts w:ascii="Times New Roman" w:hAnsi="Times New Roman" w:cs="Times New Roman"/>
        </w:rPr>
        <w:t xml:space="preserve"> </w:t>
      </w:r>
      <w:r w:rsidR="004B7839" w:rsidRPr="00E137BE">
        <w:rPr>
          <w:rFonts w:ascii="Times New Roman" w:hAnsi="Times New Roman" w:cs="Times New Roman"/>
        </w:rPr>
        <w:t xml:space="preserve">Researchers have the ability to generate visual representations illustrating the arrangement of </w:t>
      </w:r>
      <w:r w:rsidR="004B7839" w:rsidRPr="00E137BE">
        <w:rPr>
          <w:rFonts w:ascii="Times New Roman" w:hAnsi="Times New Roman" w:cs="Times New Roman"/>
        </w:rPr>
        <w:lastRenderedPageBreak/>
        <w:t>elements within a small nanoparticle. This allows them to analyze the composition and behavior of the nanoparticle</w:t>
      </w:r>
      <w:r w:rsidR="000732BE" w:rsidRPr="00E137BE">
        <w:rPr>
          <w:rFonts w:ascii="Times New Roman" w:hAnsi="Times New Roman" w:cs="Times New Roman"/>
        </w:rPr>
        <w:t>.</w:t>
      </w:r>
      <w:r w:rsidR="002C3554" w:rsidRPr="00E137BE">
        <w:rPr>
          <w:rFonts w:ascii="Times New Roman" w:hAnsi="Times New Roman" w:cs="Times New Roman"/>
        </w:rPr>
        <w:t xml:space="preserve"> </w:t>
      </w:r>
      <w:r w:rsidR="0037585E" w:rsidRPr="00E137BE">
        <w:rPr>
          <w:rFonts w:ascii="Times New Roman" w:hAnsi="Times New Roman" w:cs="Times New Roman"/>
        </w:rPr>
        <w:t xml:space="preserve">According to Schwartz et al., </w:t>
      </w:r>
      <w:r w:rsidR="00C965D6" w:rsidRPr="00E137BE">
        <w:rPr>
          <w:rFonts w:ascii="Times New Roman" w:hAnsi="Times New Roman" w:cs="Times New Roman"/>
        </w:rPr>
        <w:t xml:space="preserve">electron microscopy has been used in studying cobalt sulfide catalysts, supercapacitor nanoparticles, and copper-sulfur nanocrystals, which may potentially be used in developing photovoltaic cells or </w:t>
      </w:r>
      <w:r w:rsidR="007328D1" w:rsidRPr="00E137BE">
        <w:rPr>
          <w:rFonts w:ascii="Times New Roman" w:hAnsi="Times New Roman" w:cs="Times New Roman"/>
        </w:rPr>
        <w:t>battery electrodes</w:t>
      </w:r>
      <w:r w:rsidR="007328D1" w:rsidRPr="00E137BE">
        <w:rPr>
          <w:rFonts w:ascii="Times New Roman" w:hAnsi="Times New Roman" w:cs="Times New Roman"/>
        </w:rPr>
        <w:t xml:space="preserve"> </w:t>
      </w:r>
      <w:r w:rsidR="0037585E" w:rsidRPr="00E137BE">
        <w:rPr>
          <w:rFonts w:ascii="Times New Roman" w:hAnsi="Times New Roman" w:cs="Times New Roman"/>
        </w:rPr>
        <w:t xml:space="preserve">(2). Recent techniques </w:t>
      </w:r>
      <w:r w:rsidR="00CB1738" w:rsidRPr="00E137BE">
        <w:rPr>
          <w:rFonts w:ascii="Times New Roman" w:hAnsi="Times New Roman" w:cs="Times New Roman"/>
        </w:rPr>
        <w:t>use</w:t>
      </w:r>
      <w:r w:rsidR="0037585E" w:rsidRPr="00E137BE">
        <w:rPr>
          <w:rFonts w:ascii="Times New Roman" w:hAnsi="Times New Roman" w:cs="Times New Roman"/>
        </w:rPr>
        <w:t xml:space="preserve"> </w:t>
      </w:r>
      <w:r w:rsidR="005C0D90" w:rsidRPr="00E137BE">
        <w:rPr>
          <w:rFonts w:ascii="Times New Roman" w:hAnsi="Times New Roman" w:cs="Times New Roman"/>
        </w:rPr>
        <w:t xml:space="preserve">High-angle annular dark-field (HAADF) </w:t>
      </w:r>
      <w:r w:rsidR="0037585E" w:rsidRPr="00E137BE">
        <w:rPr>
          <w:rFonts w:ascii="Times New Roman" w:hAnsi="Times New Roman" w:cs="Times New Roman"/>
        </w:rPr>
        <w:t xml:space="preserve">imaging </w:t>
      </w:r>
      <w:r w:rsidR="00CB1738" w:rsidRPr="00E137BE">
        <w:rPr>
          <w:rFonts w:ascii="Times New Roman" w:hAnsi="Times New Roman" w:cs="Times New Roman"/>
        </w:rPr>
        <w:t>together</w:t>
      </w:r>
      <w:r w:rsidR="0037585E" w:rsidRPr="00E137BE">
        <w:rPr>
          <w:rFonts w:ascii="Times New Roman" w:hAnsi="Times New Roman" w:cs="Times New Roman"/>
        </w:rPr>
        <w:t xml:space="preserve"> with </w:t>
      </w:r>
      <w:r w:rsidR="001D5D5E" w:rsidRPr="00E137BE">
        <w:rPr>
          <w:rFonts w:ascii="Times New Roman" w:hAnsi="Times New Roman" w:cs="Times New Roman"/>
        </w:rPr>
        <w:t xml:space="preserve">EELS/EDX analysis </w:t>
      </w:r>
      <w:r w:rsidR="0037585E" w:rsidRPr="00E137BE">
        <w:rPr>
          <w:rFonts w:ascii="Times New Roman" w:hAnsi="Times New Roman" w:cs="Times New Roman"/>
        </w:rPr>
        <w:t xml:space="preserve">to create </w:t>
      </w:r>
      <w:r w:rsidR="001D5D5E" w:rsidRPr="00E137BE">
        <w:rPr>
          <w:rFonts w:ascii="Times New Roman" w:hAnsi="Times New Roman" w:cs="Times New Roman"/>
        </w:rPr>
        <w:t>more defined chemical maps using lower electron dose</w:t>
      </w:r>
      <w:r w:rsidR="001D5D5E" w:rsidRPr="00E137BE">
        <w:rPr>
          <w:rFonts w:ascii="Times New Roman" w:hAnsi="Times New Roman" w:cs="Times New Roman"/>
        </w:rPr>
        <w:t>s</w:t>
      </w:r>
      <w:r w:rsidR="0037585E" w:rsidRPr="00E137BE">
        <w:rPr>
          <w:rFonts w:ascii="Times New Roman" w:hAnsi="Times New Roman" w:cs="Times New Roman"/>
        </w:rPr>
        <w:t xml:space="preserve"> (Schwartz et al. 1). </w:t>
      </w:r>
      <w:r w:rsidR="005D5725" w:rsidRPr="00E137BE">
        <w:rPr>
          <w:rFonts w:ascii="Times New Roman" w:hAnsi="Times New Roman" w:cs="Times New Roman"/>
        </w:rPr>
        <w:t>This makes electron microscopy a valuable</w:t>
      </w:r>
      <w:r w:rsidR="0037585E" w:rsidRPr="00E137BE">
        <w:rPr>
          <w:rFonts w:ascii="Times New Roman" w:hAnsi="Times New Roman" w:cs="Times New Roman"/>
        </w:rPr>
        <w:t xml:space="preserve"> resource in </w:t>
      </w:r>
      <w:r w:rsidR="002315F1" w:rsidRPr="00E137BE">
        <w:rPr>
          <w:rFonts w:ascii="Times New Roman" w:hAnsi="Times New Roman" w:cs="Times New Roman"/>
        </w:rPr>
        <w:t xml:space="preserve">fields such as energy, electronics, and medicine. </w:t>
      </w:r>
    </w:p>
    <w:p w14:paraId="65C0EF1E" w14:textId="27BEB81C" w:rsidR="008267A0" w:rsidRPr="00E137BE" w:rsidRDefault="001D501E" w:rsidP="004F77DB">
      <w:pPr>
        <w:spacing w:after="0" w:line="480" w:lineRule="auto"/>
        <w:ind w:firstLine="720"/>
        <w:rPr>
          <w:rFonts w:ascii="Times New Roman" w:hAnsi="Times New Roman" w:cs="Times New Roman"/>
        </w:rPr>
      </w:pPr>
      <w:r w:rsidRPr="00E137BE">
        <w:rPr>
          <w:rFonts w:ascii="Times New Roman" w:hAnsi="Times New Roman" w:cs="Times New Roman"/>
        </w:rPr>
        <w:t>Electron microscopy is very efficient and useful, but it does have some limitations.</w:t>
      </w:r>
      <w:r w:rsidR="00A92E4B" w:rsidRPr="00E137BE">
        <w:t xml:space="preserve"> </w:t>
      </w:r>
      <w:r w:rsidR="00A92E4B" w:rsidRPr="00E137BE">
        <w:rPr>
          <w:rFonts w:ascii="Times New Roman" w:hAnsi="Times New Roman" w:cs="Times New Roman"/>
        </w:rPr>
        <w:t xml:space="preserve">One of its advantages is that it provides an extremely </w:t>
      </w:r>
      <w:r w:rsidR="00A92E4B" w:rsidRPr="00E137BE">
        <w:rPr>
          <w:rFonts w:ascii="Times New Roman" w:hAnsi="Times New Roman" w:cs="Times New Roman"/>
        </w:rPr>
        <w:t>high-resolution,</w:t>
      </w:r>
      <w:r w:rsidR="00A92E4B" w:rsidRPr="00E137BE">
        <w:rPr>
          <w:rFonts w:ascii="Times New Roman" w:hAnsi="Times New Roman" w:cs="Times New Roman"/>
        </w:rPr>
        <w:t xml:space="preserve"> allowing scientists to study nanoscale and atomic</w:t>
      </w:r>
      <w:r w:rsidR="00A92E4B" w:rsidRPr="00E137BE">
        <w:rPr>
          <w:rFonts w:ascii="Times New Roman" w:hAnsi="Times New Roman" w:cs="Times New Roman"/>
        </w:rPr>
        <w:t>-</w:t>
      </w:r>
      <w:r w:rsidR="00A92E4B" w:rsidRPr="00E137BE">
        <w:rPr>
          <w:rFonts w:ascii="Times New Roman" w:hAnsi="Times New Roman" w:cs="Times New Roman"/>
        </w:rPr>
        <w:t>scale structures.</w:t>
      </w:r>
      <w:r w:rsidR="009370E4" w:rsidRPr="00E137BE">
        <w:rPr>
          <w:rFonts w:ascii="Times New Roman" w:hAnsi="Times New Roman" w:cs="Times New Roman"/>
        </w:rPr>
        <w:t xml:space="preserve"> </w:t>
      </w:r>
      <w:r w:rsidR="004F77DB" w:rsidRPr="00E137BE">
        <w:rPr>
          <w:rFonts w:ascii="Times New Roman" w:hAnsi="Times New Roman" w:cs="Times New Roman"/>
        </w:rPr>
        <w:t>It can also be used to obtain chemical information using different methods, such as EDX and EELS, which help determine the elements present in a sample</w:t>
      </w:r>
      <w:r w:rsidR="004F77DB" w:rsidRPr="00E137BE">
        <w:rPr>
          <w:rFonts w:ascii="Times New Roman" w:hAnsi="Times New Roman" w:cs="Times New Roman"/>
        </w:rPr>
        <w:t xml:space="preserve"> </w:t>
      </w:r>
      <w:r w:rsidR="009370E4" w:rsidRPr="00E137BE">
        <w:rPr>
          <w:rFonts w:ascii="Times New Roman" w:hAnsi="Times New Roman" w:cs="Times New Roman"/>
        </w:rPr>
        <w:t xml:space="preserve">(Zhu and Durr 2). </w:t>
      </w:r>
      <w:r w:rsidR="002B6299" w:rsidRPr="00E137BE">
        <w:rPr>
          <w:rFonts w:ascii="Times New Roman" w:hAnsi="Times New Roman" w:cs="Times New Roman"/>
        </w:rPr>
        <w:t>These properties make the technique useful in chemistry, physics, materials science, medicine and technology</w:t>
      </w:r>
      <w:r w:rsidR="003B6EB6" w:rsidRPr="00E137BE">
        <w:rPr>
          <w:rFonts w:ascii="Times New Roman" w:hAnsi="Times New Roman" w:cs="Times New Roman"/>
        </w:rPr>
        <w:t>.</w:t>
      </w:r>
      <w:r w:rsidR="000C7BFE" w:rsidRPr="00E137BE">
        <w:rPr>
          <w:rFonts w:ascii="Times New Roman" w:hAnsi="Times New Roman" w:cs="Times New Roman"/>
        </w:rPr>
        <w:t xml:space="preserve"> However, </w:t>
      </w:r>
      <w:r w:rsidR="006C10F3" w:rsidRPr="00E137BE">
        <w:rPr>
          <w:rFonts w:ascii="Times New Roman" w:hAnsi="Times New Roman" w:cs="Times New Roman"/>
        </w:rPr>
        <w:t xml:space="preserve">electron microscopes </w:t>
      </w:r>
      <w:r w:rsidR="00F57E8A" w:rsidRPr="00E137BE">
        <w:rPr>
          <w:rFonts w:ascii="Times New Roman" w:hAnsi="Times New Roman" w:cs="Times New Roman"/>
        </w:rPr>
        <w:t xml:space="preserve">are expensive, require </w:t>
      </w:r>
      <w:r w:rsidR="00E06F66" w:rsidRPr="00E137BE">
        <w:rPr>
          <w:rFonts w:ascii="Times New Roman" w:hAnsi="Times New Roman" w:cs="Times New Roman"/>
        </w:rPr>
        <w:t>skilled operators</w:t>
      </w:r>
      <w:r w:rsidR="00F57E8A" w:rsidRPr="00E137BE">
        <w:rPr>
          <w:rFonts w:ascii="Times New Roman" w:hAnsi="Times New Roman" w:cs="Times New Roman"/>
        </w:rPr>
        <w:t xml:space="preserve">, and in some cases </w:t>
      </w:r>
      <w:r w:rsidR="006C10F3" w:rsidRPr="00E137BE">
        <w:rPr>
          <w:rFonts w:ascii="Times New Roman" w:hAnsi="Times New Roman" w:cs="Times New Roman"/>
        </w:rPr>
        <w:t xml:space="preserve">need </w:t>
      </w:r>
      <w:r w:rsidR="00D90327" w:rsidRPr="00E137BE">
        <w:rPr>
          <w:rFonts w:ascii="Times New Roman" w:hAnsi="Times New Roman" w:cs="Times New Roman"/>
        </w:rPr>
        <w:t>samples to be placed in a vacuum</w:t>
      </w:r>
      <w:r w:rsidR="00815078" w:rsidRPr="00E137BE">
        <w:rPr>
          <w:rFonts w:ascii="Times New Roman" w:hAnsi="Times New Roman" w:cs="Times New Roman"/>
        </w:rPr>
        <w:t xml:space="preserve">. </w:t>
      </w:r>
      <w:r w:rsidR="00780E23" w:rsidRPr="00E137BE">
        <w:rPr>
          <w:rFonts w:ascii="Times New Roman" w:hAnsi="Times New Roman" w:cs="Times New Roman"/>
        </w:rPr>
        <w:t xml:space="preserve">In addition, </w:t>
      </w:r>
      <w:r w:rsidR="00D2719A" w:rsidRPr="00E137BE">
        <w:rPr>
          <w:rFonts w:ascii="Times New Roman" w:hAnsi="Times New Roman" w:cs="Times New Roman"/>
        </w:rPr>
        <w:t>high-energy electron beams may damage some specimens</w:t>
      </w:r>
      <w:r w:rsidR="000C7BFE" w:rsidRPr="00E137BE">
        <w:rPr>
          <w:rFonts w:ascii="Times New Roman" w:hAnsi="Times New Roman" w:cs="Times New Roman"/>
        </w:rPr>
        <w:t>.</w:t>
      </w:r>
      <w:r w:rsidR="001D6581" w:rsidRPr="00E137BE">
        <w:rPr>
          <w:rFonts w:ascii="Times New Roman" w:hAnsi="Times New Roman" w:cs="Times New Roman"/>
        </w:rPr>
        <w:t xml:space="preserve"> </w:t>
      </w:r>
      <w:r w:rsidR="00FC704F" w:rsidRPr="00E137BE">
        <w:rPr>
          <w:rFonts w:ascii="Times New Roman" w:hAnsi="Times New Roman" w:cs="Times New Roman"/>
        </w:rPr>
        <w:t>High-resolution chemical images might require high electron doses that many samples cannot withstand, and lead to inaccurate or incomplete chemical maps</w:t>
      </w:r>
      <w:r w:rsidR="00FC704F" w:rsidRPr="00E137BE">
        <w:rPr>
          <w:rFonts w:ascii="Times New Roman" w:hAnsi="Times New Roman" w:cs="Times New Roman"/>
        </w:rPr>
        <w:t xml:space="preserve"> </w:t>
      </w:r>
      <w:r w:rsidR="008267A0" w:rsidRPr="00E137BE">
        <w:rPr>
          <w:rFonts w:ascii="Times New Roman" w:hAnsi="Times New Roman" w:cs="Times New Roman"/>
        </w:rPr>
        <w:t xml:space="preserve">(Schwartz et al. 1). </w:t>
      </w:r>
      <w:r w:rsidR="00443687" w:rsidRPr="00E137BE">
        <w:rPr>
          <w:rFonts w:ascii="Times New Roman" w:hAnsi="Times New Roman" w:cs="Times New Roman"/>
        </w:rPr>
        <w:t xml:space="preserve">Despite these limitations, electron microscopy is still a valuable tool as it allows scientists to </w:t>
      </w:r>
      <w:r w:rsidR="00F74861" w:rsidRPr="00E137BE">
        <w:rPr>
          <w:rFonts w:ascii="Times New Roman" w:hAnsi="Times New Roman" w:cs="Times New Roman"/>
        </w:rPr>
        <w:t>link</w:t>
      </w:r>
      <w:r w:rsidR="001A3B35" w:rsidRPr="00E137BE">
        <w:rPr>
          <w:rFonts w:ascii="Times New Roman" w:hAnsi="Times New Roman" w:cs="Times New Roman"/>
        </w:rPr>
        <w:t xml:space="preserve"> </w:t>
      </w:r>
      <w:r w:rsidR="008267A0" w:rsidRPr="00E137BE">
        <w:rPr>
          <w:rFonts w:ascii="Times New Roman" w:hAnsi="Times New Roman" w:cs="Times New Roman"/>
        </w:rPr>
        <w:t>a material</w:t>
      </w:r>
      <w:r w:rsidR="0090406C" w:rsidRPr="00E137BE">
        <w:rPr>
          <w:rFonts w:ascii="Times New Roman" w:hAnsi="Times New Roman" w:cs="Times New Roman"/>
        </w:rPr>
        <w:t>’</w:t>
      </w:r>
      <w:r w:rsidR="008267A0" w:rsidRPr="00E137BE">
        <w:rPr>
          <w:rFonts w:ascii="Times New Roman" w:hAnsi="Times New Roman" w:cs="Times New Roman"/>
        </w:rPr>
        <w:t>s structure to its properties.</w:t>
      </w:r>
    </w:p>
    <w:p w14:paraId="27232929" w14:textId="255D9E9A" w:rsidR="00030325" w:rsidRPr="00E137BE" w:rsidRDefault="007253BE" w:rsidP="00281EA9">
      <w:pPr>
        <w:spacing w:after="0" w:line="480" w:lineRule="auto"/>
        <w:ind w:firstLine="720"/>
        <w:rPr>
          <w:rFonts w:ascii="Times New Roman" w:hAnsi="Times New Roman" w:cs="Times New Roman"/>
        </w:rPr>
      </w:pPr>
      <w:r w:rsidRPr="00E137BE">
        <w:rPr>
          <w:rFonts w:ascii="Times New Roman" w:hAnsi="Times New Roman" w:cs="Times New Roman"/>
        </w:rPr>
        <w:t>Electron microscopy is important as it connects physics and chemistry. Concepts like electron wavelength, electromagnetic focusing, scattering, and energy loss enable scientists to observe extremely small structures and atoms in a material. For this reason, electron microscopy supports research in catalyst design, batteries, nanotechnology, and medicine.</w:t>
      </w:r>
      <w:r w:rsidR="00747705" w:rsidRPr="00E137BE">
        <w:rPr>
          <w:rFonts w:ascii="Times New Roman" w:hAnsi="Times New Roman" w:cs="Times New Roman"/>
        </w:rPr>
        <w:t xml:space="preserve"> It helps researchers understand how tiny structures affect real-world materials and technology.</w:t>
      </w:r>
    </w:p>
    <w:p w14:paraId="093919C2" w14:textId="4CA85C20" w:rsidR="00030325" w:rsidRPr="00E137BE" w:rsidRDefault="00030325" w:rsidP="00281EA9">
      <w:pPr>
        <w:spacing w:after="0" w:line="480" w:lineRule="auto"/>
        <w:jc w:val="center"/>
        <w:rPr>
          <w:rFonts w:ascii="Times New Roman" w:hAnsi="Times New Roman" w:cs="Times New Roman"/>
        </w:rPr>
      </w:pPr>
      <w:r w:rsidRPr="00E137BE">
        <w:rPr>
          <w:rFonts w:ascii="Times New Roman" w:hAnsi="Times New Roman" w:cs="Times New Roman"/>
        </w:rPr>
        <w:lastRenderedPageBreak/>
        <w:t>Works Cited</w:t>
      </w:r>
    </w:p>
    <w:p w14:paraId="4E9B6843" w14:textId="77777777" w:rsidR="006717FB" w:rsidRPr="00E137BE" w:rsidRDefault="006717FB" w:rsidP="00281EA9">
      <w:pPr>
        <w:spacing w:after="0" w:line="480" w:lineRule="auto"/>
        <w:ind w:left="720" w:hanging="720"/>
        <w:rPr>
          <w:rFonts w:ascii="Times New Roman" w:hAnsi="Times New Roman" w:cs="Times New Roman"/>
        </w:rPr>
      </w:pPr>
      <w:r w:rsidRPr="00E137BE">
        <w:rPr>
          <w:rFonts w:ascii="Times New Roman" w:hAnsi="Times New Roman" w:cs="Times New Roman"/>
        </w:rPr>
        <w:t>Egerton, Ray F. </w:t>
      </w:r>
      <w:r w:rsidRPr="00E137BE">
        <w:rPr>
          <w:rFonts w:ascii="Times New Roman" w:hAnsi="Times New Roman" w:cs="Times New Roman"/>
          <w:i/>
          <w:iCs/>
        </w:rPr>
        <w:t>Physical Principles of Electron Microscopy: An Introduction to TEM, SEM, and AEM</w:t>
      </w:r>
      <w:r w:rsidRPr="00E137BE">
        <w:rPr>
          <w:rFonts w:ascii="Times New Roman" w:hAnsi="Times New Roman" w:cs="Times New Roman"/>
        </w:rPr>
        <w:t>. Vol. 56. New York: Springer, 2005.</w:t>
      </w:r>
    </w:p>
    <w:p w14:paraId="3AFBB206" w14:textId="77777777" w:rsidR="006717FB" w:rsidRPr="00E137BE" w:rsidRDefault="006717FB" w:rsidP="00281EA9">
      <w:pPr>
        <w:spacing w:after="0" w:line="480" w:lineRule="auto"/>
        <w:ind w:left="720" w:hanging="720"/>
        <w:rPr>
          <w:rFonts w:ascii="Times New Roman" w:hAnsi="Times New Roman" w:cs="Times New Roman"/>
        </w:rPr>
      </w:pPr>
      <w:r w:rsidRPr="00E137BE">
        <w:rPr>
          <w:rFonts w:ascii="Times New Roman" w:hAnsi="Times New Roman" w:cs="Times New Roman"/>
        </w:rPr>
        <w:t>Schwartz, Jonathan, et al. “Imaging Atomic-Scale Chemistry from Fused Multi-Modal Electron Microscopy.” </w:t>
      </w:r>
      <w:proofErr w:type="spellStart"/>
      <w:r w:rsidRPr="00E137BE">
        <w:rPr>
          <w:rFonts w:ascii="Times New Roman" w:hAnsi="Times New Roman" w:cs="Times New Roman"/>
          <w:i/>
          <w:iCs/>
        </w:rPr>
        <w:t>npj</w:t>
      </w:r>
      <w:proofErr w:type="spellEnd"/>
      <w:r w:rsidRPr="00E137BE">
        <w:rPr>
          <w:rFonts w:ascii="Times New Roman" w:hAnsi="Times New Roman" w:cs="Times New Roman"/>
          <w:i/>
          <w:iCs/>
        </w:rPr>
        <w:t xml:space="preserve"> Computational Materials</w:t>
      </w:r>
      <w:r w:rsidRPr="00E137BE">
        <w:rPr>
          <w:rFonts w:ascii="Times New Roman" w:hAnsi="Times New Roman" w:cs="Times New Roman"/>
        </w:rPr>
        <w:t> 8.1 (2022): 16.</w:t>
      </w:r>
    </w:p>
    <w:p w14:paraId="64E9684B" w14:textId="77777777" w:rsidR="006717FB" w:rsidRPr="00E137BE" w:rsidRDefault="006717FB" w:rsidP="00281EA9">
      <w:pPr>
        <w:spacing w:after="0" w:line="480" w:lineRule="auto"/>
        <w:ind w:left="720" w:hanging="720"/>
        <w:rPr>
          <w:rFonts w:ascii="Times New Roman" w:hAnsi="Times New Roman" w:cs="Times New Roman"/>
        </w:rPr>
      </w:pPr>
      <w:r w:rsidRPr="00E137BE">
        <w:rPr>
          <w:rFonts w:ascii="Times New Roman" w:hAnsi="Times New Roman" w:cs="Times New Roman"/>
        </w:rPr>
        <w:t>Zhu, Yimei, and Hermann Dürr. “The Future of Electron Microscopy.” </w:t>
      </w:r>
      <w:r w:rsidRPr="00E137BE">
        <w:rPr>
          <w:rFonts w:ascii="Times New Roman" w:hAnsi="Times New Roman" w:cs="Times New Roman"/>
          <w:i/>
          <w:iCs/>
        </w:rPr>
        <w:t>Physics Today</w:t>
      </w:r>
      <w:r w:rsidRPr="00E137BE">
        <w:rPr>
          <w:rFonts w:ascii="Times New Roman" w:hAnsi="Times New Roman" w:cs="Times New Roman"/>
        </w:rPr>
        <w:t> 68.4 (2015): 32-38.</w:t>
      </w:r>
    </w:p>
    <w:sectPr w:rsidR="006717FB" w:rsidRPr="00E137B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4409F" w14:textId="77777777" w:rsidR="00C356B9" w:rsidRDefault="00C356B9" w:rsidP="00F90A5E">
      <w:pPr>
        <w:spacing w:after="0" w:line="240" w:lineRule="auto"/>
      </w:pPr>
      <w:r>
        <w:separator/>
      </w:r>
    </w:p>
  </w:endnote>
  <w:endnote w:type="continuationSeparator" w:id="0">
    <w:p w14:paraId="70A508F6" w14:textId="77777777" w:rsidR="00C356B9" w:rsidRDefault="00C356B9" w:rsidP="00F90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E9ADC" w14:textId="77777777" w:rsidR="00C356B9" w:rsidRDefault="00C356B9" w:rsidP="00F90A5E">
      <w:pPr>
        <w:spacing w:after="0" w:line="240" w:lineRule="auto"/>
      </w:pPr>
      <w:r>
        <w:separator/>
      </w:r>
    </w:p>
  </w:footnote>
  <w:footnote w:type="continuationSeparator" w:id="0">
    <w:p w14:paraId="12A07AEB" w14:textId="77777777" w:rsidR="00C356B9" w:rsidRDefault="00C356B9" w:rsidP="00F90A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pacing w:val="60"/>
      </w:rPr>
      <w:id w:val="277606904"/>
      <w:docPartObj>
        <w:docPartGallery w:val="Page Numbers (Top of Page)"/>
        <w:docPartUnique/>
      </w:docPartObj>
    </w:sdtPr>
    <w:sdtEndPr>
      <w:rPr>
        <w:b/>
        <w:bCs/>
        <w:noProof/>
        <w:spacing w:val="0"/>
      </w:rPr>
    </w:sdtEndPr>
    <w:sdtContent>
      <w:p w14:paraId="6B298342" w14:textId="486E181E" w:rsidR="00F90A5E" w:rsidRPr="00F90A5E" w:rsidRDefault="00F90A5E">
        <w:pPr>
          <w:pStyle w:val="Header"/>
          <w:pBdr>
            <w:bottom w:val="single" w:sz="4" w:space="1" w:color="D9D9D9" w:themeColor="background1" w:themeShade="D9"/>
          </w:pBdr>
          <w:jc w:val="right"/>
          <w:rPr>
            <w:b/>
            <w:bCs/>
          </w:rPr>
        </w:pPr>
        <w:r w:rsidRPr="00F90A5E">
          <w:rPr>
            <w:rFonts w:ascii="Times New Roman" w:hAnsi="Times New Roman" w:cs="Times New Roman"/>
            <w:spacing w:val="60"/>
            <w:sz w:val="22"/>
            <w:szCs w:val="22"/>
          </w:rPr>
          <w:t>Surname</w:t>
        </w:r>
        <w:r w:rsidRPr="00F90A5E">
          <w:t xml:space="preserve"> | </w:t>
        </w:r>
        <w:r w:rsidRPr="00F90A5E">
          <w:fldChar w:fldCharType="begin"/>
        </w:r>
        <w:r w:rsidRPr="00F90A5E">
          <w:instrText xml:space="preserve"> PAGE   \* MERGEFORMAT </w:instrText>
        </w:r>
        <w:r w:rsidRPr="00F90A5E">
          <w:fldChar w:fldCharType="separate"/>
        </w:r>
        <w:r w:rsidRPr="00F90A5E">
          <w:rPr>
            <w:b/>
            <w:bCs/>
            <w:noProof/>
          </w:rPr>
          <w:t>2</w:t>
        </w:r>
        <w:r w:rsidRPr="00F90A5E">
          <w:rPr>
            <w:b/>
            <w:bCs/>
            <w:noProof/>
          </w:rPr>
          <w:fldChar w:fldCharType="end"/>
        </w:r>
      </w:p>
    </w:sdtContent>
  </w:sdt>
  <w:p w14:paraId="4B7C8360" w14:textId="77777777" w:rsidR="00F90A5E" w:rsidRDefault="00F90A5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A5E"/>
    <w:rsid w:val="00002533"/>
    <w:rsid w:val="0001078D"/>
    <w:rsid w:val="00030325"/>
    <w:rsid w:val="000331DB"/>
    <w:rsid w:val="00050CD9"/>
    <w:rsid w:val="00057AB7"/>
    <w:rsid w:val="000732BE"/>
    <w:rsid w:val="00084485"/>
    <w:rsid w:val="0008498C"/>
    <w:rsid w:val="00086CB9"/>
    <w:rsid w:val="000A7BFA"/>
    <w:rsid w:val="000B0167"/>
    <w:rsid w:val="000C0160"/>
    <w:rsid w:val="000C2DBA"/>
    <w:rsid w:val="000C7BFE"/>
    <w:rsid w:val="000D70F1"/>
    <w:rsid w:val="000F001D"/>
    <w:rsid w:val="000F69F6"/>
    <w:rsid w:val="00100FD5"/>
    <w:rsid w:val="00135003"/>
    <w:rsid w:val="00141F27"/>
    <w:rsid w:val="00144784"/>
    <w:rsid w:val="00154912"/>
    <w:rsid w:val="001760D5"/>
    <w:rsid w:val="0018374C"/>
    <w:rsid w:val="00187B11"/>
    <w:rsid w:val="001A3B35"/>
    <w:rsid w:val="001B0AFE"/>
    <w:rsid w:val="001D501E"/>
    <w:rsid w:val="001D5D5E"/>
    <w:rsid w:val="001D6581"/>
    <w:rsid w:val="001E1C5B"/>
    <w:rsid w:val="001E263F"/>
    <w:rsid w:val="001E7E10"/>
    <w:rsid w:val="001F501C"/>
    <w:rsid w:val="00200647"/>
    <w:rsid w:val="00205147"/>
    <w:rsid w:val="0022072B"/>
    <w:rsid w:val="002315F1"/>
    <w:rsid w:val="0024061A"/>
    <w:rsid w:val="00251926"/>
    <w:rsid w:val="00281EA9"/>
    <w:rsid w:val="002927C9"/>
    <w:rsid w:val="002A5F20"/>
    <w:rsid w:val="002B6299"/>
    <w:rsid w:val="002C3554"/>
    <w:rsid w:val="002E6343"/>
    <w:rsid w:val="00300B98"/>
    <w:rsid w:val="003046FE"/>
    <w:rsid w:val="00317C64"/>
    <w:rsid w:val="00323CDE"/>
    <w:rsid w:val="00326E96"/>
    <w:rsid w:val="003408B0"/>
    <w:rsid w:val="003532AA"/>
    <w:rsid w:val="00366560"/>
    <w:rsid w:val="00370112"/>
    <w:rsid w:val="00370E61"/>
    <w:rsid w:val="0037585E"/>
    <w:rsid w:val="00380C01"/>
    <w:rsid w:val="0038643A"/>
    <w:rsid w:val="003978C9"/>
    <w:rsid w:val="003A6CB2"/>
    <w:rsid w:val="003B6EB6"/>
    <w:rsid w:val="003C219F"/>
    <w:rsid w:val="003C54BB"/>
    <w:rsid w:val="003E05F0"/>
    <w:rsid w:val="003E5B05"/>
    <w:rsid w:val="003E701B"/>
    <w:rsid w:val="00410966"/>
    <w:rsid w:val="00417E29"/>
    <w:rsid w:val="00434D43"/>
    <w:rsid w:val="00443687"/>
    <w:rsid w:val="0044706F"/>
    <w:rsid w:val="0044729E"/>
    <w:rsid w:val="004761E7"/>
    <w:rsid w:val="00486975"/>
    <w:rsid w:val="004869A9"/>
    <w:rsid w:val="0049127B"/>
    <w:rsid w:val="004A7F51"/>
    <w:rsid w:val="004B7839"/>
    <w:rsid w:val="004C12D0"/>
    <w:rsid w:val="004D7FA7"/>
    <w:rsid w:val="004E4587"/>
    <w:rsid w:val="004F6299"/>
    <w:rsid w:val="004F77DB"/>
    <w:rsid w:val="00506A2D"/>
    <w:rsid w:val="005223F2"/>
    <w:rsid w:val="0052419F"/>
    <w:rsid w:val="005243FC"/>
    <w:rsid w:val="00536B8B"/>
    <w:rsid w:val="0056023F"/>
    <w:rsid w:val="00587940"/>
    <w:rsid w:val="00591837"/>
    <w:rsid w:val="005941E8"/>
    <w:rsid w:val="0059490F"/>
    <w:rsid w:val="005A2894"/>
    <w:rsid w:val="005A3587"/>
    <w:rsid w:val="005C0D90"/>
    <w:rsid w:val="005C17BB"/>
    <w:rsid w:val="005C75BA"/>
    <w:rsid w:val="005D5725"/>
    <w:rsid w:val="005E50A2"/>
    <w:rsid w:val="005F55E6"/>
    <w:rsid w:val="00606356"/>
    <w:rsid w:val="006114F6"/>
    <w:rsid w:val="00611AF9"/>
    <w:rsid w:val="006219A5"/>
    <w:rsid w:val="00623820"/>
    <w:rsid w:val="006319FA"/>
    <w:rsid w:val="00633A30"/>
    <w:rsid w:val="00654289"/>
    <w:rsid w:val="00657557"/>
    <w:rsid w:val="006575A5"/>
    <w:rsid w:val="00663E4D"/>
    <w:rsid w:val="006643EE"/>
    <w:rsid w:val="00664B43"/>
    <w:rsid w:val="006717FB"/>
    <w:rsid w:val="006A2A85"/>
    <w:rsid w:val="006A376F"/>
    <w:rsid w:val="006C10F3"/>
    <w:rsid w:val="006C73AC"/>
    <w:rsid w:val="006C7C96"/>
    <w:rsid w:val="006E67D4"/>
    <w:rsid w:val="006F064E"/>
    <w:rsid w:val="007253BE"/>
    <w:rsid w:val="007328D1"/>
    <w:rsid w:val="00747705"/>
    <w:rsid w:val="0075103F"/>
    <w:rsid w:val="00767361"/>
    <w:rsid w:val="00780E23"/>
    <w:rsid w:val="0079429A"/>
    <w:rsid w:val="007A721A"/>
    <w:rsid w:val="007C24FC"/>
    <w:rsid w:val="007C3055"/>
    <w:rsid w:val="007F10F8"/>
    <w:rsid w:val="0080074E"/>
    <w:rsid w:val="00804F7B"/>
    <w:rsid w:val="00806156"/>
    <w:rsid w:val="00815078"/>
    <w:rsid w:val="008267A0"/>
    <w:rsid w:val="00827051"/>
    <w:rsid w:val="008342B2"/>
    <w:rsid w:val="00834E7E"/>
    <w:rsid w:val="00837A49"/>
    <w:rsid w:val="00853C19"/>
    <w:rsid w:val="00853D21"/>
    <w:rsid w:val="008948F4"/>
    <w:rsid w:val="00897D0F"/>
    <w:rsid w:val="008B0D21"/>
    <w:rsid w:val="008B59D6"/>
    <w:rsid w:val="008B62BA"/>
    <w:rsid w:val="008C7716"/>
    <w:rsid w:val="008D7A00"/>
    <w:rsid w:val="0090406C"/>
    <w:rsid w:val="00921AE3"/>
    <w:rsid w:val="00935D21"/>
    <w:rsid w:val="009370E4"/>
    <w:rsid w:val="00937BA8"/>
    <w:rsid w:val="00940070"/>
    <w:rsid w:val="0096663C"/>
    <w:rsid w:val="00976836"/>
    <w:rsid w:val="00977E36"/>
    <w:rsid w:val="009826CB"/>
    <w:rsid w:val="009B096A"/>
    <w:rsid w:val="009B49B8"/>
    <w:rsid w:val="009C01DA"/>
    <w:rsid w:val="009C3AF2"/>
    <w:rsid w:val="009C5EF9"/>
    <w:rsid w:val="009D0961"/>
    <w:rsid w:val="009E1C45"/>
    <w:rsid w:val="009F593A"/>
    <w:rsid w:val="009F6F24"/>
    <w:rsid w:val="00A00F1B"/>
    <w:rsid w:val="00A17768"/>
    <w:rsid w:val="00A20D8D"/>
    <w:rsid w:val="00A21DD5"/>
    <w:rsid w:val="00A32F57"/>
    <w:rsid w:val="00A35D55"/>
    <w:rsid w:val="00A44B4F"/>
    <w:rsid w:val="00A53BE5"/>
    <w:rsid w:val="00A61EA0"/>
    <w:rsid w:val="00A653A8"/>
    <w:rsid w:val="00A74075"/>
    <w:rsid w:val="00A905DE"/>
    <w:rsid w:val="00A92E4B"/>
    <w:rsid w:val="00A944A2"/>
    <w:rsid w:val="00A961DF"/>
    <w:rsid w:val="00A962E1"/>
    <w:rsid w:val="00AB5991"/>
    <w:rsid w:val="00AB6582"/>
    <w:rsid w:val="00AC02A0"/>
    <w:rsid w:val="00AC541C"/>
    <w:rsid w:val="00AD1AAA"/>
    <w:rsid w:val="00AD2B68"/>
    <w:rsid w:val="00AD33D0"/>
    <w:rsid w:val="00AD42F1"/>
    <w:rsid w:val="00AF5936"/>
    <w:rsid w:val="00B106F6"/>
    <w:rsid w:val="00B11CBE"/>
    <w:rsid w:val="00B27734"/>
    <w:rsid w:val="00B306E3"/>
    <w:rsid w:val="00B30BFF"/>
    <w:rsid w:val="00B323FE"/>
    <w:rsid w:val="00B40650"/>
    <w:rsid w:val="00B42DBC"/>
    <w:rsid w:val="00B4674E"/>
    <w:rsid w:val="00B52FC4"/>
    <w:rsid w:val="00B54091"/>
    <w:rsid w:val="00B6079B"/>
    <w:rsid w:val="00B72161"/>
    <w:rsid w:val="00B73874"/>
    <w:rsid w:val="00B75A4E"/>
    <w:rsid w:val="00BA0B78"/>
    <w:rsid w:val="00BB2456"/>
    <w:rsid w:val="00BC2A89"/>
    <w:rsid w:val="00BC2B51"/>
    <w:rsid w:val="00BC5D79"/>
    <w:rsid w:val="00BC7103"/>
    <w:rsid w:val="00BD66F2"/>
    <w:rsid w:val="00BD72E9"/>
    <w:rsid w:val="00BE63E3"/>
    <w:rsid w:val="00BF09C3"/>
    <w:rsid w:val="00BF1B65"/>
    <w:rsid w:val="00C02A74"/>
    <w:rsid w:val="00C04FF1"/>
    <w:rsid w:val="00C109A0"/>
    <w:rsid w:val="00C20A31"/>
    <w:rsid w:val="00C356B9"/>
    <w:rsid w:val="00C3625B"/>
    <w:rsid w:val="00C40472"/>
    <w:rsid w:val="00C40997"/>
    <w:rsid w:val="00C465D1"/>
    <w:rsid w:val="00C61172"/>
    <w:rsid w:val="00C6131C"/>
    <w:rsid w:val="00C6203C"/>
    <w:rsid w:val="00C65527"/>
    <w:rsid w:val="00C853FE"/>
    <w:rsid w:val="00C965D6"/>
    <w:rsid w:val="00CA21FF"/>
    <w:rsid w:val="00CA7298"/>
    <w:rsid w:val="00CB1738"/>
    <w:rsid w:val="00CB4574"/>
    <w:rsid w:val="00CC3F2C"/>
    <w:rsid w:val="00CC7943"/>
    <w:rsid w:val="00CD0116"/>
    <w:rsid w:val="00CD16F5"/>
    <w:rsid w:val="00CE3C30"/>
    <w:rsid w:val="00CF0210"/>
    <w:rsid w:val="00CF52BF"/>
    <w:rsid w:val="00CF65A0"/>
    <w:rsid w:val="00D0075D"/>
    <w:rsid w:val="00D00F95"/>
    <w:rsid w:val="00D15504"/>
    <w:rsid w:val="00D15EC7"/>
    <w:rsid w:val="00D22168"/>
    <w:rsid w:val="00D2557F"/>
    <w:rsid w:val="00D2719A"/>
    <w:rsid w:val="00D63C31"/>
    <w:rsid w:val="00D90327"/>
    <w:rsid w:val="00DA6B2A"/>
    <w:rsid w:val="00DB00D6"/>
    <w:rsid w:val="00DB1F72"/>
    <w:rsid w:val="00DC256E"/>
    <w:rsid w:val="00DD52B0"/>
    <w:rsid w:val="00DE79FC"/>
    <w:rsid w:val="00E0129B"/>
    <w:rsid w:val="00E06F66"/>
    <w:rsid w:val="00E137BE"/>
    <w:rsid w:val="00E42252"/>
    <w:rsid w:val="00E43D55"/>
    <w:rsid w:val="00E534BD"/>
    <w:rsid w:val="00E55650"/>
    <w:rsid w:val="00E60497"/>
    <w:rsid w:val="00E665BF"/>
    <w:rsid w:val="00E83ECD"/>
    <w:rsid w:val="00EA15E6"/>
    <w:rsid w:val="00EA75DB"/>
    <w:rsid w:val="00EB3005"/>
    <w:rsid w:val="00ED55C5"/>
    <w:rsid w:val="00EE189C"/>
    <w:rsid w:val="00F1596D"/>
    <w:rsid w:val="00F15D5C"/>
    <w:rsid w:val="00F174F6"/>
    <w:rsid w:val="00F17593"/>
    <w:rsid w:val="00F42194"/>
    <w:rsid w:val="00F518DA"/>
    <w:rsid w:val="00F566C7"/>
    <w:rsid w:val="00F57E8A"/>
    <w:rsid w:val="00F703E0"/>
    <w:rsid w:val="00F74861"/>
    <w:rsid w:val="00F8124A"/>
    <w:rsid w:val="00F85776"/>
    <w:rsid w:val="00F8719E"/>
    <w:rsid w:val="00F90A5E"/>
    <w:rsid w:val="00F915D2"/>
    <w:rsid w:val="00F940FD"/>
    <w:rsid w:val="00FA09C7"/>
    <w:rsid w:val="00FC0627"/>
    <w:rsid w:val="00FC704F"/>
    <w:rsid w:val="00FD4F2A"/>
    <w:rsid w:val="00FF55A3"/>
    <w:rsid w:val="00FF6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3293D"/>
  <w15:chartTrackingRefBased/>
  <w15:docId w15:val="{54A8D216-4DC6-4729-B3C5-F6A7214C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A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0A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0A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0A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0A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0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A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0A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0A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0A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0A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0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A5E"/>
    <w:rPr>
      <w:rFonts w:eastAsiaTheme="majorEastAsia" w:cstheme="majorBidi"/>
      <w:color w:val="272727" w:themeColor="text1" w:themeTint="D8"/>
    </w:rPr>
  </w:style>
  <w:style w:type="paragraph" w:styleId="Title">
    <w:name w:val="Title"/>
    <w:basedOn w:val="Normal"/>
    <w:next w:val="Normal"/>
    <w:link w:val="TitleChar"/>
    <w:uiPriority w:val="10"/>
    <w:qFormat/>
    <w:rsid w:val="00F90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A5E"/>
    <w:pPr>
      <w:spacing w:before="160"/>
      <w:jc w:val="center"/>
    </w:pPr>
    <w:rPr>
      <w:i/>
      <w:iCs/>
      <w:color w:val="404040" w:themeColor="text1" w:themeTint="BF"/>
    </w:rPr>
  </w:style>
  <w:style w:type="character" w:customStyle="1" w:styleId="QuoteChar">
    <w:name w:val="Quote Char"/>
    <w:basedOn w:val="DefaultParagraphFont"/>
    <w:link w:val="Quote"/>
    <w:uiPriority w:val="29"/>
    <w:rsid w:val="00F90A5E"/>
    <w:rPr>
      <w:i/>
      <w:iCs/>
      <w:color w:val="404040" w:themeColor="text1" w:themeTint="BF"/>
    </w:rPr>
  </w:style>
  <w:style w:type="paragraph" w:styleId="ListParagraph">
    <w:name w:val="List Paragraph"/>
    <w:basedOn w:val="Normal"/>
    <w:uiPriority w:val="34"/>
    <w:qFormat/>
    <w:rsid w:val="00F90A5E"/>
    <w:pPr>
      <w:ind w:left="720"/>
      <w:contextualSpacing/>
    </w:pPr>
  </w:style>
  <w:style w:type="character" w:styleId="IntenseEmphasis">
    <w:name w:val="Intense Emphasis"/>
    <w:basedOn w:val="DefaultParagraphFont"/>
    <w:uiPriority w:val="21"/>
    <w:qFormat/>
    <w:rsid w:val="00F90A5E"/>
    <w:rPr>
      <w:i/>
      <w:iCs/>
      <w:color w:val="2F5496" w:themeColor="accent1" w:themeShade="BF"/>
    </w:rPr>
  </w:style>
  <w:style w:type="paragraph" w:styleId="IntenseQuote">
    <w:name w:val="Intense Quote"/>
    <w:basedOn w:val="Normal"/>
    <w:next w:val="Normal"/>
    <w:link w:val="IntenseQuoteChar"/>
    <w:uiPriority w:val="30"/>
    <w:qFormat/>
    <w:rsid w:val="00F90A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0A5E"/>
    <w:rPr>
      <w:i/>
      <w:iCs/>
      <w:color w:val="2F5496" w:themeColor="accent1" w:themeShade="BF"/>
    </w:rPr>
  </w:style>
  <w:style w:type="character" w:styleId="IntenseReference">
    <w:name w:val="Intense Reference"/>
    <w:basedOn w:val="DefaultParagraphFont"/>
    <w:uiPriority w:val="32"/>
    <w:qFormat/>
    <w:rsid w:val="00F90A5E"/>
    <w:rPr>
      <w:b/>
      <w:bCs/>
      <w:smallCaps/>
      <w:color w:val="2F5496" w:themeColor="accent1" w:themeShade="BF"/>
      <w:spacing w:val="5"/>
    </w:rPr>
  </w:style>
  <w:style w:type="paragraph" w:styleId="Header">
    <w:name w:val="header"/>
    <w:basedOn w:val="Normal"/>
    <w:link w:val="HeaderChar"/>
    <w:uiPriority w:val="99"/>
    <w:unhideWhenUsed/>
    <w:rsid w:val="00F90A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A5E"/>
  </w:style>
  <w:style w:type="paragraph" w:styleId="Footer">
    <w:name w:val="footer"/>
    <w:basedOn w:val="Normal"/>
    <w:link w:val="FooterChar"/>
    <w:uiPriority w:val="99"/>
    <w:unhideWhenUsed/>
    <w:rsid w:val="00F90A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A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4</Pages>
  <Words>968</Words>
  <Characters>5524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168</cp:revision>
  <dcterms:created xsi:type="dcterms:W3CDTF">2026-05-16T09:40:00Z</dcterms:created>
  <dcterms:modified xsi:type="dcterms:W3CDTF">2026-05-16T21:03:00Z</dcterms:modified>
</cp:coreProperties>
</file>