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D5CB" w14:textId="77777777" w:rsidR="004E3CED" w:rsidRPr="006B17E3" w:rsidRDefault="004E3CED" w:rsidP="000D5ABF">
      <w:pPr>
        <w:spacing w:after="0" w:line="480" w:lineRule="auto"/>
        <w:ind w:left="720" w:hanging="360"/>
        <w:jc w:val="center"/>
        <w:rPr>
          <w:rFonts w:ascii="Times New Roman" w:hAnsi="Times New Roman" w:cs="Times New Roman"/>
        </w:rPr>
      </w:pPr>
    </w:p>
    <w:p w14:paraId="0CE637A7" w14:textId="77777777" w:rsidR="004E3CED" w:rsidRPr="006B17E3" w:rsidRDefault="004E3CED" w:rsidP="000D5ABF">
      <w:pPr>
        <w:spacing w:after="0" w:line="480" w:lineRule="auto"/>
        <w:ind w:left="720" w:hanging="360"/>
        <w:jc w:val="center"/>
        <w:rPr>
          <w:rFonts w:ascii="Times New Roman" w:hAnsi="Times New Roman" w:cs="Times New Roman"/>
        </w:rPr>
      </w:pPr>
    </w:p>
    <w:p w14:paraId="3487FE0B" w14:textId="77777777" w:rsidR="004E3CED" w:rsidRPr="006B17E3" w:rsidRDefault="004E3CED" w:rsidP="000D5ABF">
      <w:pPr>
        <w:spacing w:after="0" w:line="480" w:lineRule="auto"/>
        <w:ind w:left="720" w:hanging="360"/>
        <w:jc w:val="center"/>
        <w:rPr>
          <w:rFonts w:ascii="Times New Roman" w:hAnsi="Times New Roman" w:cs="Times New Roman"/>
        </w:rPr>
      </w:pPr>
    </w:p>
    <w:p w14:paraId="39DD1F5A" w14:textId="77777777" w:rsidR="004E3CED" w:rsidRPr="006B17E3" w:rsidRDefault="004E3CED" w:rsidP="000D5ABF">
      <w:pPr>
        <w:spacing w:after="0" w:line="480" w:lineRule="auto"/>
        <w:ind w:left="720" w:hanging="360"/>
        <w:jc w:val="center"/>
        <w:rPr>
          <w:rFonts w:ascii="Times New Roman" w:hAnsi="Times New Roman" w:cs="Times New Roman"/>
        </w:rPr>
      </w:pPr>
    </w:p>
    <w:p w14:paraId="29F74577" w14:textId="12D29072" w:rsidR="004E3CED" w:rsidRPr="006B17E3" w:rsidRDefault="004E3CED" w:rsidP="000D5ABF">
      <w:pPr>
        <w:spacing w:after="0" w:line="480" w:lineRule="auto"/>
        <w:ind w:left="720" w:hanging="360"/>
        <w:jc w:val="center"/>
        <w:rPr>
          <w:rFonts w:ascii="Times New Roman" w:hAnsi="Times New Roman" w:cs="Times New Roman"/>
          <w:b/>
          <w:bCs/>
        </w:rPr>
      </w:pPr>
      <w:r w:rsidRPr="006B17E3">
        <w:rPr>
          <w:rFonts w:ascii="Times New Roman" w:hAnsi="Times New Roman" w:cs="Times New Roman"/>
          <w:b/>
          <w:bCs/>
        </w:rPr>
        <w:t>Reflective Analysis of the Hidden Curriculum</w:t>
      </w:r>
    </w:p>
    <w:p w14:paraId="31EA06DE" w14:textId="77777777" w:rsidR="004E3CED" w:rsidRPr="006B17E3" w:rsidRDefault="004E3CED" w:rsidP="000D5ABF">
      <w:pPr>
        <w:spacing w:after="0" w:line="480" w:lineRule="auto"/>
        <w:ind w:left="720" w:hanging="360"/>
        <w:jc w:val="center"/>
        <w:rPr>
          <w:rFonts w:ascii="Times New Roman" w:hAnsi="Times New Roman" w:cs="Times New Roman"/>
        </w:rPr>
      </w:pPr>
    </w:p>
    <w:p w14:paraId="402B9B01" w14:textId="77777777" w:rsidR="004E3CED" w:rsidRPr="006B17E3" w:rsidRDefault="004E3CED" w:rsidP="000D5ABF">
      <w:pPr>
        <w:spacing w:after="0" w:line="480" w:lineRule="auto"/>
        <w:ind w:left="720" w:hanging="360"/>
        <w:jc w:val="center"/>
        <w:rPr>
          <w:rFonts w:ascii="Times New Roman" w:hAnsi="Times New Roman" w:cs="Times New Roman"/>
        </w:rPr>
      </w:pPr>
    </w:p>
    <w:p w14:paraId="125473C7" w14:textId="50357EB0" w:rsidR="004E3CED" w:rsidRPr="006B17E3" w:rsidRDefault="004E3CED" w:rsidP="000D5ABF">
      <w:pPr>
        <w:spacing w:after="0" w:line="480" w:lineRule="auto"/>
        <w:ind w:left="720" w:hanging="360"/>
        <w:jc w:val="center"/>
        <w:rPr>
          <w:rFonts w:ascii="Times New Roman" w:hAnsi="Times New Roman" w:cs="Times New Roman"/>
        </w:rPr>
      </w:pPr>
      <w:r w:rsidRPr="006B17E3">
        <w:rPr>
          <w:rFonts w:ascii="Times New Roman" w:hAnsi="Times New Roman" w:cs="Times New Roman"/>
        </w:rPr>
        <w:t>Student</w:t>
      </w:r>
      <w:r w:rsidR="00FD20B0" w:rsidRPr="006B17E3">
        <w:rPr>
          <w:rFonts w:ascii="Times New Roman" w:hAnsi="Times New Roman" w:cs="Times New Roman"/>
        </w:rPr>
        <w:t>’</w:t>
      </w:r>
      <w:r w:rsidRPr="006B17E3">
        <w:rPr>
          <w:rFonts w:ascii="Times New Roman" w:hAnsi="Times New Roman" w:cs="Times New Roman"/>
        </w:rPr>
        <w:t>s Name</w:t>
      </w:r>
    </w:p>
    <w:p w14:paraId="18616490" w14:textId="7456BBE4" w:rsidR="004E3CED" w:rsidRPr="006B17E3" w:rsidRDefault="004E3CED" w:rsidP="000D5ABF">
      <w:pPr>
        <w:spacing w:after="0" w:line="480" w:lineRule="auto"/>
        <w:ind w:left="720" w:hanging="360"/>
        <w:jc w:val="center"/>
        <w:rPr>
          <w:rFonts w:ascii="Times New Roman" w:hAnsi="Times New Roman" w:cs="Times New Roman"/>
        </w:rPr>
      </w:pPr>
      <w:r w:rsidRPr="006B17E3">
        <w:rPr>
          <w:rFonts w:ascii="Times New Roman" w:hAnsi="Times New Roman" w:cs="Times New Roman"/>
        </w:rPr>
        <w:t>Institutional Affiliations</w:t>
      </w:r>
    </w:p>
    <w:p w14:paraId="5FA3A345" w14:textId="5BA70577" w:rsidR="004E3CED" w:rsidRPr="006B17E3" w:rsidRDefault="004E3CED" w:rsidP="000D5ABF">
      <w:pPr>
        <w:spacing w:after="0" w:line="480" w:lineRule="auto"/>
        <w:ind w:left="720" w:hanging="360"/>
        <w:jc w:val="center"/>
        <w:rPr>
          <w:rFonts w:ascii="Times New Roman" w:hAnsi="Times New Roman" w:cs="Times New Roman"/>
        </w:rPr>
      </w:pPr>
      <w:r w:rsidRPr="006B17E3">
        <w:rPr>
          <w:rFonts w:ascii="Times New Roman" w:hAnsi="Times New Roman" w:cs="Times New Roman"/>
        </w:rPr>
        <w:t>Course Number and Title</w:t>
      </w:r>
    </w:p>
    <w:p w14:paraId="06AC1A0E" w14:textId="4758EAC6" w:rsidR="004E3CED" w:rsidRPr="006B17E3" w:rsidRDefault="004E3CED" w:rsidP="000D5ABF">
      <w:pPr>
        <w:spacing w:after="0" w:line="480" w:lineRule="auto"/>
        <w:ind w:left="720" w:hanging="360"/>
        <w:jc w:val="center"/>
        <w:rPr>
          <w:rFonts w:ascii="Times New Roman" w:hAnsi="Times New Roman" w:cs="Times New Roman"/>
        </w:rPr>
      </w:pPr>
      <w:r w:rsidRPr="006B17E3">
        <w:rPr>
          <w:rFonts w:ascii="Times New Roman" w:hAnsi="Times New Roman" w:cs="Times New Roman"/>
        </w:rPr>
        <w:t>Professor</w:t>
      </w:r>
      <w:r w:rsidR="00FD20B0" w:rsidRPr="006B17E3">
        <w:rPr>
          <w:rFonts w:ascii="Times New Roman" w:hAnsi="Times New Roman" w:cs="Times New Roman"/>
        </w:rPr>
        <w:t>’</w:t>
      </w:r>
      <w:r w:rsidRPr="006B17E3">
        <w:rPr>
          <w:rFonts w:ascii="Times New Roman" w:hAnsi="Times New Roman" w:cs="Times New Roman"/>
        </w:rPr>
        <w:t>s Name</w:t>
      </w:r>
    </w:p>
    <w:p w14:paraId="08D40D42" w14:textId="7B751A29" w:rsidR="004E3CED" w:rsidRPr="006B17E3" w:rsidRDefault="004E3CED" w:rsidP="000D5ABF">
      <w:pPr>
        <w:spacing w:after="0" w:line="480" w:lineRule="auto"/>
        <w:ind w:left="720" w:hanging="360"/>
        <w:jc w:val="center"/>
        <w:rPr>
          <w:rFonts w:ascii="Times New Roman" w:hAnsi="Times New Roman" w:cs="Times New Roman"/>
        </w:rPr>
      </w:pPr>
      <w:r w:rsidRPr="006B17E3">
        <w:rPr>
          <w:rFonts w:ascii="Times New Roman" w:hAnsi="Times New Roman" w:cs="Times New Roman"/>
        </w:rPr>
        <w:t>Due Date</w:t>
      </w:r>
    </w:p>
    <w:p w14:paraId="125E638E" w14:textId="77777777" w:rsidR="004E3CED" w:rsidRPr="006B17E3" w:rsidRDefault="004E3CED" w:rsidP="000D5ABF">
      <w:pPr>
        <w:spacing w:after="0" w:line="480" w:lineRule="auto"/>
        <w:ind w:left="720" w:hanging="360"/>
        <w:jc w:val="center"/>
        <w:rPr>
          <w:rFonts w:ascii="Times New Roman" w:hAnsi="Times New Roman" w:cs="Times New Roman"/>
        </w:rPr>
      </w:pPr>
    </w:p>
    <w:p w14:paraId="39F85F23" w14:textId="77777777" w:rsidR="000D5ABF" w:rsidRPr="006B17E3" w:rsidRDefault="000D5ABF" w:rsidP="000D5ABF">
      <w:pPr>
        <w:spacing w:after="0" w:line="480" w:lineRule="auto"/>
        <w:ind w:left="720" w:hanging="360"/>
        <w:jc w:val="center"/>
        <w:rPr>
          <w:rFonts w:ascii="Times New Roman" w:hAnsi="Times New Roman" w:cs="Times New Roman"/>
        </w:rPr>
      </w:pPr>
    </w:p>
    <w:p w14:paraId="613FA137" w14:textId="77777777" w:rsidR="000D5ABF" w:rsidRPr="006B17E3" w:rsidRDefault="000D5ABF" w:rsidP="000D5ABF">
      <w:pPr>
        <w:spacing w:after="0" w:line="480" w:lineRule="auto"/>
        <w:ind w:left="720" w:hanging="360"/>
        <w:jc w:val="center"/>
        <w:rPr>
          <w:rFonts w:ascii="Times New Roman" w:hAnsi="Times New Roman" w:cs="Times New Roman"/>
        </w:rPr>
      </w:pPr>
    </w:p>
    <w:p w14:paraId="0B36BE3E" w14:textId="77777777" w:rsidR="000D5ABF" w:rsidRPr="006B17E3" w:rsidRDefault="000D5ABF" w:rsidP="000D5ABF">
      <w:pPr>
        <w:spacing w:after="0" w:line="480" w:lineRule="auto"/>
        <w:ind w:left="720" w:hanging="360"/>
        <w:jc w:val="center"/>
        <w:rPr>
          <w:rFonts w:ascii="Times New Roman" w:hAnsi="Times New Roman" w:cs="Times New Roman"/>
        </w:rPr>
      </w:pPr>
    </w:p>
    <w:p w14:paraId="3201CE86" w14:textId="77777777" w:rsidR="000D5ABF" w:rsidRPr="006B17E3" w:rsidRDefault="000D5ABF" w:rsidP="000D5ABF">
      <w:pPr>
        <w:spacing w:after="0" w:line="480" w:lineRule="auto"/>
        <w:ind w:left="720" w:hanging="360"/>
        <w:jc w:val="center"/>
        <w:rPr>
          <w:rFonts w:ascii="Times New Roman" w:hAnsi="Times New Roman" w:cs="Times New Roman"/>
        </w:rPr>
      </w:pPr>
    </w:p>
    <w:p w14:paraId="08675133" w14:textId="77777777" w:rsidR="000D5ABF" w:rsidRPr="006B17E3" w:rsidRDefault="000D5ABF" w:rsidP="000D5ABF">
      <w:pPr>
        <w:spacing w:after="0" w:line="480" w:lineRule="auto"/>
        <w:ind w:left="720" w:hanging="360"/>
        <w:jc w:val="center"/>
        <w:rPr>
          <w:rFonts w:ascii="Times New Roman" w:hAnsi="Times New Roman" w:cs="Times New Roman"/>
        </w:rPr>
      </w:pPr>
    </w:p>
    <w:p w14:paraId="478330FB" w14:textId="77777777" w:rsidR="000D5ABF" w:rsidRPr="006B17E3" w:rsidRDefault="000D5ABF" w:rsidP="000D5ABF">
      <w:pPr>
        <w:spacing w:after="0" w:line="480" w:lineRule="auto"/>
        <w:ind w:left="720" w:hanging="360"/>
        <w:jc w:val="center"/>
        <w:rPr>
          <w:rFonts w:ascii="Times New Roman" w:hAnsi="Times New Roman" w:cs="Times New Roman"/>
        </w:rPr>
      </w:pPr>
    </w:p>
    <w:p w14:paraId="4A892255" w14:textId="77777777" w:rsidR="000D5ABF" w:rsidRPr="006B17E3" w:rsidRDefault="000D5ABF" w:rsidP="000D5ABF">
      <w:pPr>
        <w:spacing w:after="0" w:line="480" w:lineRule="auto"/>
        <w:ind w:left="720" w:hanging="360"/>
        <w:jc w:val="center"/>
        <w:rPr>
          <w:rFonts w:ascii="Times New Roman" w:hAnsi="Times New Roman" w:cs="Times New Roman"/>
        </w:rPr>
      </w:pPr>
    </w:p>
    <w:p w14:paraId="64B3AF87" w14:textId="77777777" w:rsidR="000D5ABF" w:rsidRPr="006B17E3" w:rsidRDefault="000D5ABF" w:rsidP="000D5ABF">
      <w:pPr>
        <w:spacing w:after="0" w:line="480" w:lineRule="auto"/>
        <w:ind w:left="720" w:hanging="360"/>
        <w:jc w:val="center"/>
        <w:rPr>
          <w:rFonts w:ascii="Times New Roman" w:hAnsi="Times New Roman" w:cs="Times New Roman"/>
        </w:rPr>
      </w:pPr>
    </w:p>
    <w:p w14:paraId="2AF94930" w14:textId="77777777" w:rsidR="000D5ABF" w:rsidRPr="006B17E3" w:rsidRDefault="000D5ABF" w:rsidP="000D5ABF">
      <w:pPr>
        <w:spacing w:after="0" w:line="480" w:lineRule="auto"/>
        <w:ind w:left="720" w:hanging="360"/>
        <w:jc w:val="center"/>
        <w:rPr>
          <w:rFonts w:ascii="Times New Roman" w:hAnsi="Times New Roman" w:cs="Times New Roman"/>
        </w:rPr>
      </w:pPr>
    </w:p>
    <w:p w14:paraId="7B8E2DF4" w14:textId="77777777" w:rsidR="004E3CED" w:rsidRPr="006B17E3" w:rsidRDefault="004E3CED" w:rsidP="000D5ABF">
      <w:pPr>
        <w:spacing w:after="0" w:line="480" w:lineRule="auto"/>
        <w:ind w:left="720" w:hanging="360"/>
        <w:jc w:val="center"/>
        <w:rPr>
          <w:rFonts w:ascii="Times New Roman" w:hAnsi="Times New Roman" w:cs="Times New Roman"/>
        </w:rPr>
      </w:pPr>
    </w:p>
    <w:p w14:paraId="6DE4F5AD" w14:textId="4DD5236D" w:rsidR="004E3CED" w:rsidRPr="006B17E3" w:rsidRDefault="004E3CED" w:rsidP="000D5ABF">
      <w:pPr>
        <w:pStyle w:val="ListParagraph"/>
        <w:numPr>
          <w:ilvl w:val="0"/>
          <w:numId w:val="2"/>
        </w:numPr>
        <w:spacing w:after="0" w:line="480" w:lineRule="auto"/>
        <w:rPr>
          <w:rFonts w:ascii="Times New Roman" w:hAnsi="Times New Roman" w:cs="Times New Roman"/>
          <w:b/>
          <w:bCs/>
        </w:rPr>
      </w:pPr>
      <w:r w:rsidRPr="006B17E3">
        <w:rPr>
          <w:rFonts w:ascii="Times New Roman" w:hAnsi="Times New Roman" w:cs="Times New Roman"/>
          <w:b/>
          <w:bCs/>
        </w:rPr>
        <w:lastRenderedPageBreak/>
        <w:t xml:space="preserve">What are the </w:t>
      </w:r>
      <w:r w:rsidR="00FD20B0" w:rsidRPr="006B17E3">
        <w:rPr>
          <w:rFonts w:ascii="Times New Roman" w:hAnsi="Times New Roman" w:cs="Times New Roman"/>
          <w:b/>
          <w:bCs/>
        </w:rPr>
        <w:t>“</w:t>
      </w:r>
      <w:r w:rsidRPr="006B17E3">
        <w:rPr>
          <w:rFonts w:ascii="Times New Roman" w:hAnsi="Times New Roman" w:cs="Times New Roman"/>
          <w:b/>
          <w:bCs/>
        </w:rPr>
        <w:t>hidden</w:t>
      </w:r>
      <w:r w:rsidR="00FD20B0" w:rsidRPr="006B17E3">
        <w:rPr>
          <w:rFonts w:ascii="Times New Roman" w:hAnsi="Times New Roman" w:cs="Times New Roman"/>
          <w:b/>
          <w:bCs/>
        </w:rPr>
        <w:t>”</w:t>
      </w:r>
      <w:r w:rsidRPr="006B17E3">
        <w:rPr>
          <w:rFonts w:ascii="Times New Roman" w:hAnsi="Times New Roman" w:cs="Times New Roman"/>
          <w:b/>
          <w:bCs/>
        </w:rPr>
        <w:t xml:space="preserve"> messages that you can identify in your school?</w:t>
      </w:r>
    </w:p>
    <w:p w14:paraId="03B1ED74" w14:textId="21C38B2A" w:rsidR="004E3CED" w:rsidRPr="006B17E3" w:rsidRDefault="00B52CB4" w:rsidP="00FB6BFF">
      <w:pPr>
        <w:spacing w:after="0" w:line="480" w:lineRule="auto"/>
        <w:ind w:firstLine="720"/>
        <w:rPr>
          <w:rFonts w:ascii="Times New Roman" w:hAnsi="Times New Roman" w:cs="Times New Roman"/>
        </w:rPr>
      </w:pPr>
      <w:r w:rsidRPr="006B17E3">
        <w:rPr>
          <w:rFonts w:ascii="Times New Roman" w:hAnsi="Times New Roman" w:cs="Times New Roman"/>
        </w:rPr>
        <w:t xml:space="preserve">At Doraville United Elementary School, there are several messages in the </w:t>
      </w:r>
      <w:r w:rsidR="00FD20B0" w:rsidRPr="006B17E3">
        <w:rPr>
          <w:rFonts w:ascii="Times New Roman" w:hAnsi="Times New Roman" w:cs="Times New Roman"/>
        </w:rPr>
        <w:t>“</w:t>
      </w:r>
      <w:r w:rsidRPr="006B17E3">
        <w:rPr>
          <w:rFonts w:ascii="Times New Roman" w:hAnsi="Times New Roman" w:cs="Times New Roman"/>
        </w:rPr>
        <w:t>hidden curriculum</w:t>
      </w:r>
      <w:r w:rsidR="00FD20B0" w:rsidRPr="006B17E3">
        <w:rPr>
          <w:rFonts w:ascii="Times New Roman" w:hAnsi="Times New Roman" w:cs="Times New Roman"/>
        </w:rPr>
        <w:t>”</w:t>
      </w:r>
      <w:r w:rsidRPr="006B17E3">
        <w:rPr>
          <w:rFonts w:ascii="Times New Roman" w:hAnsi="Times New Roman" w:cs="Times New Roman"/>
        </w:rPr>
        <w:t xml:space="preserve"> that can be noticed through routines, use of space, and discipline structures, as the hidden curriculum is what students learn from the physical environment, policies, and procedures, not just the written lessons. One message is sent through the allocation of time, whereby students might be given large blocks for tested subjects and smaller windows for social studies, science, art, or recess, which quietly teaches that some knowledge is more important than other knowledge. Another message is sent through student discipline procedures, particularly when consequences such as in-school suspension or removal from activities send the message that belonging is conditional and that compliance is important. A third message is evident through communication and power, such as how adults make most of the decisions, how students are expected to be quick to respond to staff directions, and how families must follow formal processes to request changes. Even if these systems are necessary for safety and order, they still send daily signals about who has authority and what behavior is most valued</w:t>
      </w:r>
      <w:r w:rsidR="004E3CED" w:rsidRPr="004E3CED">
        <w:rPr>
          <w:rFonts w:ascii="Times New Roman" w:hAnsi="Times New Roman" w:cs="Times New Roman"/>
        </w:rPr>
        <w:t>.</w:t>
      </w:r>
    </w:p>
    <w:p w14:paraId="5BEF3B81" w14:textId="6017807B" w:rsidR="004E3CED" w:rsidRPr="006B17E3" w:rsidRDefault="004E3CED" w:rsidP="000D5ABF">
      <w:pPr>
        <w:pStyle w:val="ListParagraph"/>
        <w:numPr>
          <w:ilvl w:val="0"/>
          <w:numId w:val="2"/>
        </w:numPr>
        <w:spacing w:after="0" w:line="480" w:lineRule="auto"/>
        <w:rPr>
          <w:rFonts w:ascii="Times New Roman" w:hAnsi="Times New Roman" w:cs="Times New Roman"/>
          <w:b/>
          <w:bCs/>
        </w:rPr>
      </w:pPr>
      <w:r w:rsidRPr="006B17E3">
        <w:rPr>
          <w:rFonts w:ascii="Times New Roman" w:hAnsi="Times New Roman" w:cs="Times New Roman"/>
          <w:b/>
          <w:bCs/>
        </w:rPr>
        <w:t xml:space="preserve">How do the </w:t>
      </w:r>
      <w:r w:rsidR="00FD20B0" w:rsidRPr="006B17E3">
        <w:rPr>
          <w:rFonts w:ascii="Times New Roman" w:hAnsi="Times New Roman" w:cs="Times New Roman"/>
          <w:b/>
          <w:bCs/>
        </w:rPr>
        <w:t>“</w:t>
      </w:r>
      <w:r w:rsidRPr="006B17E3">
        <w:rPr>
          <w:rFonts w:ascii="Times New Roman" w:hAnsi="Times New Roman" w:cs="Times New Roman"/>
          <w:b/>
          <w:bCs/>
        </w:rPr>
        <w:t>hidden</w:t>
      </w:r>
      <w:r w:rsidR="00FD20B0" w:rsidRPr="006B17E3">
        <w:rPr>
          <w:rFonts w:ascii="Times New Roman" w:hAnsi="Times New Roman" w:cs="Times New Roman"/>
          <w:b/>
          <w:bCs/>
        </w:rPr>
        <w:t>”</w:t>
      </w:r>
      <w:r w:rsidRPr="006B17E3">
        <w:rPr>
          <w:rFonts w:ascii="Times New Roman" w:hAnsi="Times New Roman" w:cs="Times New Roman"/>
          <w:b/>
          <w:bCs/>
        </w:rPr>
        <w:t xml:space="preserve"> messages interfere with the intended curriculum?</w:t>
      </w:r>
    </w:p>
    <w:p w14:paraId="03CA9ED5" w14:textId="7810AD34" w:rsidR="004E3CED" w:rsidRPr="006B17E3" w:rsidRDefault="007C17D9" w:rsidP="00774E99">
      <w:pPr>
        <w:spacing w:after="0" w:line="480" w:lineRule="auto"/>
        <w:ind w:firstLine="720"/>
        <w:rPr>
          <w:rFonts w:ascii="Times New Roman" w:hAnsi="Times New Roman" w:cs="Times New Roman"/>
        </w:rPr>
      </w:pPr>
      <w:r w:rsidRPr="006B17E3">
        <w:rPr>
          <w:rFonts w:ascii="Times New Roman" w:hAnsi="Times New Roman" w:cs="Times New Roman"/>
        </w:rPr>
        <w:t>The intended curriculum in elementary school often focuses on whole</w:t>
      </w:r>
      <w:r w:rsidR="00B35641" w:rsidRPr="006B17E3">
        <w:rPr>
          <w:rFonts w:ascii="Times New Roman" w:hAnsi="Times New Roman" w:cs="Times New Roman"/>
        </w:rPr>
        <w:t>-</w:t>
      </w:r>
      <w:r w:rsidRPr="006B17E3">
        <w:rPr>
          <w:rFonts w:ascii="Times New Roman" w:hAnsi="Times New Roman" w:cs="Times New Roman"/>
        </w:rPr>
        <w:t xml:space="preserve">child development, curiosity, citizenship, community, and social-emotional learning, but hidden messages can pull students in the opposite direction. For example, when schedules heavily favor areas that are tested, students may conclude that learning is primarily about performance and scores, similar to the ASCD example where frequent assessments can suggest that school is about preparing for a single test rather than lifelong learning. When discipline systems are predominantly punitive, students can learn that mistakes result in exclusion rather than support, which can </w:t>
      </w:r>
      <w:r w:rsidR="00C93217" w:rsidRPr="006B17E3">
        <w:rPr>
          <w:rFonts w:ascii="Times New Roman" w:hAnsi="Times New Roman" w:cs="Times New Roman"/>
        </w:rPr>
        <w:t xml:space="preserve">challenge </w:t>
      </w:r>
      <w:r w:rsidRPr="006B17E3">
        <w:rPr>
          <w:rFonts w:ascii="Times New Roman" w:hAnsi="Times New Roman" w:cs="Times New Roman"/>
        </w:rPr>
        <w:t xml:space="preserve">the intended goals of growth mindset, responsibility, and self-management. In addition, if student </w:t>
      </w:r>
      <w:r w:rsidRPr="006B17E3">
        <w:rPr>
          <w:rFonts w:ascii="Times New Roman" w:hAnsi="Times New Roman" w:cs="Times New Roman"/>
        </w:rPr>
        <w:lastRenderedPageBreak/>
        <w:t xml:space="preserve">voice is restricted in decision-making, students may learn that leadership is for adults only, interfering with lessons about democratic participation, problem-solving, and respectful dialogue. </w:t>
      </w:r>
      <w:r w:rsidR="0055486A" w:rsidRPr="006B17E3">
        <w:rPr>
          <w:rFonts w:ascii="Times New Roman" w:hAnsi="Times New Roman" w:cs="Times New Roman"/>
        </w:rPr>
        <w:t>T</w:t>
      </w:r>
      <w:r w:rsidRPr="006B17E3">
        <w:rPr>
          <w:rFonts w:ascii="Times New Roman" w:hAnsi="Times New Roman" w:cs="Times New Roman"/>
        </w:rPr>
        <w:t xml:space="preserve">he hidden curriculum can silently </w:t>
      </w:r>
      <w:r w:rsidR="0055486A" w:rsidRPr="006B17E3">
        <w:rPr>
          <w:rFonts w:ascii="Times New Roman" w:hAnsi="Times New Roman" w:cs="Times New Roman"/>
        </w:rPr>
        <w:t xml:space="preserve">reshape </w:t>
      </w:r>
      <w:r w:rsidRPr="006B17E3">
        <w:rPr>
          <w:rFonts w:ascii="Times New Roman" w:hAnsi="Times New Roman" w:cs="Times New Roman"/>
        </w:rPr>
        <w:t>student motivation, identity, and engagement, even if the formal curriculum is strong</w:t>
      </w:r>
      <w:r w:rsidR="004E3CED" w:rsidRPr="004E3CED">
        <w:rPr>
          <w:rFonts w:ascii="Times New Roman" w:hAnsi="Times New Roman" w:cs="Times New Roman"/>
        </w:rPr>
        <w:t>.</w:t>
      </w:r>
    </w:p>
    <w:p w14:paraId="0F3BF220" w14:textId="1EA8055B" w:rsidR="004E3CED" w:rsidRPr="006B17E3" w:rsidRDefault="004E3CED" w:rsidP="000D5ABF">
      <w:pPr>
        <w:pStyle w:val="ListParagraph"/>
        <w:numPr>
          <w:ilvl w:val="0"/>
          <w:numId w:val="2"/>
        </w:numPr>
        <w:spacing w:after="0" w:line="480" w:lineRule="auto"/>
        <w:rPr>
          <w:rFonts w:ascii="Times New Roman" w:hAnsi="Times New Roman" w:cs="Times New Roman"/>
          <w:b/>
          <w:bCs/>
        </w:rPr>
      </w:pPr>
      <w:r w:rsidRPr="006B17E3">
        <w:rPr>
          <w:rFonts w:ascii="Times New Roman" w:hAnsi="Times New Roman" w:cs="Times New Roman"/>
          <w:b/>
          <w:bCs/>
        </w:rPr>
        <w:t>What can teachers and administrators do to correct unintended messages?</w:t>
      </w:r>
    </w:p>
    <w:p w14:paraId="09C47791" w14:textId="07C35741" w:rsidR="004E3CED" w:rsidRPr="006B17E3" w:rsidRDefault="007C17D9" w:rsidP="00253E75">
      <w:pPr>
        <w:spacing w:after="0" w:line="480" w:lineRule="auto"/>
        <w:ind w:firstLine="720"/>
        <w:rPr>
          <w:rFonts w:ascii="Times New Roman" w:hAnsi="Times New Roman" w:cs="Times New Roman"/>
        </w:rPr>
      </w:pPr>
      <w:r w:rsidRPr="006B17E3">
        <w:rPr>
          <w:rFonts w:ascii="Times New Roman" w:hAnsi="Times New Roman" w:cs="Times New Roman"/>
        </w:rPr>
        <w:t xml:space="preserve">Teachers and administrators can correct unintended messages by intentionally </w:t>
      </w:r>
      <w:r w:rsidR="00F607A9" w:rsidRPr="006B17E3">
        <w:rPr>
          <w:rFonts w:ascii="Times New Roman" w:hAnsi="Times New Roman" w:cs="Times New Roman"/>
        </w:rPr>
        <w:t xml:space="preserve">reviewing </w:t>
      </w:r>
      <w:r w:rsidRPr="006B17E3">
        <w:rPr>
          <w:rFonts w:ascii="Times New Roman" w:hAnsi="Times New Roman" w:cs="Times New Roman"/>
        </w:rPr>
        <w:t xml:space="preserve">school practices and asking what students really learn from them. </w:t>
      </w:r>
      <w:r w:rsidR="00F607A9" w:rsidRPr="006B17E3">
        <w:rPr>
          <w:rFonts w:ascii="Times New Roman" w:hAnsi="Times New Roman" w:cs="Times New Roman"/>
        </w:rPr>
        <w:t>They can make the schedule align with school values by protecting science, social studies, arts and social emotional learning instead of making them optional. Another thing is to increase communication so students know the purpose of routines, for example, explaining that assessments help teachers plan and help students grow, rather than sorting students into levels</w:t>
      </w:r>
      <w:r w:rsidRPr="006B17E3">
        <w:rPr>
          <w:rFonts w:ascii="Times New Roman" w:hAnsi="Times New Roman" w:cs="Times New Roman"/>
        </w:rPr>
        <w:t xml:space="preserve">. Discipline is also a big area. Staff can use restorative conversations, reflection sheets, and check-ins so consequences do not become the main </w:t>
      </w:r>
      <w:r w:rsidR="00FD20B0" w:rsidRPr="006B17E3">
        <w:rPr>
          <w:rFonts w:ascii="Times New Roman" w:hAnsi="Times New Roman" w:cs="Times New Roman"/>
        </w:rPr>
        <w:t>“</w:t>
      </w:r>
      <w:r w:rsidRPr="006B17E3">
        <w:rPr>
          <w:rFonts w:ascii="Times New Roman" w:hAnsi="Times New Roman" w:cs="Times New Roman"/>
        </w:rPr>
        <w:t>lesson.</w:t>
      </w:r>
      <w:r w:rsidR="00FD20B0" w:rsidRPr="006B17E3">
        <w:rPr>
          <w:rFonts w:ascii="Times New Roman" w:hAnsi="Times New Roman" w:cs="Times New Roman"/>
        </w:rPr>
        <w:t>”</w:t>
      </w:r>
      <w:r w:rsidRPr="006B17E3">
        <w:rPr>
          <w:rFonts w:ascii="Times New Roman" w:hAnsi="Times New Roman" w:cs="Times New Roman"/>
        </w:rPr>
        <w:t xml:space="preserve"> Administrators can support this by training staff, monitoring patterns of discipline for equity, and adjust rules so daily practice is consistent with what the school says it believes</w:t>
      </w:r>
      <w:r w:rsidR="004E3CED" w:rsidRPr="004E3CED">
        <w:rPr>
          <w:rFonts w:ascii="Times New Roman" w:hAnsi="Times New Roman" w:cs="Times New Roman"/>
        </w:rPr>
        <w:t>.</w:t>
      </w:r>
    </w:p>
    <w:p w14:paraId="512BA328" w14:textId="04030772" w:rsidR="004E3CED" w:rsidRPr="006B17E3" w:rsidRDefault="004E3CED" w:rsidP="000D5ABF">
      <w:pPr>
        <w:pStyle w:val="ListParagraph"/>
        <w:numPr>
          <w:ilvl w:val="0"/>
          <w:numId w:val="2"/>
        </w:numPr>
        <w:spacing w:after="0" w:line="480" w:lineRule="auto"/>
        <w:rPr>
          <w:rFonts w:ascii="Times New Roman" w:hAnsi="Times New Roman" w:cs="Times New Roman"/>
          <w:b/>
          <w:bCs/>
        </w:rPr>
      </w:pPr>
      <w:r w:rsidRPr="006B17E3">
        <w:rPr>
          <w:rFonts w:ascii="Times New Roman" w:hAnsi="Times New Roman" w:cs="Times New Roman"/>
          <w:b/>
          <w:bCs/>
        </w:rPr>
        <w:t>Take one negative item identified from question 1 and discuss how you can counteract its effects.</w:t>
      </w:r>
    </w:p>
    <w:p w14:paraId="121F1930" w14:textId="50994893" w:rsidR="004E3CED" w:rsidRPr="006B17E3" w:rsidRDefault="002A1656" w:rsidP="00237550">
      <w:pPr>
        <w:spacing w:after="0" w:line="480" w:lineRule="auto"/>
        <w:ind w:firstLine="720"/>
        <w:rPr>
          <w:rFonts w:ascii="Times New Roman" w:hAnsi="Times New Roman" w:cs="Times New Roman"/>
        </w:rPr>
      </w:pPr>
      <w:r w:rsidRPr="006B17E3">
        <w:rPr>
          <w:rFonts w:ascii="Times New Roman" w:hAnsi="Times New Roman" w:cs="Times New Roman"/>
        </w:rPr>
        <w:t xml:space="preserve">One of the negative hidden messages is that strict discipline, such as removal from class, suspension, or exclusion from activities, can make students who struggle behaviorally believe that they do not belong. </w:t>
      </w:r>
      <w:r w:rsidR="004E2962" w:rsidRPr="006B17E3">
        <w:rPr>
          <w:rFonts w:ascii="Times New Roman" w:hAnsi="Times New Roman" w:cs="Times New Roman"/>
        </w:rPr>
        <w:t xml:space="preserve">I can counter this </w:t>
      </w:r>
      <w:r w:rsidR="005664B1" w:rsidRPr="006B17E3">
        <w:rPr>
          <w:rFonts w:ascii="Times New Roman" w:hAnsi="Times New Roman" w:cs="Times New Roman"/>
        </w:rPr>
        <w:t>by developing a discipline approach based on teaching replacement skills and repairing relationships</w:t>
      </w:r>
      <w:r w:rsidRPr="006B17E3">
        <w:rPr>
          <w:rFonts w:ascii="Times New Roman" w:hAnsi="Times New Roman" w:cs="Times New Roman"/>
        </w:rPr>
        <w:t xml:space="preserve">. After an incident, I can use a short reflection routine where the student explains what happened, who was affected, what they needed in that moment and </w:t>
      </w:r>
      <w:r w:rsidR="00FB1023" w:rsidRPr="006B17E3">
        <w:rPr>
          <w:rFonts w:ascii="Times New Roman" w:hAnsi="Times New Roman" w:cs="Times New Roman"/>
        </w:rPr>
        <w:t>what a better choice will be next time. I can also pair consequences with support, such as daily check-in/</w:t>
      </w:r>
      <w:proofErr w:type="spellStart"/>
      <w:r w:rsidR="00FB1023" w:rsidRPr="006B17E3">
        <w:rPr>
          <w:rFonts w:ascii="Times New Roman" w:hAnsi="Times New Roman" w:cs="Times New Roman"/>
        </w:rPr>
        <w:t>check out</w:t>
      </w:r>
      <w:proofErr w:type="spellEnd"/>
      <w:r w:rsidR="00FB1023" w:rsidRPr="006B17E3">
        <w:rPr>
          <w:rFonts w:ascii="Times New Roman" w:hAnsi="Times New Roman" w:cs="Times New Roman"/>
        </w:rPr>
        <w:t xml:space="preserve"> with a trusted adult, quick social skills practice and one clear </w:t>
      </w:r>
      <w:r w:rsidR="00FB1023" w:rsidRPr="006B17E3">
        <w:rPr>
          <w:rFonts w:ascii="Times New Roman" w:hAnsi="Times New Roman" w:cs="Times New Roman"/>
        </w:rPr>
        <w:lastRenderedPageBreak/>
        <w:t xml:space="preserve">behavior goal that we track and praise. Consistent parent communication focused on partnership, rather than punishment, also helps </w:t>
      </w:r>
      <w:r w:rsidR="00FB1023" w:rsidRPr="006B17E3">
        <w:rPr>
          <w:rFonts w:ascii="Times New Roman" w:hAnsi="Times New Roman" w:cs="Times New Roman"/>
        </w:rPr>
        <w:t>change</w:t>
      </w:r>
      <w:r w:rsidR="00FB1023" w:rsidRPr="006B17E3">
        <w:rPr>
          <w:rFonts w:ascii="Times New Roman" w:hAnsi="Times New Roman" w:cs="Times New Roman"/>
        </w:rPr>
        <w:t xml:space="preserve"> the "you are a problem" message</w:t>
      </w:r>
      <w:r w:rsidR="004E3CED" w:rsidRPr="004E3CED">
        <w:rPr>
          <w:rFonts w:ascii="Times New Roman" w:hAnsi="Times New Roman" w:cs="Times New Roman"/>
        </w:rPr>
        <w:t>.</w:t>
      </w:r>
    </w:p>
    <w:p w14:paraId="4E16103E" w14:textId="3EEF4DC1" w:rsidR="004E3CED" w:rsidRPr="006B17E3" w:rsidRDefault="004E3CED" w:rsidP="000D5ABF">
      <w:pPr>
        <w:pStyle w:val="ListParagraph"/>
        <w:numPr>
          <w:ilvl w:val="0"/>
          <w:numId w:val="2"/>
        </w:numPr>
        <w:spacing w:after="0" w:line="480" w:lineRule="auto"/>
        <w:rPr>
          <w:rFonts w:ascii="Times New Roman" w:hAnsi="Times New Roman" w:cs="Times New Roman"/>
          <w:b/>
          <w:bCs/>
        </w:rPr>
      </w:pPr>
      <w:r w:rsidRPr="006B17E3">
        <w:rPr>
          <w:rFonts w:ascii="Times New Roman" w:hAnsi="Times New Roman" w:cs="Times New Roman"/>
          <w:b/>
          <w:bCs/>
        </w:rPr>
        <w:t>How could you encourage/build positive aspects of the hidden curriculum?</w:t>
      </w:r>
    </w:p>
    <w:p w14:paraId="15B7199C" w14:textId="5FDAC4A7" w:rsidR="00FD5645" w:rsidRPr="006B17E3" w:rsidRDefault="002A1656" w:rsidP="0034313B">
      <w:pPr>
        <w:spacing w:after="0" w:line="480" w:lineRule="auto"/>
        <w:ind w:firstLine="720"/>
        <w:rPr>
          <w:rFonts w:ascii="Times New Roman" w:hAnsi="Times New Roman" w:cs="Times New Roman"/>
        </w:rPr>
      </w:pPr>
      <w:r w:rsidRPr="006B17E3">
        <w:rPr>
          <w:rFonts w:ascii="Times New Roman" w:hAnsi="Times New Roman" w:cs="Times New Roman"/>
        </w:rPr>
        <w:t xml:space="preserve">I can create positive hidden messages by demonstrating, in my daily interactions, that Doraville United is a place where every student belongs and can grow. I can greet students by name, listen first and speak to them with the same respect I expect back. I can model fairness by using the same rules for all and explaining the </w:t>
      </w:r>
      <w:r w:rsidR="00FD20B0" w:rsidRPr="006B17E3">
        <w:rPr>
          <w:rFonts w:ascii="Times New Roman" w:hAnsi="Times New Roman" w:cs="Times New Roman"/>
        </w:rPr>
        <w:t>“</w:t>
      </w:r>
      <w:r w:rsidRPr="006B17E3">
        <w:rPr>
          <w:rFonts w:ascii="Times New Roman" w:hAnsi="Times New Roman" w:cs="Times New Roman"/>
        </w:rPr>
        <w:t>why</w:t>
      </w:r>
      <w:r w:rsidR="00FD20B0" w:rsidRPr="006B17E3">
        <w:rPr>
          <w:rFonts w:ascii="Times New Roman" w:hAnsi="Times New Roman" w:cs="Times New Roman"/>
        </w:rPr>
        <w:t>”</w:t>
      </w:r>
      <w:r w:rsidRPr="006B17E3">
        <w:rPr>
          <w:rFonts w:ascii="Times New Roman" w:hAnsi="Times New Roman" w:cs="Times New Roman"/>
        </w:rPr>
        <w:t xml:space="preserve"> behind routines, not just saying </w:t>
      </w:r>
      <w:r w:rsidR="00FD20B0" w:rsidRPr="006B17E3">
        <w:rPr>
          <w:rFonts w:ascii="Times New Roman" w:hAnsi="Times New Roman" w:cs="Times New Roman"/>
        </w:rPr>
        <w:t>“</w:t>
      </w:r>
      <w:r w:rsidRPr="006B17E3">
        <w:rPr>
          <w:rFonts w:ascii="Times New Roman" w:hAnsi="Times New Roman" w:cs="Times New Roman"/>
        </w:rPr>
        <w:t>because I said so.</w:t>
      </w:r>
      <w:r w:rsidR="00FD20B0" w:rsidRPr="006B17E3">
        <w:rPr>
          <w:rFonts w:ascii="Times New Roman" w:hAnsi="Times New Roman" w:cs="Times New Roman"/>
        </w:rPr>
        <w:t>”</w:t>
      </w:r>
      <w:r w:rsidR="00015FB0" w:rsidRPr="006B17E3">
        <w:t xml:space="preserve"> </w:t>
      </w:r>
      <w:r w:rsidR="00015FB0" w:rsidRPr="006B17E3">
        <w:rPr>
          <w:rFonts w:ascii="Times New Roman" w:hAnsi="Times New Roman" w:cs="Times New Roman"/>
        </w:rPr>
        <w:t xml:space="preserve">Another practice is developing student voice through classroom jobs, leadership positions, and protocols for structured classroom discussions so students can learn that their ideas matter and power can be shared appropriately. Space and visuals also teach. </w:t>
      </w:r>
      <w:r w:rsidRPr="006B17E3">
        <w:rPr>
          <w:rFonts w:ascii="Times New Roman" w:hAnsi="Times New Roman" w:cs="Times New Roman"/>
        </w:rPr>
        <w:t>Hallways that celebrate diverse student work, multilingual signage, and recognition systems that honor kindness and persistence communicate inclusion. Finally, the school can reinforce the message that learning is ongoing by celebrating effort, revision and growth</w:t>
      </w:r>
      <w:r w:rsidR="004E3CED" w:rsidRPr="004E3CED">
        <w:rPr>
          <w:rFonts w:ascii="Times New Roman" w:hAnsi="Times New Roman" w:cs="Times New Roman"/>
        </w:rPr>
        <w:t>.</w:t>
      </w:r>
    </w:p>
    <w:p w14:paraId="6484A0E0" w14:textId="77777777" w:rsidR="00BF47C9" w:rsidRPr="006B17E3" w:rsidRDefault="00BF47C9" w:rsidP="00BF47C9">
      <w:pPr>
        <w:rPr>
          <w:rFonts w:ascii="Times New Roman" w:hAnsi="Times New Roman" w:cs="Times New Roman"/>
        </w:rPr>
      </w:pPr>
    </w:p>
    <w:p w14:paraId="15F004D4" w14:textId="77777777" w:rsidR="00BF47C9" w:rsidRPr="006B17E3" w:rsidRDefault="00BF47C9" w:rsidP="00BF47C9">
      <w:pPr>
        <w:rPr>
          <w:rFonts w:ascii="Times New Roman" w:hAnsi="Times New Roman" w:cs="Times New Roman"/>
        </w:rPr>
      </w:pPr>
    </w:p>
    <w:p w14:paraId="7B7BBB15" w14:textId="77777777" w:rsidR="00BF47C9" w:rsidRPr="006B17E3" w:rsidRDefault="00BF47C9" w:rsidP="00BF47C9">
      <w:pPr>
        <w:rPr>
          <w:rFonts w:ascii="Times New Roman" w:hAnsi="Times New Roman" w:cs="Times New Roman"/>
        </w:rPr>
      </w:pPr>
    </w:p>
    <w:sectPr w:rsidR="00BF47C9" w:rsidRPr="006B17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FA293" w14:textId="77777777" w:rsidR="00F80412" w:rsidRDefault="00F80412" w:rsidP="00447A0E">
      <w:pPr>
        <w:spacing w:after="0" w:line="240" w:lineRule="auto"/>
      </w:pPr>
      <w:r>
        <w:separator/>
      </w:r>
    </w:p>
  </w:endnote>
  <w:endnote w:type="continuationSeparator" w:id="0">
    <w:p w14:paraId="4505A374" w14:textId="77777777" w:rsidR="00F80412" w:rsidRDefault="00F80412" w:rsidP="00447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4F3B" w14:textId="77777777" w:rsidR="00F80412" w:rsidRDefault="00F80412" w:rsidP="00447A0E">
      <w:pPr>
        <w:spacing w:after="0" w:line="240" w:lineRule="auto"/>
      </w:pPr>
      <w:r>
        <w:separator/>
      </w:r>
    </w:p>
  </w:footnote>
  <w:footnote w:type="continuationSeparator" w:id="0">
    <w:p w14:paraId="55198C48" w14:textId="77777777" w:rsidR="00F80412" w:rsidRDefault="00F80412" w:rsidP="00447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47BF8"/>
    <w:multiLevelType w:val="hybridMultilevel"/>
    <w:tmpl w:val="6E24C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070B91"/>
    <w:multiLevelType w:val="hybridMultilevel"/>
    <w:tmpl w:val="FFDA1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6113266">
    <w:abstractNumId w:val="0"/>
  </w:num>
  <w:num w:numId="2" w16cid:durableId="1715806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CED"/>
    <w:rsid w:val="00015FB0"/>
    <w:rsid w:val="00087B8A"/>
    <w:rsid w:val="000D5ABF"/>
    <w:rsid w:val="00117CA7"/>
    <w:rsid w:val="00124F5B"/>
    <w:rsid w:val="00145DB2"/>
    <w:rsid w:val="00170EE4"/>
    <w:rsid w:val="00190639"/>
    <w:rsid w:val="001A791C"/>
    <w:rsid w:val="001C6F4C"/>
    <w:rsid w:val="001F4B84"/>
    <w:rsid w:val="00237550"/>
    <w:rsid w:val="00253E75"/>
    <w:rsid w:val="002A1656"/>
    <w:rsid w:val="002B1624"/>
    <w:rsid w:val="0034313B"/>
    <w:rsid w:val="00411754"/>
    <w:rsid w:val="0042766D"/>
    <w:rsid w:val="00447A0E"/>
    <w:rsid w:val="004B3E3D"/>
    <w:rsid w:val="004E2962"/>
    <w:rsid w:val="004E3CED"/>
    <w:rsid w:val="004F5D18"/>
    <w:rsid w:val="00541205"/>
    <w:rsid w:val="0055486A"/>
    <w:rsid w:val="005664B1"/>
    <w:rsid w:val="006101DD"/>
    <w:rsid w:val="006822E9"/>
    <w:rsid w:val="006B17E3"/>
    <w:rsid w:val="00774E99"/>
    <w:rsid w:val="00787A06"/>
    <w:rsid w:val="007A3301"/>
    <w:rsid w:val="007C17D9"/>
    <w:rsid w:val="00814872"/>
    <w:rsid w:val="008A7AC7"/>
    <w:rsid w:val="008B03F0"/>
    <w:rsid w:val="008B4609"/>
    <w:rsid w:val="008E75D5"/>
    <w:rsid w:val="0093328D"/>
    <w:rsid w:val="00967A4D"/>
    <w:rsid w:val="0098081C"/>
    <w:rsid w:val="009E0985"/>
    <w:rsid w:val="009F2141"/>
    <w:rsid w:val="00A32895"/>
    <w:rsid w:val="00A7530A"/>
    <w:rsid w:val="00A835A9"/>
    <w:rsid w:val="00A95AA6"/>
    <w:rsid w:val="00AA52EC"/>
    <w:rsid w:val="00B35641"/>
    <w:rsid w:val="00B43B67"/>
    <w:rsid w:val="00B52CB4"/>
    <w:rsid w:val="00B54292"/>
    <w:rsid w:val="00BF47C9"/>
    <w:rsid w:val="00C93217"/>
    <w:rsid w:val="00C95BC3"/>
    <w:rsid w:val="00CB1750"/>
    <w:rsid w:val="00CC6E2E"/>
    <w:rsid w:val="00CF3A43"/>
    <w:rsid w:val="00D86779"/>
    <w:rsid w:val="00DB1DDD"/>
    <w:rsid w:val="00DC46C4"/>
    <w:rsid w:val="00E36050"/>
    <w:rsid w:val="00F47120"/>
    <w:rsid w:val="00F607A9"/>
    <w:rsid w:val="00F80412"/>
    <w:rsid w:val="00FB1023"/>
    <w:rsid w:val="00FB6BFF"/>
    <w:rsid w:val="00FD20B0"/>
    <w:rsid w:val="00FD5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A2DFD"/>
  <w15:chartTrackingRefBased/>
  <w15:docId w15:val="{9985A4FC-2621-4F6A-937C-92C8E088C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CED"/>
    <w:pPr>
      <w:ind w:left="720"/>
      <w:contextualSpacing/>
    </w:pPr>
  </w:style>
  <w:style w:type="paragraph" w:styleId="Header">
    <w:name w:val="header"/>
    <w:basedOn w:val="Normal"/>
    <w:link w:val="HeaderChar"/>
    <w:uiPriority w:val="99"/>
    <w:unhideWhenUsed/>
    <w:rsid w:val="00447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A0E"/>
  </w:style>
  <w:style w:type="paragraph" w:styleId="Footer">
    <w:name w:val="footer"/>
    <w:basedOn w:val="Normal"/>
    <w:link w:val="FooterChar"/>
    <w:uiPriority w:val="99"/>
    <w:unhideWhenUsed/>
    <w:rsid w:val="00447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2DC74-5C37-4000-86F2-153673E15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Valary Siema</dc:creator>
  <cp:keywords/>
  <dc:description/>
  <cp:lastModifiedBy>Valary Siema</cp:lastModifiedBy>
  <cp:revision>68</cp:revision>
  <dcterms:created xsi:type="dcterms:W3CDTF">2025-12-10T20:48:00Z</dcterms:created>
  <dcterms:modified xsi:type="dcterms:W3CDTF">2025-12-10T22:21:00Z</dcterms:modified>
</cp:coreProperties>
</file>