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9"/>
        <w:numPr>
          <w:ilvl w:val="0"/>
          <w:numId w:val="0"/>
        </w:numPr>
        <w:rPr>
          <w:rFonts w:ascii="Arial Narrow" w:hAnsi="Arial Narrow"/>
          <w:color w:val="auto"/>
          <w:sz w:val="22"/>
          <w:szCs w:val="22"/>
        </w:rPr>
      </w:pPr>
      <w:bookmarkStart w:id="0" w:name="_Toc474742212"/>
      <w:bookmarkStart w:id="1" w:name="_Toc471815687"/>
      <w:bookmarkStart w:id="2" w:name="_Toc471816103"/>
      <w:bookmarkStart w:id="3" w:name="_Toc23774357"/>
      <w:bookmarkStart w:id="4" w:name="_Ref509913798"/>
      <w:bookmarkStart w:id="5" w:name="_Toc471815947"/>
      <w:bookmarkStart w:id="6" w:name="_Toc462931078"/>
      <w:bookmarkStart w:id="7" w:name="_Toc462931119"/>
      <w:bookmarkStart w:id="8" w:name="_Toc462931018"/>
      <w:bookmarkStart w:id="9" w:name="_Toc474741897"/>
      <w:bookmarkStart w:id="10" w:name="_Toc20859730"/>
      <w:bookmarkStart w:id="11" w:name="_Toc462930810"/>
      <w:bookmarkStart w:id="12" w:name="_Toc474741739"/>
      <w:bookmarkStart w:id="13" w:name="_Toc24013018"/>
      <w:bookmarkStart w:id="14" w:name="_Toc474742055"/>
      <w:bookmarkStart w:id="15" w:name="_Toc462930916"/>
      <w:bookmarkStart w:id="16" w:name="_Toc20860797"/>
      <w:bookmarkStart w:id="17" w:name="_Toc471815532"/>
      <w:bookmarkStart w:id="18" w:name="_Toc474742545"/>
      <w:bookmarkStart w:id="19" w:name="_Toc471815044"/>
      <w:bookmarkStart w:id="20" w:name="_Toc20860263"/>
      <w:r>
        <w:t>APPENDIX BB</w:t>
      </w:r>
      <w:r>
        <w:rPr>
          <w:rFonts w:ascii="Arial Narrow" w:hAnsi="Arial Narrow"/>
          <w:color w:val="auto"/>
        </w:rPr>
        <w:t xml:space="preserve"> </w:t>
      </w:r>
      <w:r>
        <w:rPr>
          <w:rFonts w:ascii="Arial Narrow" w:hAnsi="Arial Narrow"/>
          <w:color w:val="auto"/>
        </w:rPr>
        <w:br w:type="textWrapping"/>
      </w:r>
      <w:r>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pPr>
        <w:autoSpaceDE w:val="0"/>
        <w:autoSpaceDN w:val="0"/>
        <w:adjustRightInd w:val="0"/>
        <w:jc w:val="right"/>
        <w:rPr>
          <w:rFonts w:ascii="Arial Narrow" w:hAnsi="Arial Narrow" w:cs="Arial"/>
          <w:b/>
          <w:lang w:val="nl-NL"/>
        </w:rPr>
      </w:pPr>
      <w:r>
        <w:rPr>
          <w:rFonts w:ascii="Arial Narrow" w:hAnsi="Arial Narrow" w:cs="Arial"/>
          <w:b/>
          <w:lang w:val="nl-NL"/>
        </w:rPr>
        <w:t>CPR183/F15</w:t>
      </w:r>
    </w:p>
    <w:p>
      <w:pPr>
        <w:autoSpaceDE w:val="0"/>
        <w:autoSpaceDN w:val="0"/>
        <w:adjustRightInd w:val="0"/>
        <w:jc w:val="center"/>
        <w:rPr>
          <w:rFonts w:ascii="Arial Narrow" w:hAnsi="Arial Narrow" w:cs="Arial"/>
          <w:b/>
          <w:bCs/>
        </w:rPr>
      </w:pPr>
      <w:r>
        <w:rPr>
          <w:rFonts w:ascii="Arial Narrow" w:hAnsi="Arial Narrow" w:cs="Arial"/>
          <w:b/>
          <w:bCs/>
        </w:rPr>
        <w:t>KENYA BUREAU OF STANDARDS</w:t>
      </w:r>
    </w:p>
    <w:p>
      <w:pPr>
        <w:autoSpaceDE w:val="0"/>
        <w:autoSpaceDN w:val="0"/>
        <w:adjustRightInd w:val="0"/>
        <w:jc w:val="center"/>
        <w:rPr>
          <w:rFonts w:ascii="Arial Narrow" w:hAnsi="Arial Narrow" w:cs="Arial"/>
          <w:b/>
          <w:bCs/>
        </w:rPr>
      </w:pPr>
    </w:p>
    <w:p>
      <w:pPr>
        <w:autoSpaceDE w:val="0"/>
        <w:autoSpaceDN w:val="0"/>
        <w:adjustRightInd w:val="0"/>
        <w:jc w:val="center"/>
        <w:rPr>
          <w:rFonts w:ascii="Arial Narrow" w:hAnsi="Arial Narrow" w:cs="Arial"/>
          <w:b/>
          <w:bC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78"/>
        <w:gridCol w:w="4050"/>
        <w:gridCol w:w="29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8" w:type="dxa"/>
            <w:tcBorders>
              <w:top w:val="single" w:color="auto" w:sz="4" w:space="0"/>
              <w:left w:val="single" w:color="auto" w:sz="4" w:space="0"/>
              <w:bottom w:val="single" w:color="auto" w:sz="4" w:space="0"/>
              <w:right w:val="single" w:color="auto" w:sz="4" w:space="0"/>
            </w:tcBorders>
          </w:tcPr>
          <w:p>
            <w:pPr>
              <w:tabs>
                <w:tab w:val="center" w:pos="4320"/>
                <w:tab w:val="right" w:pos="8640"/>
              </w:tabs>
              <w:rPr>
                <w:rFonts w:ascii="Arial Narrow" w:hAnsi="Arial Narrow"/>
                <w:b/>
              </w:rPr>
            </w:pPr>
            <w:r>
              <w:rPr>
                <w:rFonts w:ascii="Arial Narrow" w:hAnsi="Arial Narrow"/>
                <w:b/>
              </w:rPr>
              <w:t>Document Type:</w:t>
            </w:r>
          </w:p>
        </w:tc>
        <w:tc>
          <w:tcPr>
            <w:tcW w:w="7020" w:type="dxa"/>
            <w:gridSpan w:val="2"/>
            <w:tcBorders>
              <w:top w:val="single" w:color="auto" w:sz="4" w:space="0"/>
              <w:left w:val="single" w:color="auto" w:sz="4" w:space="0"/>
              <w:bottom w:val="single" w:color="auto" w:sz="4" w:space="0"/>
              <w:right w:val="single" w:color="auto" w:sz="4" w:space="0"/>
            </w:tcBorders>
          </w:tcPr>
          <w:p>
            <w:pPr>
              <w:autoSpaceDE w:val="0"/>
              <w:autoSpaceDN w:val="0"/>
              <w:adjustRightInd w:val="0"/>
              <w:rPr>
                <w:rFonts w:hint="default" w:ascii="Arial Narrow" w:hAnsi="Arial Narrow"/>
                <w:lang w:val="en-US"/>
              </w:rPr>
            </w:pPr>
            <w:r>
              <w:rPr>
                <w:rFonts w:ascii="Arial Narrow" w:hAnsi="Arial Narrow" w:cs="Arial"/>
                <w:b/>
                <w:bCs/>
              </w:rPr>
              <w:t>Adoption proposal</w:t>
            </w:r>
            <w:r>
              <w:rPr>
                <w:rFonts w:hint="default" w:ascii="Arial Narrow" w:hAnsi="Arial Narrow" w:cs="Arial"/>
                <w:b/>
                <w:bCs/>
                <w:lang w:val="en-US"/>
              </w:rPr>
              <w:t>- TC 156 Environmental 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8" w:type="dxa"/>
            <w:vMerge w:val="restart"/>
            <w:tcBorders>
              <w:top w:val="single" w:color="auto" w:sz="4" w:space="0"/>
              <w:left w:val="single" w:color="auto" w:sz="4" w:space="0"/>
              <w:bottom w:val="single" w:color="auto" w:sz="4" w:space="0"/>
              <w:right w:val="single" w:color="auto" w:sz="4" w:space="0"/>
            </w:tcBorders>
          </w:tcPr>
          <w:p>
            <w:pPr>
              <w:tabs>
                <w:tab w:val="center" w:pos="4320"/>
                <w:tab w:val="right" w:pos="8640"/>
              </w:tabs>
              <w:rPr>
                <w:rFonts w:ascii="Arial Narrow" w:hAnsi="Arial Narrow"/>
                <w:b/>
              </w:rPr>
            </w:pPr>
            <w:r>
              <w:rPr>
                <w:rFonts w:ascii="Arial Narrow" w:hAnsi="Arial Narrow"/>
                <w:b/>
              </w:rPr>
              <w:t>Dates:</w:t>
            </w:r>
          </w:p>
        </w:tc>
        <w:tc>
          <w:tcPr>
            <w:tcW w:w="4050" w:type="dxa"/>
            <w:tcBorders>
              <w:top w:val="single" w:color="auto" w:sz="4" w:space="0"/>
              <w:left w:val="single" w:color="auto" w:sz="4" w:space="0"/>
              <w:bottom w:val="single" w:color="auto" w:sz="4" w:space="0"/>
              <w:right w:val="single" w:color="auto" w:sz="4" w:space="0"/>
            </w:tcBorders>
          </w:tcPr>
          <w:p>
            <w:pPr>
              <w:tabs>
                <w:tab w:val="center" w:pos="4320"/>
                <w:tab w:val="right" w:pos="8640"/>
              </w:tabs>
              <w:rPr>
                <w:rFonts w:ascii="Arial Narrow" w:hAnsi="Arial Narrow"/>
              </w:rPr>
            </w:pPr>
            <w:r>
              <w:rPr>
                <w:rFonts w:ascii="Arial Narrow" w:hAnsi="Arial Narrow"/>
              </w:rPr>
              <w:t>Circulation date</w:t>
            </w:r>
          </w:p>
        </w:tc>
        <w:tc>
          <w:tcPr>
            <w:tcW w:w="2970" w:type="dxa"/>
            <w:tcBorders>
              <w:top w:val="single" w:color="auto" w:sz="4" w:space="0"/>
              <w:left w:val="single" w:color="auto" w:sz="4" w:space="0"/>
              <w:bottom w:val="single" w:color="auto" w:sz="4" w:space="0"/>
              <w:right w:val="single" w:color="auto" w:sz="4" w:space="0"/>
            </w:tcBorders>
          </w:tcPr>
          <w:p>
            <w:pPr>
              <w:tabs>
                <w:tab w:val="center" w:pos="4320"/>
                <w:tab w:val="right" w:pos="8640"/>
              </w:tabs>
              <w:rPr>
                <w:rFonts w:ascii="Arial Narrow" w:hAnsi="Arial Narrow"/>
              </w:rPr>
            </w:pPr>
            <w:r>
              <w:rPr>
                <w:rFonts w:ascii="Arial Narrow" w:hAnsi="Arial Narrow"/>
              </w:rPr>
              <w:t>Closing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top w:val="single" w:color="auto" w:sz="4" w:space="0"/>
              <w:left w:val="single" w:color="auto" w:sz="4" w:space="0"/>
              <w:bottom w:val="single" w:color="auto" w:sz="4" w:space="0"/>
              <w:right w:val="single" w:color="auto" w:sz="4" w:space="0"/>
            </w:tcBorders>
            <w:vAlign w:val="center"/>
          </w:tcPr>
          <w:p>
            <w:pPr>
              <w:tabs>
                <w:tab w:val="center" w:pos="4320"/>
                <w:tab w:val="right" w:pos="8640"/>
              </w:tabs>
              <w:rPr>
                <w:rFonts w:ascii="Arial Narrow" w:hAnsi="Arial Narrow"/>
                <w:b/>
              </w:rPr>
            </w:pPr>
          </w:p>
        </w:tc>
        <w:tc>
          <w:tcPr>
            <w:tcW w:w="4050" w:type="dxa"/>
            <w:tcBorders>
              <w:top w:val="single" w:color="auto" w:sz="4" w:space="0"/>
              <w:left w:val="single" w:color="auto" w:sz="4" w:space="0"/>
              <w:bottom w:val="single" w:color="auto" w:sz="4" w:space="0"/>
              <w:right w:val="single" w:color="auto" w:sz="4" w:space="0"/>
            </w:tcBorders>
          </w:tcPr>
          <w:p>
            <w:pPr>
              <w:tabs>
                <w:tab w:val="center" w:pos="4320"/>
                <w:tab w:val="right" w:pos="8640"/>
              </w:tabs>
              <w:rPr>
                <w:rFonts w:hint="default" w:ascii="Arial Narrow" w:hAnsi="Arial Narrow"/>
                <w:lang w:val="en-US"/>
              </w:rPr>
            </w:pPr>
            <w:r>
              <w:rPr>
                <w:rFonts w:hint="default" w:ascii="Arial Narrow" w:hAnsi="Arial Narrow"/>
                <w:lang w:val="en-US"/>
              </w:rPr>
              <w:t>2022-08-19</w:t>
            </w:r>
          </w:p>
        </w:tc>
        <w:tc>
          <w:tcPr>
            <w:tcW w:w="2970" w:type="dxa"/>
            <w:tcBorders>
              <w:top w:val="single" w:color="auto" w:sz="4" w:space="0"/>
              <w:left w:val="single" w:color="auto" w:sz="4" w:space="0"/>
              <w:bottom w:val="single" w:color="auto" w:sz="4" w:space="0"/>
              <w:right w:val="single" w:color="auto" w:sz="4" w:space="0"/>
            </w:tcBorders>
          </w:tcPr>
          <w:p>
            <w:pPr>
              <w:tabs>
                <w:tab w:val="center" w:pos="4320"/>
                <w:tab w:val="right" w:pos="8640"/>
              </w:tabs>
              <w:rPr>
                <w:rFonts w:hint="default" w:ascii="Arial Narrow" w:hAnsi="Arial Narrow"/>
                <w:lang w:val="en-US"/>
              </w:rPr>
            </w:pPr>
            <w:r>
              <w:rPr>
                <w:rFonts w:hint="default" w:ascii="Arial Narrow" w:hAnsi="Arial Narrow"/>
                <w:lang w:val="en-US"/>
              </w:rPr>
              <w:t>2022-09-26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8" w:type="dxa"/>
            <w:tcBorders>
              <w:top w:val="single" w:color="auto" w:sz="4" w:space="0"/>
              <w:left w:val="single" w:color="auto" w:sz="4" w:space="0"/>
              <w:bottom w:val="single" w:color="auto" w:sz="4" w:space="0"/>
              <w:right w:val="single" w:color="auto" w:sz="4" w:space="0"/>
            </w:tcBorders>
          </w:tcPr>
          <w:p>
            <w:pPr>
              <w:tabs>
                <w:tab w:val="center" w:pos="4320"/>
                <w:tab w:val="right" w:pos="8640"/>
              </w:tabs>
              <w:rPr>
                <w:rFonts w:ascii="Arial Narrow" w:hAnsi="Arial Narrow"/>
                <w:b/>
              </w:rPr>
            </w:pPr>
            <w:r>
              <w:rPr>
                <w:rFonts w:ascii="Arial Narrow" w:hAnsi="Arial Narrow"/>
                <w:b/>
              </w:rPr>
              <w:t>TC Secretary</w:t>
            </w:r>
          </w:p>
        </w:tc>
        <w:tc>
          <w:tcPr>
            <w:tcW w:w="7020" w:type="dxa"/>
            <w:gridSpan w:val="2"/>
            <w:tcBorders>
              <w:top w:val="single" w:color="auto" w:sz="4" w:space="0"/>
              <w:left w:val="single" w:color="auto" w:sz="4" w:space="0"/>
              <w:bottom w:val="single" w:color="auto" w:sz="4" w:space="0"/>
              <w:right w:val="single" w:color="auto" w:sz="4" w:space="0"/>
            </w:tcBorders>
          </w:tcPr>
          <w:p>
            <w:pPr>
              <w:tabs>
                <w:tab w:val="center" w:pos="4320"/>
                <w:tab w:val="right" w:pos="8640"/>
              </w:tabs>
              <w:rPr>
                <w:rFonts w:ascii="Arial Narrow" w:hAnsi="Arial Narrow"/>
              </w:rPr>
            </w:pPr>
            <w:r>
              <w:rPr>
                <w:rFonts w:ascii="Arial Narrow" w:hAnsi="Arial Narrow" w:cs="Arial"/>
                <w:b/>
                <w:bCs/>
              </w:rPr>
              <w:t xml:space="preserve">This form shall be filled, signed and returned to Kenya Bureau of Standards for the attention of </w:t>
            </w:r>
            <w:r>
              <w:rPr>
                <w:rFonts w:hint="default" w:ascii="Arial Narrow" w:hAnsi="Arial Narrow" w:cs="Arial"/>
                <w:b/>
                <w:bCs/>
                <w:lang w:val="en-US"/>
              </w:rPr>
              <w:t>otienow@kebs.org</w:t>
            </w:r>
          </w:p>
        </w:tc>
      </w:tr>
    </w:tbl>
    <w:p>
      <w:pPr>
        <w:autoSpaceDE w:val="0"/>
        <w:autoSpaceDN w:val="0"/>
        <w:adjustRightInd w:val="0"/>
        <w:jc w:val="center"/>
        <w:rPr>
          <w:rFonts w:ascii="Arial Narrow" w:hAnsi="Arial Narrow" w:cs="Arial"/>
          <w:b/>
          <w:bCs/>
        </w:rPr>
      </w:pPr>
    </w:p>
    <w:p>
      <w:pPr>
        <w:autoSpaceDE w:val="0"/>
        <w:autoSpaceDN w:val="0"/>
        <w:adjustRightInd w:val="0"/>
        <w:jc w:val="both"/>
        <w:rPr>
          <w:rFonts w:hint="default" w:ascii="Arial Narrow" w:hAnsi="Arial Narrow" w:cs="Arial Narrow"/>
          <w:sz w:val="20"/>
          <w:szCs w:val="20"/>
        </w:rPr>
      </w:pPr>
    </w:p>
    <w:p>
      <w:pPr>
        <w:autoSpaceDE w:val="0"/>
        <w:autoSpaceDN w:val="0"/>
        <w:adjustRightInd w:val="0"/>
        <w:jc w:val="both"/>
        <w:rPr>
          <w:rFonts w:hint="default" w:ascii="Arial Narrow" w:hAnsi="Arial Narrow" w:cs="Arial Narrow"/>
          <w:sz w:val="20"/>
          <w:szCs w:val="20"/>
          <w:highlight w:val="none"/>
          <w:lang w:val="en-US"/>
        </w:rPr>
      </w:pPr>
      <w:r>
        <w:rPr>
          <w:rFonts w:hint="default" w:ascii="Arial Narrow" w:hAnsi="Arial Narrow" w:cs="Arial Narrow"/>
          <w:sz w:val="20"/>
          <w:szCs w:val="20"/>
        </w:rPr>
        <w:t>Th</w:t>
      </w:r>
      <w:r>
        <w:rPr>
          <w:rFonts w:hint="default" w:ascii="Arial Narrow" w:hAnsi="Arial Narrow" w:cs="Arial Narrow"/>
          <w:sz w:val="20"/>
          <w:szCs w:val="20"/>
          <w:highlight w:val="none"/>
        </w:rPr>
        <w:t xml:space="preserve">e Kenya Bureau of Standards intends to adopt the International Standards as detailed here below </w:t>
      </w:r>
      <w:r>
        <w:rPr>
          <w:rFonts w:hint="default" w:ascii="Arial Narrow" w:hAnsi="Arial Narrow" w:cs="Arial Narrow"/>
          <w:sz w:val="20"/>
          <w:szCs w:val="20"/>
          <w:highlight w:val="none"/>
          <w:lang w:val="en-US"/>
        </w:rPr>
        <w:t>:-</w:t>
      </w:r>
    </w:p>
    <w:p>
      <w:pPr>
        <w:autoSpaceDE w:val="0"/>
        <w:autoSpaceDN w:val="0"/>
        <w:adjustRightInd w:val="0"/>
        <w:jc w:val="both"/>
        <w:rPr>
          <w:rFonts w:hint="default" w:ascii="Arial Narrow" w:hAnsi="Arial Narrow" w:cs="Arial Narrow"/>
          <w:sz w:val="20"/>
          <w:szCs w:val="20"/>
          <w:highlight w:val="none"/>
        </w:rPr>
      </w:pPr>
    </w:p>
    <w:p>
      <w:pPr>
        <w:numPr>
          <w:ilvl w:val="0"/>
          <w:numId w:val="5"/>
        </w:numPr>
        <w:autoSpaceDE w:val="0"/>
        <w:autoSpaceDN w:val="0"/>
        <w:adjustRightInd w:val="0"/>
        <w:jc w:val="both"/>
        <w:rPr>
          <w:rFonts w:hint="default" w:ascii="Arial Narrow" w:hAnsi="Arial Narrow" w:cs="Arial Narrow"/>
          <w:sz w:val="20"/>
          <w:szCs w:val="20"/>
          <w:highlight w:val="none"/>
          <w:lang w:val="en-US"/>
        </w:rPr>
      </w:pPr>
      <w:r>
        <w:rPr>
          <w:rFonts w:hint="default" w:ascii="Arial Narrow" w:hAnsi="Arial Narrow" w:cs="Arial Narrow"/>
          <w:b/>
          <w:bCs/>
          <w:sz w:val="20"/>
          <w:szCs w:val="20"/>
          <w:highlight w:val="none"/>
        </w:rPr>
        <w:t>Number</w:t>
      </w:r>
      <w:r>
        <w:rPr>
          <w:rFonts w:hint="default" w:ascii="Arial Narrow" w:hAnsi="Arial Narrow" w:cs="Arial Narrow"/>
          <w:b/>
          <w:bCs/>
          <w:sz w:val="20"/>
          <w:szCs w:val="20"/>
          <w:highlight w:val="none"/>
          <w:lang w:val="en-US"/>
        </w:rPr>
        <w:t>:</w:t>
      </w:r>
      <w:r>
        <w:rPr>
          <w:rFonts w:hint="default" w:ascii="Arial Narrow" w:hAnsi="Arial Narrow" w:cs="Arial Narrow"/>
          <w:b/>
          <w:bCs/>
          <w:sz w:val="20"/>
          <w:szCs w:val="20"/>
          <w:highlight w:val="none"/>
          <w:lang w:val="en-US"/>
        </w:rPr>
        <w:t xml:space="preserve"> </w:t>
      </w:r>
      <w:r>
        <w:rPr>
          <w:rFonts w:hint="default" w:ascii="Arial Narrow" w:hAnsi="Arial Narrow" w:eastAsia="SimSun" w:cs="Arial Narrow"/>
          <w:b/>
          <w:bCs/>
          <w:i w:val="0"/>
          <w:iCs w:val="0"/>
          <w:caps w:val="0"/>
          <w:color w:val="444444"/>
          <w:spacing w:val="0"/>
          <w:sz w:val="20"/>
          <w:szCs w:val="20"/>
          <w:highlight w:val="none"/>
          <w:shd w:val="clear" w:fill="FFFFFF"/>
        </w:rPr>
        <w:t>ISO 14030-1:2021</w:t>
      </w:r>
    </w:p>
    <w:p>
      <w:pPr>
        <w:numPr>
          <w:ilvl w:val="0"/>
          <w:numId w:val="0"/>
        </w:numPr>
        <w:autoSpaceDE w:val="0"/>
        <w:autoSpaceDN w:val="0"/>
        <w:adjustRightInd w:val="0"/>
        <w:jc w:val="both"/>
        <w:rPr>
          <w:rFonts w:hint="default" w:ascii="Arial Narrow" w:hAnsi="Arial Narrow" w:cs="Arial Narrow"/>
          <w:sz w:val="20"/>
          <w:szCs w:val="20"/>
          <w:highlight w:val="none"/>
        </w:rPr>
      </w:pPr>
    </w:p>
    <w:p>
      <w:pPr>
        <w:pStyle w:val="3"/>
        <w:keepNext w:val="0"/>
        <w:keepLines w:val="0"/>
        <w:widowControl/>
        <w:suppressLineNumbers w:val="0"/>
        <w:shd w:val="clear" w:fill="FFFFFF"/>
        <w:spacing w:before="0" w:beforeAutospacing="0" w:after="0" w:afterAutospacing="0" w:line="11" w:lineRule="atLeast"/>
        <w:ind w:left="0" w:firstLine="0"/>
        <w:jc w:val="both"/>
        <w:rPr>
          <w:rFonts w:hint="default" w:ascii="Arial Narrow" w:hAnsi="Arial Narrow" w:eastAsia="SimSun" w:cs="Arial Narrow"/>
          <w:i w:val="0"/>
          <w:iCs w:val="0"/>
          <w:caps w:val="0"/>
          <w:color w:val="444444"/>
          <w:spacing w:val="0"/>
          <w:sz w:val="20"/>
          <w:szCs w:val="20"/>
          <w:highlight w:val="none"/>
          <w:shd w:val="clear" w:fill="FFFFFF"/>
        </w:rPr>
      </w:pPr>
      <w:r>
        <w:rPr>
          <w:rFonts w:hint="default" w:ascii="Arial Narrow" w:hAnsi="Arial Narrow" w:cs="Arial Narrow"/>
          <w:b/>
          <w:bCs/>
          <w:sz w:val="20"/>
          <w:szCs w:val="20"/>
          <w:highlight w:val="none"/>
        </w:rPr>
        <w:t>Title</w:t>
      </w:r>
      <w:r>
        <w:rPr>
          <w:rFonts w:hint="default" w:ascii="Arial Narrow" w:hAnsi="Arial Narrow" w:cs="Arial Narrow"/>
          <w:sz w:val="20"/>
          <w:szCs w:val="20"/>
          <w:highlight w:val="none"/>
          <w:lang w:val="en-US"/>
        </w:rPr>
        <w:t xml:space="preserve">: </w:t>
      </w:r>
      <w:r>
        <w:rPr>
          <w:rFonts w:hint="default" w:ascii="Arial Narrow" w:hAnsi="Arial Narrow" w:eastAsia="SimSun" w:cs="Arial Narrow"/>
          <w:i w:val="0"/>
          <w:iCs w:val="0"/>
          <w:caps w:val="0"/>
          <w:color w:val="444444"/>
          <w:spacing w:val="0"/>
          <w:sz w:val="20"/>
          <w:szCs w:val="20"/>
          <w:highlight w:val="none"/>
          <w:shd w:val="clear" w:fill="FFFFFF"/>
        </w:rPr>
        <w:t>Environmental performance evaluation — Green debt instruments — Part 1: Process for green bonds</w:t>
      </w:r>
    </w:p>
    <w:p>
      <w:pPr>
        <w:rPr>
          <w:rFonts w:hint="default"/>
          <w:lang w:val="en-US" w:eastAsia="en-US"/>
        </w:rPr>
      </w:pPr>
      <w:bookmarkStart w:id="21" w:name="_GoBack"/>
      <w:bookmarkEnd w:id="21"/>
    </w:p>
    <w:p>
      <w:pPr>
        <w:pStyle w:val="34"/>
        <w:keepNext w:val="0"/>
        <w:keepLines w:val="0"/>
        <w:widowControl/>
        <w:suppressLineNumbers w:val="0"/>
        <w:shd w:val="clear" w:fill="FFFFFF"/>
        <w:spacing w:before="0" w:beforeAutospacing="0" w:after="125" w:afterAutospacing="0"/>
        <w:ind w:left="0" w:right="0" w:firstLine="0"/>
        <w:rPr>
          <w:rFonts w:hint="default" w:ascii="Arial Narrow" w:hAnsi="Arial Narrow" w:eastAsia="Helvetica" w:cs="Arial Narrow"/>
          <w:i w:val="0"/>
          <w:iCs w:val="0"/>
          <w:caps w:val="0"/>
          <w:color w:val="333333"/>
          <w:spacing w:val="0"/>
          <w:sz w:val="20"/>
          <w:szCs w:val="20"/>
          <w:highlight w:val="none"/>
        </w:rPr>
      </w:pPr>
      <w:r>
        <w:rPr>
          <w:rFonts w:hint="default" w:ascii="Arial Narrow" w:hAnsi="Arial Narrow" w:cs="Arial Narrow"/>
          <w:b/>
          <w:bCs/>
          <w:sz w:val="20"/>
          <w:szCs w:val="20"/>
          <w:highlight w:val="none"/>
        </w:rPr>
        <w:t>S</w:t>
      </w:r>
      <w:r>
        <w:rPr>
          <w:rFonts w:hint="default" w:ascii="Arial Narrow" w:hAnsi="Arial Narrow" w:eastAsia="MS Mincho" w:cs="Arial Narrow"/>
          <w:b/>
          <w:bCs/>
          <w:sz w:val="20"/>
          <w:szCs w:val="20"/>
          <w:highlight w:val="none"/>
          <w:lang w:val="en-US" w:eastAsia="en-US" w:bidi="ar-SA"/>
        </w:rPr>
        <w:t>cope</w:t>
      </w:r>
      <w:r>
        <w:rPr>
          <w:rFonts w:hint="default" w:ascii="Arial Narrow" w:hAnsi="Arial Narrow" w:eastAsia="MS Mincho" w:cs="Arial Narrow"/>
          <w:b w:val="0"/>
          <w:bCs w:val="0"/>
          <w:sz w:val="20"/>
          <w:szCs w:val="20"/>
          <w:highlight w:val="none"/>
          <w:lang w:val="en-US" w:eastAsia="en-US" w:bidi="ar-SA"/>
        </w:rPr>
        <w:t xml:space="preserve">: </w:t>
      </w:r>
      <w:r>
        <w:rPr>
          <w:rFonts w:hint="default" w:ascii="Arial Narrow" w:hAnsi="Arial Narrow" w:eastAsia="Helvetica" w:cs="Arial Narrow"/>
          <w:i w:val="0"/>
          <w:iCs w:val="0"/>
          <w:caps w:val="0"/>
          <w:color w:val="333333"/>
          <w:spacing w:val="0"/>
          <w:sz w:val="20"/>
          <w:szCs w:val="20"/>
          <w:highlight w:val="none"/>
          <w:shd w:val="clear" w:fill="FFFFFF"/>
        </w:rPr>
        <w:t>This document establishes principles, specifies requirements and gives guidelines:</w:t>
      </w:r>
    </w:p>
    <w:p>
      <w:pPr>
        <w:keepNext w:val="0"/>
        <w:keepLines w:val="0"/>
        <w:widowControl/>
        <w:numPr>
          <w:ilvl w:val="0"/>
          <w:numId w:val="6"/>
        </w:numPr>
        <w:suppressLineNumbers w:val="0"/>
        <w:spacing w:before="0" w:beforeAutospacing="1" w:after="0" w:afterAutospacing="1"/>
        <w:ind w:left="720" w:hanging="360"/>
        <w:rPr>
          <w:rFonts w:hint="default" w:ascii="Arial Narrow" w:hAnsi="Arial Narrow" w:cs="Arial Narrow"/>
          <w:sz w:val="20"/>
          <w:szCs w:val="20"/>
          <w:highlight w:val="none"/>
        </w:rPr>
      </w:pPr>
      <w:r>
        <w:rPr>
          <w:rFonts w:hint="default" w:ascii="Arial Narrow" w:hAnsi="Arial Narrow" w:eastAsia="Helvetica" w:cs="Arial Narrow"/>
          <w:i w:val="0"/>
          <w:iCs w:val="0"/>
          <w:caps w:val="0"/>
          <w:color w:val="333333"/>
          <w:spacing w:val="0"/>
          <w:sz w:val="20"/>
          <w:szCs w:val="20"/>
          <w:highlight w:val="none"/>
          <w:shd w:val="clear" w:fill="FFFFFF"/>
        </w:rPr>
        <w:t>for designating bonds which finance eligible projects, assets and supporting expenditures as “green”;</w:t>
      </w:r>
    </w:p>
    <w:p>
      <w:pPr>
        <w:keepNext w:val="0"/>
        <w:keepLines w:val="0"/>
        <w:widowControl/>
        <w:numPr>
          <w:ilvl w:val="0"/>
          <w:numId w:val="6"/>
        </w:numPr>
        <w:suppressLineNumbers w:val="0"/>
        <w:spacing w:before="0" w:beforeAutospacing="1" w:after="0" w:afterAutospacing="1"/>
        <w:ind w:left="720" w:hanging="360"/>
        <w:rPr>
          <w:rFonts w:hint="default" w:ascii="Arial Narrow" w:hAnsi="Arial Narrow" w:cs="Arial Narrow"/>
          <w:sz w:val="20"/>
          <w:szCs w:val="20"/>
          <w:highlight w:val="none"/>
        </w:rPr>
      </w:pPr>
      <w:r>
        <w:rPr>
          <w:rFonts w:hint="default" w:ascii="Arial Narrow" w:hAnsi="Arial Narrow" w:eastAsia="Helvetica" w:cs="Arial Narrow"/>
          <w:i w:val="0"/>
          <w:iCs w:val="0"/>
          <w:caps w:val="0"/>
          <w:color w:val="333333"/>
          <w:spacing w:val="0"/>
          <w:sz w:val="20"/>
          <w:szCs w:val="20"/>
          <w:highlight w:val="none"/>
          <w:shd w:val="clear" w:fill="FFFFFF"/>
        </w:rPr>
        <w:t>for managing and reporting on the use of proceeds;</w:t>
      </w:r>
    </w:p>
    <w:p>
      <w:pPr>
        <w:keepNext w:val="0"/>
        <w:keepLines w:val="0"/>
        <w:widowControl/>
        <w:numPr>
          <w:ilvl w:val="0"/>
          <w:numId w:val="6"/>
        </w:numPr>
        <w:suppressLineNumbers w:val="0"/>
        <w:spacing w:before="0" w:beforeAutospacing="1" w:after="0" w:afterAutospacing="1"/>
        <w:ind w:left="720" w:hanging="360"/>
        <w:rPr>
          <w:rFonts w:hint="default" w:ascii="Arial Narrow" w:hAnsi="Arial Narrow" w:cs="Arial Narrow"/>
          <w:sz w:val="20"/>
          <w:szCs w:val="20"/>
          <w:highlight w:val="none"/>
        </w:rPr>
      </w:pPr>
      <w:r>
        <w:rPr>
          <w:rFonts w:hint="default" w:ascii="Arial Narrow" w:hAnsi="Arial Narrow" w:eastAsia="Helvetica" w:cs="Arial Narrow"/>
          <w:i w:val="0"/>
          <w:iCs w:val="0"/>
          <w:caps w:val="0"/>
          <w:color w:val="333333"/>
          <w:spacing w:val="0"/>
          <w:sz w:val="20"/>
          <w:szCs w:val="20"/>
          <w:highlight w:val="none"/>
          <w:shd w:val="clear" w:fill="FFFFFF"/>
        </w:rPr>
        <w:t>for defining, monitoring and reporting on their environmental impacts;</w:t>
      </w:r>
    </w:p>
    <w:p>
      <w:pPr>
        <w:keepNext w:val="0"/>
        <w:keepLines w:val="0"/>
        <w:widowControl/>
        <w:numPr>
          <w:ilvl w:val="0"/>
          <w:numId w:val="6"/>
        </w:numPr>
        <w:suppressLineNumbers w:val="0"/>
        <w:spacing w:before="0" w:beforeAutospacing="1" w:after="0" w:afterAutospacing="1"/>
        <w:ind w:left="720" w:hanging="360"/>
        <w:rPr>
          <w:rFonts w:hint="default" w:ascii="Arial Narrow" w:hAnsi="Arial Narrow" w:cs="Arial Narrow"/>
          <w:sz w:val="20"/>
          <w:szCs w:val="20"/>
          <w:highlight w:val="none"/>
        </w:rPr>
      </w:pPr>
      <w:r>
        <w:rPr>
          <w:rFonts w:hint="default" w:ascii="Arial Narrow" w:hAnsi="Arial Narrow" w:eastAsia="Helvetica" w:cs="Arial Narrow"/>
          <w:i w:val="0"/>
          <w:iCs w:val="0"/>
          <w:caps w:val="0"/>
          <w:color w:val="333333"/>
          <w:spacing w:val="0"/>
          <w:sz w:val="20"/>
          <w:szCs w:val="20"/>
          <w:highlight w:val="none"/>
          <w:shd w:val="clear" w:fill="FFFFFF"/>
        </w:rPr>
        <w:t>for reporting to interested parties;</w:t>
      </w:r>
    </w:p>
    <w:p>
      <w:pPr>
        <w:keepNext w:val="0"/>
        <w:keepLines w:val="0"/>
        <w:widowControl/>
        <w:numPr>
          <w:ilvl w:val="0"/>
          <w:numId w:val="6"/>
        </w:numPr>
        <w:suppressLineNumbers w:val="0"/>
        <w:spacing w:before="0" w:beforeAutospacing="1" w:after="0" w:afterAutospacing="1"/>
        <w:ind w:left="720" w:hanging="360"/>
        <w:rPr>
          <w:rFonts w:hint="default" w:ascii="Arial Narrow" w:hAnsi="Arial Narrow" w:cs="Arial Narrow"/>
          <w:sz w:val="20"/>
          <w:szCs w:val="20"/>
          <w:highlight w:val="none"/>
        </w:rPr>
      </w:pPr>
      <w:r>
        <w:rPr>
          <w:rFonts w:hint="default" w:ascii="Arial Narrow" w:hAnsi="Arial Narrow" w:eastAsia="Helvetica" w:cs="Arial Narrow"/>
          <w:i w:val="0"/>
          <w:iCs w:val="0"/>
          <w:caps w:val="0"/>
          <w:color w:val="333333"/>
          <w:spacing w:val="0"/>
          <w:sz w:val="20"/>
          <w:szCs w:val="20"/>
          <w:highlight w:val="none"/>
          <w:shd w:val="clear" w:fill="FFFFFF"/>
        </w:rPr>
        <w:t>for validation and verification.</w:t>
      </w:r>
    </w:p>
    <w:p>
      <w:pPr>
        <w:pStyle w:val="34"/>
        <w:keepNext w:val="0"/>
        <w:keepLines w:val="0"/>
        <w:widowControl/>
        <w:suppressLineNumbers w:val="0"/>
        <w:shd w:val="clear" w:fill="FFFFFF"/>
        <w:spacing w:before="0" w:beforeAutospacing="0" w:after="125" w:afterAutospacing="0"/>
        <w:ind w:left="0" w:right="0" w:firstLine="0"/>
        <w:rPr>
          <w:rFonts w:hint="default" w:ascii="Arial Narrow" w:hAnsi="Arial Narrow" w:eastAsia="Helvetica" w:cs="Arial Narrow"/>
          <w:i w:val="0"/>
          <w:iCs w:val="0"/>
          <w:caps w:val="0"/>
          <w:color w:val="333333"/>
          <w:spacing w:val="0"/>
          <w:sz w:val="20"/>
          <w:szCs w:val="20"/>
          <w:highlight w:val="none"/>
        </w:rPr>
      </w:pPr>
      <w:r>
        <w:rPr>
          <w:rFonts w:hint="default" w:ascii="Arial Narrow" w:hAnsi="Arial Narrow" w:eastAsia="Helvetica" w:cs="Arial Narrow"/>
          <w:i w:val="0"/>
          <w:iCs w:val="0"/>
          <w:caps w:val="0"/>
          <w:color w:val="333333"/>
          <w:spacing w:val="0"/>
          <w:sz w:val="20"/>
          <w:szCs w:val="20"/>
          <w:highlight w:val="none"/>
          <w:shd w:val="clear" w:fill="FFFFFF"/>
        </w:rPr>
        <w:t>This document is applicable to any issuer of bonds.</w:t>
      </w:r>
    </w:p>
    <w:p>
      <w:pPr>
        <w:autoSpaceDE w:val="0"/>
        <w:autoSpaceDN w:val="0"/>
        <w:adjustRightInd w:val="0"/>
        <w:jc w:val="both"/>
        <w:rPr>
          <w:rFonts w:hint="default" w:ascii="Arial Narrow" w:hAnsi="Arial Narrow" w:cs="Arial Narrow"/>
          <w:sz w:val="20"/>
          <w:szCs w:val="20"/>
          <w:highlight w:val="none"/>
        </w:rPr>
      </w:pPr>
    </w:p>
    <w:p>
      <w:pPr>
        <w:keepNext w:val="0"/>
        <w:keepLines w:val="0"/>
        <w:widowControl/>
        <w:numPr>
          <w:ilvl w:val="0"/>
          <w:numId w:val="5"/>
        </w:numPr>
        <w:suppressLineNumbers w:val="0"/>
        <w:ind w:left="0" w:leftChars="0" w:firstLine="0" w:firstLineChars="0"/>
        <w:jc w:val="left"/>
        <w:textAlignment w:val="top"/>
        <w:rPr>
          <w:rFonts w:hint="default" w:ascii="Arial Narrow" w:hAnsi="Arial Narrow" w:eastAsia="MS Mincho" w:cs="Arial Narrow"/>
          <w:b w:val="0"/>
          <w:sz w:val="20"/>
          <w:szCs w:val="20"/>
          <w:highlight w:val="none"/>
          <w:lang w:val="en-US" w:eastAsia="zh-CN" w:bidi="ar-SA"/>
        </w:rPr>
      </w:pPr>
      <w:r>
        <w:rPr>
          <w:rFonts w:hint="default" w:ascii="Arial Narrow" w:hAnsi="Arial Narrow" w:cs="Arial Narrow"/>
          <w:b/>
          <w:bCs/>
          <w:sz w:val="20"/>
          <w:szCs w:val="20"/>
          <w:highlight w:val="none"/>
        </w:rPr>
        <w:t>Number</w:t>
      </w:r>
      <w:r>
        <w:rPr>
          <w:rFonts w:hint="default" w:ascii="Arial Narrow" w:hAnsi="Arial Narrow" w:cs="Arial Narrow"/>
          <w:b/>
          <w:bCs/>
          <w:sz w:val="20"/>
          <w:szCs w:val="20"/>
          <w:highlight w:val="none"/>
          <w:lang w:val="en-US"/>
        </w:rPr>
        <w:t>: ISO 14030-2:2021</w:t>
      </w:r>
    </w:p>
    <w:p>
      <w:pPr>
        <w:keepNext w:val="0"/>
        <w:keepLines w:val="0"/>
        <w:widowControl/>
        <w:numPr>
          <w:ilvl w:val="0"/>
          <w:numId w:val="0"/>
        </w:numPr>
        <w:suppressLineNumbers w:val="0"/>
        <w:ind w:leftChars="0"/>
        <w:jc w:val="left"/>
        <w:textAlignment w:val="top"/>
        <w:rPr>
          <w:rFonts w:hint="default" w:ascii="Arial Narrow" w:hAnsi="Arial Narrow" w:eastAsia="MS Mincho" w:cs="Arial Narrow"/>
          <w:b w:val="0"/>
          <w:sz w:val="20"/>
          <w:szCs w:val="20"/>
          <w:highlight w:val="none"/>
          <w:lang w:val="en-US" w:eastAsia="zh-CN" w:bidi="ar-SA"/>
        </w:rPr>
      </w:pPr>
    </w:p>
    <w:p>
      <w:pPr>
        <w:pStyle w:val="3"/>
        <w:keepNext w:val="0"/>
        <w:keepLines w:val="0"/>
        <w:widowControl/>
        <w:suppressLineNumbers w:val="0"/>
        <w:shd w:val="clear" w:color="auto" w:fill="FFFFFF"/>
        <w:spacing w:before="0" w:beforeAutospacing="0" w:after="0" w:afterAutospacing="0" w:line="11" w:lineRule="atLeast"/>
        <w:ind w:left="0" w:firstLine="0"/>
        <w:jc w:val="left"/>
        <w:rPr>
          <w:rFonts w:hint="default" w:ascii="Arial Narrow" w:hAnsi="Arial Narrow" w:eastAsia="Arial Narrow" w:cs="Arial Narrow"/>
          <w:i w:val="0"/>
          <w:iCs w:val="0"/>
          <w:caps w:val="0"/>
          <w:color w:val="000000"/>
          <w:spacing w:val="0"/>
          <w:sz w:val="20"/>
          <w:szCs w:val="20"/>
          <w:highlight w:val="none"/>
          <w:shd w:val="clear" w:fill="FFFFFF"/>
        </w:rPr>
      </w:pPr>
      <w:r>
        <w:rPr>
          <w:rFonts w:hint="default" w:ascii="Arial Narrow" w:hAnsi="Arial Narrow" w:cs="Arial Narrow"/>
          <w:b/>
          <w:bCs/>
          <w:sz w:val="20"/>
          <w:szCs w:val="20"/>
          <w:highlight w:val="none"/>
        </w:rPr>
        <w:t>T</w:t>
      </w:r>
      <w:r>
        <w:rPr>
          <w:rFonts w:hint="default" w:ascii="Arial Narrow" w:hAnsi="Arial Narrow" w:eastAsia="MS Mincho" w:cs="Arial Narrow"/>
          <w:b/>
          <w:bCs/>
          <w:sz w:val="20"/>
          <w:szCs w:val="20"/>
          <w:highlight w:val="none"/>
          <w:lang w:val="en-US" w:eastAsia="en-US" w:bidi="ar-SA"/>
        </w:rPr>
        <w:t>i</w:t>
      </w:r>
      <w:r>
        <w:rPr>
          <w:rFonts w:hint="default" w:ascii="Arial Narrow" w:hAnsi="Arial Narrow" w:eastAsia="MS Mincho" w:cs="Arial Narrow"/>
          <w:b/>
          <w:bCs/>
          <w:sz w:val="20"/>
          <w:szCs w:val="20"/>
          <w:highlight w:val="none"/>
          <w:lang w:val="en-US" w:eastAsia="zh-CN" w:bidi="ar-SA"/>
        </w:rPr>
        <w:t>tle</w:t>
      </w:r>
      <w:r>
        <w:rPr>
          <w:rFonts w:hint="default" w:ascii="Arial Narrow" w:hAnsi="Arial Narrow" w:eastAsia="MS Mincho" w:cs="Arial Narrow"/>
          <w:b w:val="0"/>
          <w:bCs w:val="0"/>
          <w:sz w:val="20"/>
          <w:szCs w:val="20"/>
          <w:highlight w:val="none"/>
          <w:lang w:val="en-US" w:eastAsia="zh-CN" w:bidi="ar-SA"/>
        </w:rPr>
        <w:t xml:space="preserve">: </w:t>
      </w:r>
      <w:r>
        <w:rPr>
          <w:rFonts w:hint="default" w:ascii="Arial Narrow" w:hAnsi="Arial Narrow" w:eastAsia="Arial Narrow" w:cs="Arial Narrow"/>
          <w:i w:val="0"/>
          <w:iCs w:val="0"/>
          <w:caps w:val="0"/>
          <w:color w:val="000000"/>
          <w:spacing w:val="0"/>
          <w:sz w:val="20"/>
          <w:szCs w:val="20"/>
          <w:highlight w:val="none"/>
          <w:shd w:val="clear" w:fill="FFFFFF"/>
        </w:rPr>
        <w:t>Environmental performance evaluation — Green debt instruments — Part 2: Process for green loans</w:t>
      </w:r>
    </w:p>
    <w:p>
      <w:pPr>
        <w:rPr>
          <w:rFonts w:hint="default"/>
          <w:lang w:val="en-US" w:eastAsia="en-US"/>
        </w:rPr>
      </w:pPr>
    </w:p>
    <w:p>
      <w:pPr>
        <w:pStyle w:val="34"/>
        <w:keepNext w:val="0"/>
        <w:keepLines w:val="0"/>
        <w:widowControl/>
        <w:suppressLineNumbers w:val="0"/>
        <w:shd w:val="clear" w:fill="FFFFFF"/>
        <w:spacing w:before="0" w:beforeAutospacing="0" w:after="125" w:afterAutospacing="0"/>
        <w:ind w:left="0" w:right="0" w:firstLine="0"/>
        <w:rPr>
          <w:rFonts w:hint="default" w:ascii="Arial Narrow" w:hAnsi="Arial Narrow" w:eastAsia="Helvetica" w:cs="Arial Narrow"/>
          <w:i w:val="0"/>
          <w:iCs w:val="0"/>
          <w:caps w:val="0"/>
          <w:color w:val="333333"/>
          <w:spacing w:val="0"/>
          <w:sz w:val="20"/>
          <w:szCs w:val="20"/>
          <w:highlight w:val="none"/>
        </w:rPr>
      </w:pPr>
      <w:r>
        <w:rPr>
          <w:rFonts w:hint="default" w:ascii="Arial Narrow" w:hAnsi="Arial Narrow" w:eastAsia="MS Mincho" w:cs="Arial Narrow"/>
          <w:b/>
          <w:bCs/>
          <w:sz w:val="20"/>
          <w:szCs w:val="20"/>
          <w:highlight w:val="none"/>
          <w:lang w:val="en-US" w:eastAsia="zh-CN" w:bidi="ar-SA"/>
        </w:rPr>
        <w:t>Scope</w:t>
      </w:r>
      <w:r>
        <w:rPr>
          <w:rFonts w:hint="default" w:ascii="Arial Narrow" w:hAnsi="Arial Narrow" w:eastAsia="MS Mincho" w:cs="Arial Narrow"/>
          <w:b w:val="0"/>
          <w:bCs w:val="0"/>
          <w:sz w:val="20"/>
          <w:szCs w:val="20"/>
          <w:highlight w:val="none"/>
          <w:lang w:val="en-US" w:eastAsia="zh-CN" w:bidi="ar-SA"/>
        </w:rPr>
        <w:t xml:space="preserve">: </w:t>
      </w:r>
      <w:r>
        <w:rPr>
          <w:rFonts w:hint="default" w:ascii="Arial Narrow" w:hAnsi="Arial Narrow" w:eastAsia="Helvetica" w:cs="Arial Narrow"/>
          <w:i w:val="0"/>
          <w:iCs w:val="0"/>
          <w:caps w:val="0"/>
          <w:color w:val="333333"/>
          <w:spacing w:val="0"/>
          <w:sz w:val="20"/>
          <w:szCs w:val="20"/>
          <w:highlight w:val="none"/>
          <w:shd w:val="clear" w:fill="FFFFFF"/>
        </w:rPr>
        <w:t>This document establishes principles, specifies requirements and gives guidelines:</w:t>
      </w:r>
    </w:p>
    <w:p>
      <w:pPr>
        <w:keepNext w:val="0"/>
        <w:keepLines w:val="0"/>
        <w:widowControl/>
        <w:numPr>
          <w:ilvl w:val="0"/>
          <w:numId w:val="7"/>
        </w:numPr>
        <w:suppressLineNumbers w:val="0"/>
        <w:spacing w:before="0" w:beforeAutospacing="1" w:after="0" w:afterAutospacing="1"/>
        <w:ind w:left="720" w:hanging="360"/>
        <w:rPr>
          <w:rFonts w:hint="default" w:ascii="Arial Narrow" w:hAnsi="Arial Narrow" w:cs="Arial Narrow"/>
          <w:sz w:val="20"/>
          <w:szCs w:val="20"/>
          <w:highlight w:val="none"/>
        </w:rPr>
      </w:pPr>
      <w:r>
        <w:rPr>
          <w:rFonts w:hint="default" w:ascii="Arial Narrow" w:hAnsi="Arial Narrow" w:eastAsia="Helvetica" w:cs="Arial Narrow"/>
          <w:i w:val="0"/>
          <w:iCs w:val="0"/>
          <w:caps w:val="0"/>
          <w:color w:val="333333"/>
          <w:spacing w:val="0"/>
          <w:sz w:val="20"/>
          <w:szCs w:val="20"/>
          <w:highlight w:val="none"/>
          <w:shd w:val="clear" w:fill="FFFFFF"/>
        </w:rPr>
        <w:t>for designating as “green” loans which finance eligible projects, assets and supporting expenditures;</w:t>
      </w:r>
    </w:p>
    <w:p>
      <w:pPr>
        <w:keepNext w:val="0"/>
        <w:keepLines w:val="0"/>
        <w:widowControl/>
        <w:numPr>
          <w:ilvl w:val="0"/>
          <w:numId w:val="7"/>
        </w:numPr>
        <w:suppressLineNumbers w:val="0"/>
        <w:spacing w:before="0" w:beforeAutospacing="1" w:after="0" w:afterAutospacing="1"/>
        <w:ind w:left="720" w:hanging="360"/>
        <w:rPr>
          <w:rFonts w:hint="default" w:ascii="Arial Narrow" w:hAnsi="Arial Narrow" w:cs="Arial Narrow"/>
          <w:sz w:val="20"/>
          <w:szCs w:val="20"/>
          <w:highlight w:val="none"/>
        </w:rPr>
      </w:pPr>
      <w:r>
        <w:rPr>
          <w:rFonts w:hint="default" w:ascii="Arial Narrow" w:hAnsi="Arial Narrow" w:eastAsia="Helvetica" w:cs="Arial Narrow"/>
          <w:i w:val="0"/>
          <w:iCs w:val="0"/>
          <w:caps w:val="0"/>
          <w:color w:val="333333"/>
          <w:spacing w:val="0"/>
          <w:sz w:val="20"/>
          <w:szCs w:val="20"/>
          <w:highlight w:val="none"/>
          <w:shd w:val="clear" w:fill="FFFFFF"/>
        </w:rPr>
        <w:t>for managing and reporting on the use of proceeds;</w:t>
      </w:r>
    </w:p>
    <w:p>
      <w:pPr>
        <w:keepNext w:val="0"/>
        <w:keepLines w:val="0"/>
        <w:widowControl/>
        <w:numPr>
          <w:ilvl w:val="0"/>
          <w:numId w:val="7"/>
        </w:numPr>
        <w:suppressLineNumbers w:val="0"/>
        <w:spacing w:before="0" w:beforeAutospacing="1" w:after="0" w:afterAutospacing="1"/>
        <w:ind w:left="720" w:hanging="360"/>
        <w:rPr>
          <w:rFonts w:hint="default" w:ascii="Arial Narrow" w:hAnsi="Arial Narrow" w:cs="Arial Narrow"/>
          <w:sz w:val="20"/>
          <w:szCs w:val="20"/>
          <w:highlight w:val="none"/>
        </w:rPr>
      </w:pPr>
      <w:r>
        <w:rPr>
          <w:rFonts w:hint="default" w:ascii="Arial Narrow" w:hAnsi="Arial Narrow" w:eastAsia="Helvetica" w:cs="Arial Narrow"/>
          <w:i w:val="0"/>
          <w:iCs w:val="0"/>
          <w:caps w:val="0"/>
          <w:color w:val="333333"/>
          <w:spacing w:val="0"/>
          <w:sz w:val="20"/>
          <w:szCs w:val="20"/>
          <w:highlight w:val="none"/>
          <w:shd w:val="clear" w:fill="FFFFFF"/>
        </w:rPr>
        <w:t>for defining, monitoring and reporting on the environmental impacts;</w:t>
      </w:r>
    </w:p>
    <w:p>
      <w:pPr>
        <w:keepNext w:val="0"/>
        <w:keepLines w:val="0"/>
        <w:widowControl/>
        <w:numPr>
          <w:ilvl w:val="0"/>
          <w:numId w:val="7"/>
        </w:numPr>
        <w:suppressLineNumbers w:val="0"/>
        <w:spacing w:before="0" w:beforeAutospacing="1" w:after="0" w:afterAutospacing="1"/>
        <w:ind w:left="720" w:hanging="360"/>
        <w:rPr>
          <w:rFonts w:hint="default" w:ascii="Arial Narrow" w:hAnsi="Arial Narrow" w:cs="Arial Narrow"/>
          <w:sz w:val="20"/>
          <w:szCs w:val="20"/>
          <w:highlight w:val="none"/>
        </w:rPr>
      </w:pPr>
      <w:r>
        <w:rPr>
          <w:rFonts w:hint="default" w:ascii="Arial Narrow" w:hAnsi="Arial Narrow" w:eastAsia="Helvetica" w:cs="Arial Narrow"/>
          <w:i w:val="0"/>
          <w:iCs w:val="0"/>
          <w:caps w:val="0"/>
          <w:color w:val="333333"/>
          <w:spacing w:val="0"/>
          <w:sz w:val="20"/>
          <w:szCs w:val="20"/>
          <w:highlight w:val="none"/>
          <w:shd w:val="clear" w:fill="FFFFFF"/>
        </w:rPr>
        <w:t>for reporting to interested parties;</w:t>
      </w:r>
    </w:p>
    <w:p>
      <w:pPr>
        <w:keepNext w:val="0"/>
        <w:keepLines w:val="0"/>
        <w:widowControl/>
        <w:numPr>
          <w:ilvl w:val="0"/>
          <w:numId w:val="7"/>
        </w:numPr>
        <w:suppressLineNumbers w:val="0"/>
        <w:spacing w:before="0" w:beforeAutospacing="1" w:after="0" w:afterAutospacing="1"/>
        <w:ind w:left="720" w:hanging="360"/>
        <w:rPr>
          <w:rFonts w:hint="default" w:ascii="Arial Narrow" w:hAnsi="Arial Narrow" w:cs="Arial Narrow"/>
          <w:sz w:val="20"/>
          <w:szCs w:val="20"/>
          <w:highlight w:val="none"/>
        </w:rPr>
      </w:pPr>
      <w:r>
        <w:rPr>
          <w:rFonts w:hint="default" w:ascii="Arial Narrow" w:hAnsi="Arial Narrow" w:eastAsia="Helvetica" w:cs="Arial Narrow"/>
          <w:i w:val="0"/>
          <w:iCs w:val="0"/>
          <w:caps w:val="0"/>
          <w:color w:val="333333"/>
          <w:spacing w:val="0"/>
          <w:sz w:val="20"/>
          <w:szCs w:val="20"/>
          <w:highlight w:val="none"/>
          <w:shd w:val="clear" w:fill="FFFFFF"/>
        </w:rPr>
        <w:t>for validation and verification.</w:t>
      </w:r>
    </w:p>
    <w:p>
      <w:pPr>
        <w:pStyle w:val="34"/>
        <w:keepNext w:val="0"/>
        <w:keepLines w:val="0"/>
        <w:widowControl/>
        <w:suppressLineNumbers w:val="0"/>
        <w:shd w:val="clear" w:fill="FFFFFF"/>
        <w:spacing w:before="0" w:beforeAutospacing="0" w:after="125" w:afterAutospacing="0"/>
        <w:ind w:left="0" w:right="0" w:firstLine="0"/>
        <w:rPr>
          <w:rFonts w:hint="default" w:ascii="Arial Narrow" w:hAnsi="Arial Narrow" w:eastAsia="Helvetica" w:cs="Arial Narrow"/>
          <w:i w:val="0"/>
          <w:iCs w:val="0"/>
          <w:caps w:val="0"/>
          <w:color w:val="333333"/>
          <w:spacing w:val="0"/>
          <w:sz w:val="20"/>
          <w:szCs w:val="20"/>
          <w:highlight w:val="none"/>
        </w:rPr>
      </w:pPr>
      <w:r>
        <w:rPr>
          <w:rFonts w:hint="default" w:ascii="Arial Narrow" w:hAnsi="Arial Narrow" w:eastAsia="Helvetica" w:cs="Arial Narrow"/>
          <w:i w:val="0"/>
          <w:iCs w:val="0"/>
          <w:caps w:val="0"/>
          <w:color w:val="333333"/>
          <w:spacing w:val="0"/>
          <w:sz w:val="20"/>
          <w:szCs w:val="20"/>
          <w:highlight w:val="none"/>
          <w:shd w:val="clear" w:fill="FFFFFF"/>
        </w:rPr>
        <w:t>This document is applicable to any borrower seeking financing by way of a green loan for eligible green projects, assets and supporting expenditures. It is also applicable to lenders.</w:t>
      </w:r>
    </w:p>
    <w:p>
      <w:pPr>
        <w:keepNext w:val="0"/>
        <w:keepLines w:val="0"/>
        <w:widowControl/>
        <w:suppressLineNumbers w:val="0"/>
        <w:shd w:val="clear" w:fill="FFFFFF"/>
        <w:spacing w:before="100" w:beforeAutospacing="0" w:after="100" w:afterAutospacing="0"/>
        <w:ind w:left="0" w:right="0" w:firstLine="0"/>
        <w:jc w:val="left"/>
        <w:rPr>
          <w:rFonts w:hint="default" w:ascii="Arial Narrow" w:hAnsi="Arial Narrow" w:eastAsia="MS Mincho" w:cs="Arial Narrow"/>
          <w:b w:val="0"/>
          <w:bCs w:val="0"/>
          <w:sz w:val="20"/>
          <w:szCs w:val="20"/>
          <w:highlight w:val="none"/>
          <w:lang w:val="en-US" w:eastAsia="en-US" w:bidi="ar-SA"/>
        </w:rPr>
      </w:pPr>
    </w:p>
    <w:p>
      <w:pPr>
        <w:numPr>
          <w:ilvl w:val="0"/>
          <w:numId w:val="5"/>
        </w:numPr>
        <w:autoSpaceDE w:val="0"/>
        <w:autoSpaceDN w:val="0"/>
        <w:adjustRightInd w:val="0"/>
        <w:ind w:left="0" w:leftChars="0" w:firstLine="0" w:firstLineChars="0"/>
        <w:jc w:val="both"/>
        <w:rPr>
          <w:rFonts w:hint="default" w:ascii="Arial Narrow" w:hAnsi="Arial Narrow" w:cs="Arial Narrow"/>
          <w:b/>
          <w:bCs/>
          <w:sz w:val="20"/>
          <w:szCs w:val="20"/>
          <w:highlight w:val="none"/>
          <w:lang w:val="en-US"/>
        </w:rPr>
      </w:pPr>
      <w:r>
        <w:rPr>
          <w:rFonts w:hint="default" w:ascii="Arial Narrow" w:hAnsi="Arial Narrow" w:cs="Arial Narrow"/>
          <w:b/>
          <w:bCs/>
          <w:sz w:val="20"/>
          <w:szCs w:val="20"/>
          <w:highlight w:val="none"/>
        </w:rPr>
        <w:t>Number</w:t>
      </w:r>
      <w:r>
        <w:rPr>
          <w:rFonts w:hint="default" w:ascii="Arial Narrow" w:hAnsi="Arial Narrow" w:cs="Arial Narrow"/>
          <w:b/>
          <w:bCs/>
          <w:sz w:val="20"/>
          <w:szCs w:val="20"/>
          <w:highlight w:val="none"/>
          <w:lang w:val="en-US"/>
        </w:rPr>
        <w:t xml:space="preserve">: </w:t>
      </w:r>
      <w:r>
        <w:rPr>
          <w:rFonts w:hint="default" w:ascii="Arial Narrow" w:hAnsi="Arial Narrow" w:eastAsia="SimSun" w:cs="Arial Narrow"/>
          <w:b/>
          <w:bCs/>
          <w:i w:val="0"/>
          <w:iCs w:val="0"/>
          <w:caps w:val="0"/>
          <w:color w:val="444444"/>
          <w:spacing w:val="0"/>
          <w:sz w:val="20"/>
          <w:szCs w:val="20"/>
          <w:highlight w:val="none"/>
          <w:shd w:val="clear" w:fill="FFFFFF"/>
        </w:rPr>
        <w:t>ISO 14030-3:2022</w:t>
      </w:r>
    </w:p>
    <w:p>
      <w:pPr>
        <w:numPr>
          <w:ilvl w:val="0"/>
          <w:numId w:val="0"/>
        </w:numPr>
        <w:autoSpaceDE w:val="0"/>
        <w:autoSpaceDN w:val="0"/>
        <w:adjustRightInd w:val="0"/>
        <w:jc w:val="both"/>
        <w:rPr>
          <w:rFonts w:hint="default" w:ascii="Arial Narrow" w:hAnsi="Arial Narrow" w:cs="Arial Narrow"/>
          <w:sz w:val="20"/>
          <w:szCs w:val="20"/>
          <w:highlight w:val="none"/>
          <w:lang w:val="en-US"/>
        </w:rPr>
      </w:pPr>
    </w:p>
    <w:p>
      <w:pPr>
        <w:pStyle w:val="3"/>
        <w:keepNext w:val="0"/>
        <w:keepLines w:val="0"/>
        <w:widowControl/>
        <w:suppressLineNumbers w:val="0"/>
        <w:shd w:val="clear" w:color="auto" w:fill="FFFFFF"/>
        <w:spacing w:before="0" w:beforeAutospacing="0" w:after="0" w:afterAutospacing="0" w:line="11" w:lineRule="atLeast"/>
        <w:ind w:left="0" w:firstLine="0"/>
        <w:jc w:val="left"/>
        <w:rPr>
          <w:rFonts w:hint="default" w:ascii="Arial Narrow" w:hAnsi="Arial Narrow" w:eastAsia="MS Mincho" w:cs="Arial Narrow"/>
          <w:b w:val="0"/>
          <w:sz w:val="20"/>
          <w:szCs w:val="20"/>
          <w:highlight w:val="none"/>
          <w:lang w:val="en-US" w:eastAsia="zh-CN"/>
        </w:rPr>
      </w:pPr>
      <w:r>
        <w:rPr>
          <w:rFonts w:hint="default" w:ascii="Arial Narrow" w:hAnsi="Arial Narrow" w:eastAsia="MS Mincho" w:cs="Arial Narrow"/>
          <w:b/>
          <w:bCs w:val="0"/>
          <w:sz w:val="20"/>
          <w:szCs w:val="20"/>
          <w:highlight w:val="none"/>
          <w:lang w:val="en-US" w:eastAsia="zh-CN" w:bidi="ar-SA"/>
        </w:rPr>
        <w:t>Title:</w:t>
      </w:r>
      <w:r>
        <w:rPr>
          <w:rFonts w:hint="default" w:ascii="Arial Narrow" w:hAnsi="Arial Narrow" w:eastAsia="MS Mincho" w:cs="Arial Narrow"/>
          <w:b w:val="0"/>
          <w:sz w:val="20"/>
          <w:szCs w:val="20"/>
          <w:highlight w:val="none"/>
          <w:lang w:val="en-US" w:eastAsia="zh-CN" w:bidi="ar-SA"/>
        </w:rPr>
        <w:t xml:space="preserve"> </w:t>
      </w:r>
      <w:r>
        <w:rPr>
          <w:rFonts w:hint="default" w:ascii="Arial Narrow" w:hAnsi="Arial Narrow" w:eastAsia="SimSun" w:cs="Arial Narrow"/>
          <w:i w:val="0"/>
          <w:iCs w:val="0"/>
          <w:caps w:val="0"/>
          <w:color w:val="444444"/>
          <w:spacing w:val="0"/>
          <w:sz w:val="20"/>
          <w:szCs w:val="20"/>
          <w:highlight w:val="none"/>
          <w:shd w:val="clear" w:fill="FFFFFF"/>
        </w:rPr>
        <w:t>Environmental performance evaluation — Green debt instruments — Part 3: Taxonomy</w:t>
      </w:r>
    </w:p>
    <w:p>
      <w:pPr>
        <w:pStyle w:val="3"/>
        <w:keepNext w:val="0"/>
        <w:keepLines w:val="0"/>
        <w:widowControl/>
        <w:suppressLineNumbers w:val="0"/>
        <w:shd w:val="clear" w:color="auto" w:fill="FFFFFF"/>
        <w:spacing w:before="0" w:beforeAutospacing="0" w:after="0" w:afterAutospacing="0" w:line="11" w:lineRule="atLeast"/>
        <w:ind w:left="0" w:firstLine="0"/>
        <w:jc w:val="left"/>
        <w:rPr>
          <w:rFonts w:hint="default" w:ascii="Arial Narrow" w:hAnsi="Arial Narrow" w:eastAsia="MS Mincho" w:cs="Arial Narrow"/>
          <w:b w:val="0"/>
          <w:sz w:val="20"/>
          <w:szCs w:val="20"/>
          <w:highlight w:val="none"/>
          <w:lang w:val="en-US" w:eastAsia="zh-CN" w:bidi="ar-SA"/>
        </w:rPr>
      </w:pPr>
    </w:p>
    <w:p>
      <w:pPr>
        <w:pStyle w:val="34"/>
        <w:keepNext w:val="0"/>
        <w:keepLines w:val="0"/>
        <w:widowControl/>
        <w:suppressLineNumbers w:val="0"/>
        <w:shd w:val="clear" w:fill="FFFFFF"/>
        <w:spacing w:before="0" w:beforeAutospacing="0" w:after="125" w:afterAutospacing="0"/>
        <w:ind w:left="0" w:right="0" w:firstLine="0"/>
        <w:rPr>
          <w:rFonts w:hint="default" w:ascii="Arial Narrow" w:hAnsi="Arial Narrow" w:eastAsia="Helvetica" w:cs="Arial Narrow"/>
          <w:i w:val="0"/>
          <w:iCs w:val="0"/>
          <w:caps w:val="0"/>
          <w:color w:val="333333"/>
          <w:spacing w:val="0"/>
          <w:sz w:val="20"/>
          <w:szCs w:val="20"/>
          <w:highlight w:val="none"/>
        </w:rPr>
      </w:pPr>
      <w:r>
        <w:rPr>
          <w:rFonts w:hint="default" w:ascii="Arial Narrow" w:hAnsi="Arial Narrow" w:eastAsia="MS Mincho" w:cs="Arial Narrow"/>
          <w:b/>
          <w:bCs w:val="0"/>
          <w:sz w:val="20"/>
          <w:szCs w:val="20"/>
          <w:highlight w:val="none"/>
          <w:lang w:val="en-US" w:eastAsia="zh-CN" w:bidi="ar-SA"/>
        </w:rPr>
        <w:t>Scope</w:t>
      </w:r>
      <w:r>
        <w:rPr>
          <w:rFonts w:hint="default" w:ascii="Arial Narrow" w:hAnsi="Arial Narrow" w:eastAsia="MS Mincho" w:cs="Arial Narrow"/>
          <w:b w:val="0"/>
          <w:sz w:val="20"/>
          <w:szCs w:val="20"/>
          <w:highlight w:val="none"/>
          <w:lang w:val="en-US" w:eastAsia="zh-CN" w:bidi="ar-SA"/>
        </w:rPr>
        <w:t xml:space="preserve">: </w:t>
      </w:r>
      <w:r>
        <w:rPr>
          <w:rFonts w:hint="default" w:ascii="Arial Narrow" w:hAnsi="Arial Narrow" w:eastAsia="Helvetica" w:cs="Arial Narrow"/>
          <w:i w:val="0"/>
          <w:iCs w:val="0"/>
          <w:caps w:val="0"/>
          <w:color w:val="333333"/>
          <w:spacing w:val="0"/>
          <w:sz w:val="20"/>
          <w:szCs w:val="20"/>
          <w:highlight w:val="none"/>
          <w:shd w:val="clear" w:fill="FFFFFF"/>
        </w:rPr>
        <w:t>This document defines a taxonomy of eligible investment categories for designation as green debt instruments, including bonds and loans.</w:t>
      </w:r>
    </w:p>
    <w:p>
      <w:pPr>
        <w:pStyle w:val="34"/>
        <w:keepNext w:val="0"/>
        <w:keepLines w:val="0"/>
        <w:widowControl/>
        <w:suppressLineNumbers w:val="0"/>
        <w:shd w:val="clear" w:fill="FFFFFF"/>
        <w:spacing w:before="0" w:beforeAutospacing="0" w:after="125" w:afterAutospacing="0"/>
        <w:ind w:left="0" w:right="0" w:firstLine="0"/>
        <w:rPr>
          <w:rFonts w:hint="default" w:ascii="Arial Narrow" w:hAnsi="Arial Narrow" w:eastAsia="Helvetica" w:cs="Arial Narrow"/>
          <w:i w:val="0"/>
          <w:iCs w:val="0"/>
          <w:caps w:val="0"/>
          <w:color w:val="333333"/>
          <w:spacing w:val="0"/>
          <w:sz w:val="20"/>
          <w:szCs w:val="20"/>
          <w:highlight w:val="none"/>
        </w:rPr>
      </w:pPr>
      <w:r>
        <w:rPr>
          <w:rFonts w:hint="default" w:ascii="Arial Narrow" w:hAnsi="Arial Narrow" w:eastAsia="Helvetica" w:cs="Arial Narrow"/>
          <w:i w:val="0"/>
          <w:iCs w:val="0"/>
          <w:caps w:val="0"/>
          <w:color w:val="333333"/>
          <w:spacing w:val="0"/>
          <w:sz w:val="20"/>
          <w:szCs w:val="20"/>
          <w:highlight w:val="none"/>
          <w:shd w:val="clear" w:fill="FFFFFF"/>
        </w:rPr>
        <w:t>This document categorizes economic sectors and establishes criteria for determining the eligibility of projects, assets and supporting expenditures. It provides guidance on adaptation by sector in Annex A. It provides examples of thresholds and exclusions in Annex B.</w:t>
      </w:r>
    </w:p>
    <w:p>
      <w:pPr>
        <w:pStyle w:val="3"/>
        <w:keepNext w:val="0"/>
        <w:keepLines w:val="0"/>
        <w:widowControl/>
        <w:suppressLineNumbers w:val="0"/>
        <w:shd w:val="clear" w:color="auto" w:fill="FFFFFF"/>
        <w:spacing w:before="0" w:beforeAutospacing="0" w:after="0" w:afterAutospacing="0" w:line="11" w:lineRule="atLeast"/>
        <w:ind w:left="0" w:firstLine="0"/>
        <w:jc w:val="left"/>
        <w:rPr>
          <w:rFonts w:hint="default" w:ascii="Arial Narrow" w:hAnsi="Arial Narrow" w:eastAsia="MS Mincho" w:cs="Arial Narrow"/>
          <w:b w:val="0"/>
          <w:sz w:val="20"/>
          <w:szCs w:val="20"/>
          <w:highlight w:val="none"/>
          <w:lang w:val="en-US" w:eastAsia="zh-CN" w:bidi="ar-SA"/>
        </w:rPr>
      </w:pPr>
    </w:p>
    <w:p>
      <w:pPr>
        <w:autoSpaceDE w:val="0"/>
        <w:autoSpaceDN w:val="0"/>
        <w:adjustRightInd w:val="0"/>
        <w:jc w:val="both"/>
        <w:rPr>
          <w:rFonts w:hint="default" w:ascii="Arial Narrow" w:hAnsi="Arial Narrow" w:cs="Arial Narrow"/>
          <w:sz w:val="20"/>
          <w:szCs w:val="20"/>
          <w:highlight w:val="none"/>
        </w:rPr>
      </w:pPr>
    </w:p>
    <w:p>
      <w:pPr>
        <w:numPr>
          <w:ilvl w:val="0"/>
          <w:numId w:val="5"/>
        </w:numPr>
        <w:autoSpaceDE w:val="0"/>
        <w:autoSpaceDN w:val="0"/>
        <w:adjustRightInd w:val="0"/>
        <w:ind w:left="0" w:leftChars="0" w:firstLine="0" w:firstLineChars="0"/>
        <w:jc w:val="both"/>
        <w:rPr>
          <w:rFonts w:hint="default" w:ascii="Arial Narrow" w:hAnsi="Arial Narrow" w:cs="Arial Narrow"/>
          <w:b/>
          <w:bCs/>
          <w:sz w:val="20"/>
          <w:szCs w:val="20"/>
          <w:highlight w:val="none"/>
          <w:lang w:val="en-US"/>
        </w:rPr>
      </w:pPr>
      <w:r>
        <w:rPr>
          <w:rFonts w:hint="default" w:ascii="Arial Narrow" w:hAnsi="Arial Narrow" w:cs="Arial Narrow"/>
          <w:b/>
          <w:bCs/>
          <w:sz w:val="20"/>
          <w:szCs w:val="20"/>
          <w:highlight w:val="none"/>
        </w:rPr>
        <w:t>Number</w:t>
      </w:r>
      <w:r>
        <w:rPr>
          <w:rFonts w:hint="default" w:ascii="Arial Narrow" w:hAnsi="Arial Narrow" w:cs="Arial Narrow"/>
          <w:b/>
          <w:bCs/>
          <w:sz w:val="20"/>
          <w:szCs w:val="20"/>
          <w:highlight w:val="none"/>
          <w:lang w:val="en-US"/>
        </w:rPr>
        <w:t>:</w:t>
      </w:r>
      <w:r>
        <w:rPr>
          <w:rFonts w:hint="default" w:ascii="Arial Narrow" w:hAnsi="Arial Narrow" w:eastAsia="SimSun" w:cs="Arial Narrow"/>
          <w:b/>
          <w:bCs/>
          <w:i w:val="0"/>
          <w:iCs w:val="0"/>
          <w:caps w:val="0"/>
          <w:color w:val="444444"/>
          <w:spacing w:val="0"/>
          <w:sz w:val="20"/>
          <w:szCs w:val="20"/>
          <w:highlight w:val="none"/>
          <w:shd w:val="clear" w:fill="FFFFFF"/>
        </w:rPr>
        <w:t>ISO 14030-4:2021</w:t>
      </w:r>
    </w:p>
    <w:p>
      <w:pPr>
        <w:numPr>
          <w:ilvl w:val="0"/>
          <w:numId w:val="0"/>
        </w:numPr>
        <w:autoSpaceDE w:val="0"/>
        <w:autoSpaceDN w:val="0"/>
        <w:adjustRightInd w:val="0"/>
        <w:jc w:val="both"/>
        <w:rPr>
          <w:rFonts w:hint="default" w:ascii="Arial Narrow" w:hAnsi="Arial Narrow" w:eastAsia="MS Mincho" w:cs="Arial Narrow"/>
          <w:b w:val="0"/>
          <w:bCs/>
          <w:sz w:val="20"/>
          <w:szCs w:val="20"/>
          <w:highlight w:val="none"/>
          <w:lang w:val="en-US" w:eastAsia="zh-CN" w:bidi="ar-SA"/>
        </w:rPr>
      </w:pPr>
    </w:p>
    <w:p>
      <w:pPr>
        <w:pStyle w:val="3"/>
        <w:keepNext w:val="0"/>
        <w:keepLines w:val="0"/>
        <w:widowControl/>
        <w:suppressLineNumbers w:val="0"/>
        <w:shd w:val="clear" w:color="auto" w:fill="FFFFFF"/>
        <w:spacing w:before="0" w:beforeAutospacing="0" w:after="0" w:afterAutospacing="0" w:line="11" w:lineRule="atLeast"/>
        <w:ind w:left="0" w:firstLine="0"/>
        <w:jc w:val="both"/>
        <w:rPr>
          <w:rFonts w:hint="default" w:ascii="Arial Narrow" w:hAnsi="Arial Narrow" w:eastAsia="MS Mincho" w:cs="Arial Narrow"/>
          <w:b w:val="0"/>
          <w:bCs/>
          <w:sz w:val="20"/>
          <w:szCs w:val="20"/>
          <w:highlight w:val="none"/>
          <w:lang w:val="en-US" w:eastAsia="zh-CN" w:bidi="ar-SA"/>
        </w:rPr>
      </w:pPr>
      <w:r>
        <w:rPr>
          <w:rFonts w:hint="default" w:ascii="Arial Narrow" w:hAnsi="Arial Narrow" w:eastAsia="MS Mincho" w:cs="Arial Narrow"/>
          <w:b/>
          <w:bCs w:val="0"/>
          <w:sz w:val="20"/>
          <w:szCs w:val="20"/>
          <w:highlight w:val="none"/>
          <w:lang w:val="en-US" w:eastAsia="zh-CN" w:bidi="ar-SA"/>
        </w:rPr>
        <w:t>Title:</w:t>
      </w:r>
      <w:r>
        <w:rPr>
          <w:rFonts w:hint="default" w:ascii="Arial Narrow" w:hAnsi="Arial Narrow" w:eastAsia="MS Mincho" w:cs="Arial Narrow"/>
          <w:b w:val="0"/>
          <w:bCs/>
          <w:sz w:val="20"/>
          <w:szCs w:val="20"/>
          <w:highlight w:val="none"/>
          <w:lang w:val="en-US" w:eastAsia="zh-CN" w:bidi="ar-SA"/>
        </w:rPr>
        <w:t xml:space="preserve"> </w:t>
      </w:r>
      <w:r>
        <w:rPr>
          <w:rFonts w:hint="default" w:ascii="Arial Narrow" w:hAnsi="Arial Narrow" w:eastAsia="SimSun" w:cs="Arial Narrow"/>
          <w:i w:val="0"/>
          <w:iCs w:val="0"/>
          <w:caps w:val="0"/>
          <w:color w:val="444444"/>
          <w:spacing w:val="0"/>
          <w:sz w:val="20"/>
          <w:szCs w:val="20"/>
          <w:highlight w:val="none"/>
          <w:shd w:val="clear" w:fill="FFFFFF"/>
        </w:rPr>
        <w:t>Environmental performance evaluation — Green debt instruments — Part 4: Verification programme requirements</w:t>
      </w:r>
    </w:p>
    <w:p>
      <w:pPr>
        <w:keepNext w:val="0"/>
        <w:keepLines w:val="0"/>
        <w:widowControl/>
        <w:suppressLineNumbers w:val="0"/>
        <w:shd w:val="clear" w:fill="FFFFFF"/>
        <w:spacing w:before="100" w:beforeAutospacing="0" w:after="100" w:afterAutospacing="0"/>
        <w:ind w:left="0" w:right="0" w:firstLine="0"/>
        <w:jc w:val="left"/>
        <w:rPr>
          <w:rFonts w:hint="default" w:ascii="Arial Narrow" w:hAnsi="Arial Narrow" w:eastAsia="MS Mincho" w:cs="Arial Narrow"/>
          <w:b w:val="0"/>
          <w:bCs/>
          <w:sz w:val="20"/>
          <w:szCs w:val="20"/>
          <w:highlight w:val="none"/>
          <w:lang w:val="en-US" w:eastAsia="zh-CN" w:bidi="ar-SA"/>
        </w:rPr>
      </w:pPr>
      <w:r>
        <w:rPr>
          <w:rFonts w:hint="default" w:ascii="Arial Narrow" w:hAnsi="Arial Narrow" w:eastAsia="MS Mincho" w:cs="Arial Narrow"/>
          <w:b/>
          <w:bCs w:val="0"/>
          <w:sz w:val="20"/>
          <w:szCs w:val="20"/>
          <w:highlight w:val="none"/>
          <w:lang w:val="en-US" w:eastAsia="zh-CN" w:bidi="ar-SA"/>
        </w:rPr>
        <w:t>Scope</w:t>
      </w:r>
      <w:r>
        <w:rPr>
          <w:rFonts w:hint="default" w:ascii="Arial Narrow" w:hAnsi="Arial Narrow" w:eastAsia="MS Mincho" w:cs="Arial Narrow"/>
          <w:b w:val="0"/>
          <w:bCs/>
          <w:sz w:val="20"/>
          <w:szCs w:val="20"/>
          <w:highlight w:val="none"/>
          <w:lang w:val="en-US" w:eastAsia="zh-CN" w:bidi="ar-SA"/>
        </w:rPr>
        <w:t>:</w:t>
      </w:r>
      <w:r>
        <w:rPr>
          <w:rFonts w:hint="default" w:ascii="Arial Narrow" w:hAnsi="Arial Narrow" w:eastAsia="Helvetica" w:cs="Arial Narrow"/>
          <w:i w:val="0"/>
          <w:iCs w:val="0"/>
          <w:caps w:val="0"/>
          <w:color w:val="000000"/>
          <w:spacing w:val="0"/>
          <w:sz w:val="20"/>
          <w:szCs w:val="20"/>
          <w:highlight w:val="none"/>
          <w:shd w:val="clear" w:fill="FFFFFF"/>
        </w:rPr>
        <w:t>This document specifies requirements for verification bodies performing verification of claims of conformity to ISO 14030-1 or ISO 14030-2 and to ISO 14030-3 or a suitable substitute taxonomy. Conformity to the requirements of this document is mandatory for the verification of statements made by green debt issuers, borrowers and lenders that claim that their products conform to the ISO 14030 series. This document specifies requirements for the validation of claims of eligibility made in conformity to ISO 14030-1:2021, 5.4, ISO 14030-2:2021, 6.3, and ISO 14030-2:2021, 7.3. This document also establishes requirements for the optional use of third-party marks of conformity.</w:t>
      </w:r>
    </w:p>
    <w:p>
      <w:pPr>
        <w:autoSpaceDE w:val="0"/>
        <w:autoSpaceDN w:val="0"/>
        <w:adjustRightInd w:val="0"/>
        <w:jc w:val="both"/>
        <w:rPr>
          <w:rFonts w:hint="default" w:ascii="Arial Narrow" w:hAnsi="Arial Narrow" w:eastAsia="MS Mincho" w:cs="Arial Narrow"/>
          <w:b/>
          <w:bCs w:val="0"/>
          <w:sz w:val="20"/>
          <w:szCs w:val="20"/>
          <w:highlight w:val="none"/>
          <w:lang w:val="en-US" w:eastAsia="zh-CN" w:bidi="ar-SA"/>
        </w:rPr>
      </w:pPr>
    </w:p>
    <w:p>
      <w:pPr>
        <w:pStyle w:val="101"/>
        <w:numPr>
          <w:ilvl w:val="0"/>
          <w:numId w:val="5"/>
        </w:numPr>
        <w:ind w:left="0" w:leftChars="0" w:firstLine="0" w:firstLineChars="0"/>
        <w:rPr>
          <w:rFonts w:hint="default" w:ascii="Arial Narrow" w:hAnsi="Arial Narrow" w:eastAsia="MS Mincho" w:cs="Arial Narrow"/>
          <w:b/>
          <w:bCs w:val="0"/>
          <w:sz w:val="20"/>
          <w:szCs w:val="20"/>
          <w:highlight w:val="none"/>
          <w:lang w:val="en-US" w:eastAsia="zh-CN" w:bidi="ar-SA"/>
        </w:rPr>
      </w:pPr>
      <w:r>
        <w:rPr>
          <w:rFonts w:hint="default" w:ascii="Arial Narrow" w:hAnsi="Arial Narrow" w:eastAsia="MS Mincho" w:cs="Arial Narrow"/>
          <w:b/>
          <w:bCs w:val="0"/>
          <w:sz w:val="20"/>
          <w:szCs w:val="20"/>
          <w:highlight w:val="none"/>
          <w:lang w:val="en-US" w:eastAsia="zh-CN" w:bidi="ar-SA"/>
        </w:rPr>
        <w:t xml:space="preserve">Number: </w:t>
      </w:r>
      <w:r>
        <w:rPr>
          <w:rFonts w:hint="default" w:ascii="Arial Narrow" w:hAnsi="Arial Narrow" w:eastAsia="SimSun" w:cs="Arial Narrow"/>
          <w:b/>
          <w:bCs w:val="0"/>
          <w:i w:val="0"/>
          <w:iCs w:val="0"/>
          <w:caps w:val="0"/>
          <w:color w:val="444444"/>
          <w:spacing w:val="0"/>
          <w:sz w:val="20"/>
          <w:szCs w:val="20"/>
          <w:highlight w:val="none"/>
          <w:shd w:val="clear" w:fill="FFFFFF"/>
        </w:rPr>
        <w:t>ISO/TS 14029:2022</w:t>
      </w:r>
    </w:p>
    <w:p>
      <w:pPr>
        <w:numPr>
          <w:ilvl w:val="0"/>
          <w:numId w:val="0"/>
        </w:numPr>
        <w:autoSpaceDE w:val="0"/>
        <w:autoSpaceDN w:val="0"/>
        <w:adjustRightInd w:val="0"/>
        <w:jc w:val="both"/>
        <w:rPr>
          <w:rFonts w:hint="default" w:ascii="Arial Narrow" w:hAnsi="Arial Narrow" w:eastAsia="MS Mincho" w:cs="Arial Narrow"/>
          <w:b w:val="0"/>
          <w:bCs/>
          <w:sz w:val="20"/>
          <w:szCs w:val="20"/>
          <w:highlight w:val="none"/>
          <w:lang w:val="en-US" w:eastAsia="zh-CN" w:bidi="ar-SA"/>
        </w:rPr>
      </w:pPr>
    </w:p>
    <w:p>
      <w:pPr>
        <w:pStyle w:val="3"/>
        <w:keepNext w:val="0"/>
        <w:keepLines w:val="0"/>
        <w:widowControl/>
        <w:suppressLineNumbers w:val="0"/>
        <w:shd w:val="clear" w:color="auto" w:fill="FFFFFF"/>
        <w:spacing w:before="0" w:beforeAutospacing="0" w:after="0" w:afterAutospacing="0" w:line="11" w:lineRule="atLeast"/>
        <w:ind w:left="0" w:firstLine="0"/>
        <w:jc w:val="both"/>
        <w:rPr>
          <w:rFonts w:hint="default" w:ascii="Arial Narrow" w:hAnsi="Arial Narrow" w:eastAsia="SimSun" w:cs="Arial Narrow"/>
          <w:i w:val="0"/>
          <w:iCs w:val="0"/>
          <w:caps w:val="0"/>
          <w:color w:val="444444"/>
          <w:spacing w:val="0"/>
          <w:sz w:val="20"/>
          <w:szCs w:val="20"/>
          <w:highlight w:val="none"/>
          <w:shd w:val="clear" w:fill="FFFFFF"/>
        </w:rPr>
      </w:pPr>
      <w:r>
        <w:rPr>
          <w:rFonts w:hint="default" w:ascii="Arial Narrow" w:hAnsi="Arial Narrow" w:eastAsia="MS Mincho" w:cs="Arial Narrow"/>
          <w:b/>
          <w:bCs w:val="0"/>
          <w:sz w:val="20"/>
          <w:szCs w:val="20"/>
          <w:highlight w:val="none"/>
          <w:lang w:val="en-US" w:eastAsia="zh-CN" w:bidi="ar-SA"/>
        </w:rPr>
        <w:t>Title</w:t>
      </w:r>
      <w:r>
        <w:rPr>
          <w:rFonts w:hint="default" w:ascii="Arial Narrow" w:hAnsi="Arial Narrow" w:eastAsia="MS Mincho" w:cs="Arial Narrow"/>
          <w:b w:val="0"/>
          <w:bCs/>
          <w:sz w:val="20"/>
          <w:szCs w:val="20"/>
          <w:highlight w:val="none"/>
          <w:lang w:val="en-US" w:eastAsia="zh-CN" w:bidi="ar-SA"/>
        </w:rPr>
        <w:t xml:space="preserve">: </w:t>
      </w:r>
      <w:r>
        <w:rPr>
          <w:rFonts w:hint="default" w:ascii="Arial Narrow" w:hAnsi="Arial Narrow" w:eastAsia="SimSun" w:cs="Arial Narrow"/>
          <w:i w:val="0"/>
          <w:iCs w:val="0"/>
          <w:caps w:val="0"/>
          <w:color w:val="444444"/>
          <w:spacing w:val="0"/>
          <w:sz w:val="20"/>
          <w:szCs w:val="20"/>
          <w:highlight w:val="none"/>
          <w:shd w:val="clear" w:fill="FFFFFF"/>
        </w:rPr>
        <w:t>Environmental statements and programmes for products — Mutual recognition of environmental product declarations (EPDs) and footprint communication programmes</w:t>
      </w:r>
    </w:p>
    <w:p>
      <w:pPr>
        <w:rPr>
          <w:rFonts w:hint="default"/>
          <w:lang w:val="en-US" w:eastAsia="zh-CN"/>
        </w:rPr>
      </w:pPr>
    </w:p>
    <w:p>
      <w:pPr>
        <w:pStyle w:val="34"/>
        <w:keepNext w:val="0"/>
        <w:keepLines w:val="0"/>
        <w:widowControl/>
        <w:suppressLineNumbers w:val="0"/>
        <w:shd w:val="clear" w:fill="FFFFFF"/>
        <w:spacing w:before="0" w:beforeAutospacing="0" w:after="125" w:afterAutospacing="0"/>
        <w:ind w:left="0" w:right="0" w:firstLine="0"/>
        <w:rPr>
          <w:rFonts w:hint="default" w:ascii="Arial Narrow" w:hAnsi="Arial Narrow" w:eastAsia="Helvetica" w:cs="Arial Narrow"/>
          <w:i w:val="0"/>
          <w:iCs w:val="0"/>
          <w:caps w:val="0"/>
          <w:color w:val="333333"/>
          <w:spacing w:val="0"/>
          <w:sz w:val="20"/>
          <w:szCs w:val="20"/>
          <w:highlight w:val="none"/>
        </w:rPr>
      </w:pPr>
      <w:r>
        <w:rPr>
          <w:rFonts w:hint="default" w:ascii="Arial Narrow" w:hAnsi="Arial Narrow" w:eastAsia="MS Mincho" w:cs="Arial Narrow"/>
          <w:b/>
          <w:bCs w:val="0"/>
          <w:sz w:val="20"/>
          <w:szCs w:val="20"/>
          <w:highlight w:val="none"/>
          <w:lang w:val="en-US" w:eastAsia="zh-CN" w:bidi="ar-SA"/>
        </w:rPr>
        <w:t>Scope:</w:t>
      </w:r>
      <w:r>
        <w:rPr>
          <w:rFonts w:hint="default" w:ascii="Arial Narrow" w:hAnsi="Arial Narrow" w:eastAsia="Helvetica" w:cs="Arial Narrow"/>
          <w:i w:val="0"/>
          <w:iCs w:val="0"/>
          <w:caps w:val="0"/>
          <w:color w:val="333333"/>
          <w:spacing w:val="0"/>
          <w:sz w:val="20"/>
          <w:szCs w:val="20"/>
          <w:highlight w:val="none"/>
          <w:shd w:val="clear" w:fill="FFFFFF"/>
        </w:rPr>
        <w:t>This document specifies requirements for mutual recognition arrangements (MRAs) and gives guidance on how to initiate developments on MRAs between environmental product declaration (EPD) and footprint communication programme operators. It addresses administrative and operational duties, through evaluation of such programmes, and how to externally communicate the results of the cooperation as well as plans for future related activities.</w:t>
      </w:r>
    </w:p>
    <w:p>
      <w:pPr>
        <w:pStyle w:val="34"/>
        <w:keepNext w:val="0"/>
        <w:keepLines w:val="0"/>
        <w:widowControl/>
        <w:suppressLineNumbers w:val="0"/>
        <w:shd w:val="clear" w:fill="FFFFFF"/>
        <w:spacing w:before="0" w:beforeAutospacing="0" w:after="125" w:afterAutospacing="0"/>
        <w:ind w:left="0" w:right="0" w:firstLine="0"/>
        <w:rPr>
          <w:rFonts w:hint="default" w:ascii="Arial Narrow" w:hAnsi="Arial Narrow" w:eastAsia="Helvetica" w:cs="Arial Narrow"/>
          <w:i w:val="0"/>
          <w:iCs w:val="0"/>
          <w:caps w:val="0"/>
          <w:color w:val="333333"/>
          <w:spacing w:val="0"/>
          <w:sz w:val="20"/>
          <w:szCs w:val="20"/>
          <w:highlight w:val="none"/>
        </w:rPr>
      </w:pPr>
      <w:r>
        <w:rPr>
          <w:rFonts w:hint="default" w:ascii="Arial Narrow" w:hAnsi="Arial Narrow" w:eastAsia="Helvetica" w:cs="Arial Narrow"/>
          <w:i w:val="0"/>
          <w:iCs w:val="0"/>
          <w:caps w:val="0"/>
          <w:color w:val="333333"/>
          <w:spacing w:val="0"/>
          <w:sz w:val="20"/>
          <w:szCs w:val="20"/>
          <w:highlight w:val="none"/>
          <w:shd w:val="clear" w:fill="FFFFFF"/>
        </w:rPr>
        <w:t>This document is primarily applicable to MRAs but can also be a basis for bilateral agreements.</w:t>
      </w:r>
    </w:p>
    <w:p>
      <w:pPr>
        <w:keepNext w:val="0"/>
        <w:keepLines w:val="0"/>
        <w:widowControl/>
        <w:suppressLineNumbers w:val="0"/>
        <w:shd w:val="clear" w:fill="FFFFFF"/>
        <w:spacing w:before="100" w:beforeAutospacing="0" w:after="100" w:afterAutospacing="0"/>
        <w:ind w:left="720" w:right="0" w:hanging="252"/>
        <w:jc w:val="left"/>
        <w:rPr>
          <w:rFonts w:hint="default" w:ascii="Arial Narrow" w:hAnsi="Arial Narrow" w:eastAsia="MS Mincho" w:cs="Arial Narrow"/>
          <w:b w:val="0"/>
          <w:bCs/>
          <w:sz w:val="20"/>
          <w:szCs w:val="20"/>
          <w:highlight w:val="none"/>
          <w:lang w:val="en-US" w:eastAsia="zh-CN" w:bidi="ar-SA"/>
        </w:rPr>
      </w:pPr>
    </w:p>
    <w:p>
      <w:pPr>
        <w:keepNext w:val="0"/>
        <w:keepLines w:val="0"/>
        <w:widowControl/>
        <w:suppressLineNumbers w:val="0"/>
        <w:shd w:val="clear" w:fill="FFFFFF"/>
        <w:spacing w:before="100" w:beforeAutospacing="0" w:after="100" w:afterAutospacing="0"/>
        <w:ind w:right="0"/>
        <w:jc w:val="left"/>
        <w:rPr>
          <w:rFonts w:hint="default" w:ascii="Arial Narrow" w:hAnsi="Arial Narrow" w:cs="Arial Narrow"/>
          <w:b/>
          <w:bCs w:val="0"/>
          <w:sz w:val="20"/>
          <w:szCs w:val="20"/>
          <w:highlight w:val="none"/>
          <w:lang w:val="en-US" w:eastAsia="zh-CN" w:bidi="ar-SA"/>
        </w:rPr>
      </w:pPr>
      <w:r>
        <w:rPr>
          <w:rFonts w:hint="default" w:ascii="Arial Narrow" w:hAnsi="Arial Narrow" w:eastAsia="MS Mincho" w:cs="Arial Narrow"/>
          <w:b/>
          <w:bCs w:val="0"/>
          <w:sz w:val="20"/>
          <w:szCs w:val="20"/>
          <w:highlight w:val="none"/>
          <w:lang w:val="en-US" w:eastAsia="zh-CN" w:bidi="ar-SA"/>
        </w:rPr>
        <w:t>6. Number:</w:t>
      </w:r>
      <w:r>
        <w:rPr>
          <w:rFonts w:hint="default" w:ascii="Arial Narrow" w:hAnsi="Arial Narrow" w:eastAsia="SimSun" w:cs="Arial Narrow"/>
          <w:b/>
          <w:bCs w:val="0"/>
          <w:i w:val="0"/>
          <w:iCs w:val="0"/>
          <w:caps w:val="0"/>
          <w:color w:val="444444"/>
          <w:spacing w:val="0"/>
          <w:sz w:val="20"/>
          <w:szCs w:val="20"/>
          <w:highlight w:val="none"/>
          <w:shd w:val="clear" w:fill="FFFFFF"/>
        </w:rPr>
        <w:t>ISO 14017:2022</w:t>
      </w:r>
    </w:p>
    <w:p>
      <w:pPr>
        <w:keepNext w:val="0"/>
        <w:keepLines w:val="0"/>
        <w:widowControl/>
        <w:suppressLineNumbers w:val="0"/>
        <w:shd w:val="clear" w:fill="FFFFFF"/>
        <w:spacing w:before="100" w:beforeAutospacing="0" w:after="100" w:afterAutospacing="0"/>
        <w:ind w:right="0"/>
        <w:jc w:val="left"/>
        <w:rPr>
          <w:rFonts w:hint="default" w:ascii="Arial Narrow" w:hAnsi="Arial Narrow" w:eastAsia="Arial Narrow" w:cs="Arial Narrow"/>
          <w:i w:val="0"/>
          <w:iCs w:val="0"/>
          <w:caps w:val="0"/>
          <w:color w:val="000000"/>
          <w:spacing w:val="0"/>
          <w:sz w:val="20"/>
          <w:szCs w:val="20"/>
          <w:highlight w:val="none"/>
          <w:shd w:val="clear" w:fill="FFFFFF"/>
        </w:rPr>
      </w:pPr>
      <w:r>
        <w:rPr>
          <w:rFonts w:hint="default" w:ascii="Arial Narrow" w:hAnsi="Arial Narrow" w:cs="Arial Narrow"/>
          <w:b/>
          <w:bCs w:val="0"/>
          <w:sz w:val="20"/>
          <w:szCs w:val="20"/>
          <w:highlight w:val="none"/>
          <w:lang w:val="en-US" w:eastAsia="zh-CN" w:bidi="ar-SA"/>
        </w:rPr>
        <w:t xml:space="preserve">Title: </w:t>
      </w:r>
      <w:r>
        <w:rPr>
          <w:rFonts w:hint="default" w:ascii="Arial Narrow" w:hAnsi="Arial Narrow" w:eastAsia="Arial Narrow" w:cs="Arial Narrow"/>
          <w:i w:val="0"/>
          <w:iCs w:val="0"/>
          <w:caps w:val="0"/>
          <w:color w:val="000000"/>
          <w:spacing w:val="0"/>
          <w:sz w:val="20"/>
          <w:szCs w:val="20"/>
          <w:highlight w:val="none"/>
          <w:shd w:val="clear" w:fill="FFFFFF"/>
        </w:rPr>
        <w:t>Environmental management — Requirements with guidance for verification and validation of water statements</w:t>
      </w:r>
    </w:p>
    <w:p>
      <w:pPr>
        <w:pStyle w:val="34"/>
        <w:keepNext w:val="0"/>
        <w:keepLines w:val="0"/>
        <w:widowControl/>
        <w:suppressLineNumbers w:val="0"/>
        <w:shd w:val="clear" w:fill="FFFFFF"/>
        <w:spacing w:before="0" w:beforeAutospacing="0" w:after="125" w:afterAutospacing="0"/>
        <w:ind w:left="0" w:right="0" w:firstLine="0"/>
        <w:rPr>
          <w:rFonts w:hint="default" w:ascii="Arial Narrow" w:hAnsi="Arial Narrow" w:eastAsia="Helvetica" w:cs="Arial Narrow"/>
          <w:i w:val="0"/>
          <w:iCs w:val="0"/>
          <w:caps w:val="0"/>
          <w:color w:val="333333"/>
          <w:spacing w:val="0"/>
          <w:sz w:val="20"/>
          <w:szCs w:val="20"/>
          <w:highlight w:val="none"/>
        </w:rPr>
      </w:pPr>
      <w:r>
        <w:rPr>
          <w:rFonts w:hint="default" w:ascii="Arial Narrow" w:hAnsi="Arial Narrow" w:cs="Arial Narrow"/>
          <w:b/>
          <w:bCs w:val="0"/>
          <w:sz w:val="20"/>
          <w:szCs w:val="20"/>
          <w:highlight w:val="none"/>
          <w:lang w:val="en-US" w:eastAsia="zh-CN" w:bidi="ar-SA"/>
        </w:rPr>
        <w:t xml:space="preserve">Scope: </w:t>
      </w:r>
      <w:r>
        <w:rPr>
          <w:rFonts w:hint="default" w:ascii="Arial Narrow" w:hAnsi="Arial Narrow" w:eastAsia="Helvetica" w:cs="Arial Narrow"/>
          <w:i w:val="0"/>
          <w:iCs w:val="0"/>
          <w:caps w:val="0"/>
          <w:color w:val="333333"/>
          <w:spacing w:val="0"/>
          <w:sz w:val="20"/>
          <w:szCs w:val="20"/>
          <w:highlight w:val="none"/>
          <w:shd w:val="clear" w:fill="FFFFFF"/>
        </w:rPr>
        <w:t>This document specifies principles, requirements and guidelines for the verification and validation of water statements.It is applicable to organizational, product and project water statement verification and validation, and can also be used to provide confidence in reported water information on a local, regional or national level.</w:t>
      </w:r>
    </w:p>
    <w:p>
      <w:pPr>
        <w:keepNext w:val="0"/>
        <w:keepLines w:val="0"/>
        <w:widowControl/>
        <w:suppressLineNumbers w:val="0"/>
        <w:shd w:val="clear" w:fill="FFFFFF"/>
        <w:spacing w:before="100" w:beforeAutospacing="0" w:after="100" w:afterAutospacing="0"/>
        <w:ind w:right="0"/>
        <w:jc w:val="left"/>
        <w:rPr>
          <w:rFonts w:hint="default" w:ascii="Arial Narrow" w:hAnsi="Arial Narrow" w:cs="Arial Narrow"/>
          <w:b w:val="0"/>
          <w:bCs/>
          <w:sz w:val="20"/>
          <w:szCs w:val="20"/>
          <w:highlight w:val="none"/>
          <w:lang w:val="en-US" w:eastAsia="zh-CN"/>
        </w:rPr>
      </w:pPr>
    </w:p>
    <w:p>
      <w:pPr>
        <w:keepNext w:val="0"/>
        <w:keepLines w:val="0"/>
        <w:widowControl/>
        <w:numPr>
          <w:ilvl w:val="0"/>
          <w:numId w:val="0"/>
        </w:numPr>
        <w:suppressLineNumbers w:val="0"/>
        <w:shd w:val="clear" w:fill="FFFFFF"/>
        <w:spacing w:before="100" w:beforeAutospacing="0" w:after="100" w:afterAutospacing="0"/>
        <w:ind w:leftChars="0" w:right="0" w:rightChars="0"/>
        <w:jc w:val="left"/>
        <w:rPr>
          <w:rFonts w:hint="default" w:ascii="Arial Narrow" w:hAnsi="Arial Narrow" w:cs="Arial Narrow"/>
          <w:b/>
          <w:bCs w:val="0"/>
          <w:sz w:val="20"/>
          <w:szCs w:val="20"/>
          <w:highlight w:val="none"/>
          <w:lang w:val="en-US" w:eastAsia="zh-CN" w:bidi="ar-SA"/>
        </w:rPr>
      </w:pPr>
      <w:r>
        <w:rPr>
          <w:rFonts w:hint="default" w:ascii="Arial Narrow" w:hAnsi="Arial Narrow" w:eastAsia="MS Mincho" w:cs="Arial Narrow"/>
          <w:b/>
          <w:bCs w:val="0"/>
          <w:sz w:val="20"/>
          <w:szCs w:val="20"/>
          <w:highlight w:val="none"/>
          <w:lang w:val="en-US" w:eastAsia="zh-CN" w:bidi="ar-SA"/>
        </w:rPr>
        <w:t xml:space="preserve">7.Number: </w:t>
      </w:r>
      <w:r>
        <w:rPr>
          <w:rFonts w:hint="default" w:ascii="Arial Narrow" w:hAnsi="Arial Narrow" w:eastAsia="SimSun" w:cs="Arial Narrow"/>
          <w:b/>
          <w:bCs w:val="0"/>
          <w:i w:val="0"/>
          <w:iCs w:val="0"/>
          <w:caps w:val="0"/>
          <w:color w:val="444444"/>
          <w:spacing w:val="0"/>
          <w:sz w:val="20"/>
          <w:szCs w:val="20"/>
          <w:highlight w:val="none"/>
          <w:shd w:val="clear" w:fill="FFFFFF"/>
        </w:rPr>
        <w:t>ISO 14015:2022</w:t>
      </w:r>
    </w:p>
    <w:p>
      <w:pPr>
        <w:keepNext w:val="0"/>
        <w:keepLines w:val="0"/>
        <w:widowControl/>
        <w:numPr>
          <w:ilvl w:val="0"/>
          <w:numId w:val="0"/>
        </w:numPr>
        <w:suppressLineNumbers w:val="0"/>
        <w:shd w:val="clear" w:fill="FFFFFF"/>
        <w:spacing w:before="100" w:beforeAutospacing="0" w:after="100" w:afterAutospacing="0"/>
        <w:ind w:leftChars="0" w:right="0" w:rightChars="0"/>
        <w:jc w:val="left"/>
        <w:rPr>
          <w:rFonts w:hint="default" w:ascii="Arial Narrow" w:hAnsi="Arial Narrow" w:cs="Arial Narrow"/>
          <w:b w:val="0"/>
          <w:bCs/>
          <w:sz w:val="20"/>
          <w:szCs w:val="20"/>
          <w:highlight w:val="none"/>
          <w:lang w:val="en-US" w:eastAsia="zh-CN"/>
        </w:rPr>
      </w:pPr>
      <w:r>
        <w:rPr>
          <w:rFonts w:hint="default" w:ascii="Arial Narrow" w:hAnsi="Arial Narrow" w:cs="Arial Narrow"/>
          <w:b/>
          <w:bCs w:val="0"/>
          <w:sz w:val="20"/>
          <w:szCs w:val="20"/>
          <w:highlight w:val="none"/>
          <w:lang w:val="en-US" w:eastAsia="zh-CN" w:bidi="ar-SA"/>
        </w:rPr>
        <w:t xml:space="preserve">Title: </w:t>
      </w:r>
      <w:r>
        <w:rPr>
          <w:rFonts w:hint="default" w:ascii="Arial Narrow" w:hAnsi="Arial Narrow" w:eastAsia="SimSun" w:cs="Arial Narrow"/>
          <w:i w:val="0"/>
          <w:iCs w:val="0"/>
          <w:caps w:val="0"/>
          <w:color w:val="444444"/>
          <w:spacing w:val="0"/>
          <w:sz w:val="20"/>
          <w:szCs w:val="20"/>
          <w:highlight w:val="none"/>
          <w:shd w:val="clear" w:fill="FFFFFF"/>
        </w:rPr>
        <w:t>Environmental management — Guidelines for environmental due diligence assessment</w:t>
      </w:r>
    </w:p>
    <w:p>
      <w:pPr>
        <w:pStyle w:val="34"/>
        <w:keepNext w:val="0"/>
        <w:keepLines w:val="0"/>
        <w:widowControl/>
        <w:suppressLineNumbers w:val="0"/>
        <w:shd w:val="clear" w:fill="FFFFFF"/>
        <w:spacing w:before="0" w:beforeAutospacing="0" w:after="125" w:afterAutospacing="0"/>
        <w:ind w:left="0" w:right="0" w:firstLine="0"/>
        <w:rPr>
          <w:rFonts w:hint="default" w:ascii="Arial Narrow" w:hAnsi="Arial Narrow" w:eastAsia="Helvetica" w:cs="Arial Narrow"/>
          <w:i w:val="0"/>
          <w:iCs w:val="0"/>
          <w:caps w:val="0"/>
          <w:color w:val="333333"/>
          <w:spacing w:val="0"/>
          <w:sz w:val="20"/>
          <w:szCs w:val="20"/>
          <w:highlight w:val="none"/>
        </w:rPr>
      </w:pPr>
      <w:r>
        <w:rPr>
          <w:rFonts w:hint="default" w:ascii="Arial Narrow" w:hAnsi="Arial Narrow" w:cs="Arial Narrow"/>
          <w:b/>
          <w:bCs w:val="0"/>
          <w:sz w:val="20"/>
          <w:szCs w:val="20"/>
          <w:highlight w:val="none"/>
          <w:lang w:val="en-US" w:eastAsia="zh-CN"/>
        </w:rPr>
        <w:t>Scope</w:t>
      </w:r>
      <w:r>
        <w:rPr>
          <w:rFonts w:hint="default" w:ascii="Arial Narrow" w:hAnsi="Arial Narrow" w:cs="Arial Narrow"/>
          <w:b w:val="0"/>
          <w:bCs/>
          <w:sz w:val="20"/>
          <w:szCs w:val="20"/>
          <w:highlight w:val="none"/>
          <w:lang w:val="en-US" w:eastAsia="zh-CN"/>
        </w:rPr>
        <w:t xml:space="preserve">: </w:t>
      </w:r>
      <w:r>
        <w:rPr>
          <w:rFonts w:hint="default" w:ascii="Arial Narrow" w:hAnsi="Arial Narrow" w:eastAsia="Helvetica" w:cs="Arial Narrow"/>
          <w:i w:val="0"/>
          <w:iCs w:val="0"/>
          <w:caps w:val="0"/>
          <w:color w:val="333333"/>
          <w:spacing w:val="0"/>
          <w:sz w:val="20"/>
          <w:szCs w:val="20"/>
          <w:highlight w:val="none"/>
          <w:shd w:val="clear" w:fill="FFFFFF"/>
        </w:rPr>
        <w:t>This document gives guidance on how to conduct an environmental due diligence (EDD) assessment through a systematic process of identifying environmental aspects, issues and conditions as well as determining, if appropriate, their business consequences.</w:t>
      </w:r>
    </w:p>
    <w:p>
      <w:pPr>
        <w:pStyle w:val="34"/>
        <w:keepNext w:val="0"/>
        <w:keepLines w:val="0"/>
        <w:widowControl/>
        <w:suppressLineNumbers w:val="0"/>
        <w:shd w:val="clear" w:fill="FFFFFF"/>
        <w:spacing w:before="0" w:beforeAutospacing="0" w:after="125" w:afterAutospacing="0"/>
        <w:ind w:left="0" w:right="0" w:firstLine="0"/>
        <w:rPr>
          <w:rFonts w:hint="default" w:ascii="Arial Narrow" w:hAnsi="Arial Narrow" w:eastAsia="Helvetica" w:cs="Arial Narrow"/>
          <w:i w:val="0"/>
          <w:iCs w:val="0"/>
          <w:caps w:val="0"/>
          <w:color w:val="333333"/>
          <w:spacing w:val="0"/>
          <w:sz w:val="20"/>
          <w:szCs w:val="20"/>
          <w:highlight w:val="none"/>
        </w:rPr>
      </w:pPr>
      <w:r>
        <w:rPr>
          <w:rFonts w:hint="default" w:ascii="Arial Narrow" w:hAnsi="Arial Narrow" w:eastAsia="Helvetica" w:cs="Arial Narrow"/>
          <w:i w:val="0"/>
          <w:iCs w:val="0"/>
          <w:caps w:val="0"/>
          <w:color w:val="333333"/>
          <w:spacing w:val="0"/>
          <w:sz w:val="20"/>
          <w:szCs w:val="20"/>
          <w:highlight w:val="none"/>
          <w:shd w:val="clear" w:fill="FFFFFF"/>
        </w:rPr>
        <w:t>This document does not provide guidance on how to conduct other types of environmental assessment, such as:</w:t>
      </w:r>
    </w:p>
    <w:p>
      <w:pPr>
        <w:pStyle w:val="34"/>
        <w:keepNext w:val="0"/>
        <w:keepLines w:val="0"/>
        <w:widowControl/>
        <w:suppressLineNumbers w:val="0"/>
        <w:shd w:val="clear" w:fill="FFFFFF"/>
        <w:spacing w:before="0" w:beforeAutospacing="0" w:after="125" w:afterAutospacing="0"/>
        <w:ind w:left="0" w:right="0" w:firstLine="0"/>
        <w:rPr>
          <w:rFonts w:hint="default" w:ascii="Arial Narrow" w:hAnsi="Arial Narrow" w:eastAsia="Helvetica" w:cs="Arial Narrow"/>
          <w:i w:val="0"/>
          <w:iCs w:val="0"/>
          <w:caps w:val="0"/>
          <w:color w:val="333333"/>
          <w:spacing w:val="0"/>
          <w:sz w:val="20"/>
          <w:szCs w:val="20"/>
          <w:highlight w:val="none"/>
        </w:rPr>
      </w:pPr>
      <w:r>
        <w:rPr>
          <w:rFonts w:hint="default" w:ascii="Arial Narrow" w:hAnsi="Arial Narrow" w:eastAsia="Helvetica" w:cs="Arial Narrow"/>
          <w:i w:val="0"/>
          <w:iCs w:val="0"/>
          <w:caps w:val="0"/>
          <w:color w:val="333333"/>
          <w:spacing w:val="0"/>
          <w:sz w:val="20"/>
          <w:szCs w:val="20"/>
          <w:highlight w:val="none"/>
          <w:shd w:val="clear" w:fill="FFFFFF"/>
        </w:rPr>
        <w:t>a) environmental audits;</w:t>
      </w:r>
    </w:p>
    <w:p>
      <w:pPr>
        <w:pStyle w:val="34"/>
        <w:keepNext w:val="0"/>
        <w:keepLines w:val="0"/>
        <w:widowControl/>
        <w:suppressLineNumbers w:val="0"/>
        <w:shd w:val="clear" w:fill="FFFFFF"/>
        <w:spacing w:before="0" w:beforeAutospacing="0" w:after="125" w:afterAutospacing="0"/>
        <w:ind w:left="0" w:right="0" w:firstLine="0"/>
        <w:rPr>
          <w:rFonts w:hint="default" w:ascii="Arial Narrow" w:hAnsi="Arial Narrow" w:eastAsia="Helvetica" w:cs="Arial Narrow"/>
          <w:i w:val="0"/>
          <w:iCs w:val="0"/>
          <w:caps w:val="0"/>
          <w:color w:val="333333"/>
          <w:spacing w:val="0"/>
          <w:sz w:val="20"/>
          <w:szCs w:val="20"/>
          <w:highlight w:val="none"/>
        </w:rPr>
      </w:pPr>
      <w:r>
        <w:rPr>
          <w:rFonts w:hint="default" w:ascii="Arial Narrow" w:hAnsi="Arial Narrow" w:eastAsia="Helvetica" w:cs="Arial Narrow"/>
          <w:i w:val="0"/>
          <w:iCs w:val="0"/>
          <w:caps w:val="0"/>
          <w:color w:val="333333"/>
          <w:spacing w:val="0"/>
          <w:sz w:val="20"/>
          <w:szCs w:val="20"/>
          <w:highlight w:val="none"/>
          <w:shd w:val="clear" w:fill="FFFFFF"/>
        </w:rPr>
        <w:t>b) environmental impact assessments;</w:t>
      </w:r>
    </w:p>
    <w:p>
      <w:pPr>
        <w:pStyle w:val="34"/>
        <w:keepNext w:val="0"/>
        <w:keepLines w:val="0"/>
        <w:widowControl/>
        <w:suppressLineNumbers w:val="0"/>
        <w:shd w:val="clear" w:fill="FFFFFF"/>
        <w:spacing w:before="0" w:beforeAutospacing="0" w:after="125" w:afterAutospacing="0"/>
        <w:ind w:left="0" w:right="0" w:firstLine="0"/>
        <w:rPr>
          <w:rFonts w:hint="default" w:ascii="Arial Narrow" w:hAnsi="Arial Narrow" w:eastAsia="Helvetica" w:cs="Arial Narrow"/>
          <w:i w:val="0"/>
          <w:iCs w:val="0"/>
          <w:caps w:val="0"/>
          <w:color w:val="333333"/>
          <w:spacing w:val="0"/>
          <w:sz w:val="20"/>
          <w:szCs w:val="20"/>
          <w:highlight w:val="none"/>
        </w:rPr>
      </w:pPr>
      <w:r>
        <w:rPr>
          <w:rFonts w:hint="default" w:ascii="Arial Narrow" w:hAnsi="Arial Narrow" w:eastAsia="Helvetica" w:cs="Arial Narrow"/>
          <w:i w:val="0"/>
          <w:iCs w:val="0"/>
          <w:caps w:val="0"/>
          <w:color w:val="333333"/>
          <w:spacing w:val="0"/>
          <w:sz w:val="20"/>
          <w:szCs w:val="20"/>
          <w:highlight w:val="none"/>
          <w:shd w:val="clear" w:fill="FFFFFF"/>
        </w:rPr>
        <w:t>c) environmental performance, efficiency, or reliability assessment;</w:t>
      </w:r>
    </w:p>
    <w:p>
      <w:pPr>
        <w:pStyle w:val="34"/>
        <w:keepNext w:val="0"/>
        <w:keepLines w:val="0"/>
        <w:widowControl/>
        <w:suppressLineNumbers w:val="0"/>
        <w:shd w:val="clear" w:fill="FFFFFF"/>
        <w:spacing w:before="0" w:beforeAutospacing="0" w:after="125" w:afterAutospacing="0"/>
        <w:ind w:left="0" w:right="0" w:firstLine="0"/>
        <w:rPr>
          <w:rFonts w:hint="default" w:ascii="Arial Narrow" w:hAnsi="Arial Narrow" w:eastAsia="Helvetica" w:cs="Arial Narrow"/>
          <w:i w:val="0"/>
          <w:iCs w:val="0"/>
          <w:caps w:val="0"/>
          <w:color w:val="333333"/>
          <w:spacing w:val="0"/>
          <w:sz w:val="20"/>
          <w:szCs w:val="20"/>
          <w:highlight w:val="none"/>
          <w:shd w:val="clear" w:fill="FFFFFF"/>
        </w:rPr>
      </w:pPr>
      <w:r>
        <w:rPr>
          <w:rFonts w:hint="default" w:ascii="Arial Narrow" w:hAnsi="Arial Narrow" w:eastAsia="Helvetica" w:cs="Arial Narrow"/>
          <w:i w:val="0"/>
          <w:iCs w:val="0"/>
          <w:caps w:val="0"/>
          <w:color w:val="333333"/>
          <w:spacing w:val="0"/>
          <w:sz w:val="20"/>
          <w:szCs w:val="20"/>
          <w:highlight w:val="none"/>
          <w:shd w:val="clear" w:fill="FFFFFF"/>
        </w:rPr>
        <w:t>d) intrusive environmental investigations and remediation.</w:t>
      </w:r>
    </w:p>
    <w:p>
      <w:pPr>
        <w:pStyle w:val="34"/>
        <w:keepNext w:val="0"/>
        <w:keepLines w:val="0"/>
        <w:widowControl/>
        <w:suppressLineNumbers w:val="0"/>
        <w:shd w:val="clear" w:fill="FFFFFF"/>
        <w:spacing w:before="0" w:beforeAutospacing="0" w:after="125" w:afterAutospacing="0"/>
        <w:ind w:left="0" w:right="0" w:firstLine="0"/>
        <w:rPr>
          <w:rFonts w:hint="default" w:ascii="Arial Narrow" w:hAnsi="Arial Narrow" w:eastAsia="Helvetica" w:cs="Arial Narrow"/>
          <w:i w:val="0"/>
          <w:iCs w:val="0"/>
          <w:caps w:val="0"/>
          <w:color w:val="333333"/>
          <w:spacing w:val="0"/>
          <w:sz w:val="20"/>
          <w:szCs w:val="20"/>
          <w:highlight w:val="none"/>
          <w:shd w:val="clear" w:fill="FFFFFF"/>
        </w:rPr>
      </w:pPr>
    </w:p>
    <w:p>
      <w:pPr>
        <w:keepNext w:val="0"/>
        <w:keepLines w:val="0"/>
        <w:widowControl/>
        <w:numPr>
          <w:ilvl w:val="0"/>
          <w:numId w:val="0"/>
        </w:numPr>
        <w:suppressLineNumbers w:val="0"/>
        <w:shd w:val="clear" w:fill="FFFFFF"/>
        <w:spacing w:before="100" w:beforeAutospacing="0" w:after="100" w:afterAutospacing="0"/>
        <w:ind w:leftChars="0" w:right="0" w:rightChars="0"/>
        <w:jc w:val="left"/>
        <w:rPr>
          <w:rFonts w:hint="default" w:ascii="Arial Narrow" w:hAnsi="Arial Narrow" w:cs="Arial Narrow"/>
          <w:b/>
          <w:bCs w:val="0"/>
          <w:sz w:val="20"/>
          <w:szCs w:val="20"/>
          <w:highlight w:val="none"/>
          <w:lang w:val="en-US" w:eastAsia="zh-CN" w:bidi="ar-SA"/>
        </w:rPr>
      </w:pPr>
      <w:r>
        <w:rPr>
          <w:rFonts w:hint="default" w:ascii="Arial Narrow" w:hAnsi="Arial Narrow" w:eastAsia="MS Mincho" w:cs="Arial Narrow"/>
          <w:b/>
          <w:bCs w:val="0"/>
          <w:sz w:val="20"/>
          <w:szCs w:val="20"/>
          <w:highlight w:val="none"/>
          <w:lang w:val="en-US" w:eastAsia="zh-CN" w:bidi="ar-SA"/>
        </w:rPr>
        <w:t xml:space="preserve">8.Number: </w:t>
      </w:r>
      <w:r>
        <w:rPr>
          <w:rFonts w:hint="default" w:ascii="Arial Narrow" w:hAnsi="Arial Narrow" w:eastAsia="SimSun" w:cs="Arial Narrow"/>
          <w:b/>
          <w:bCs w:val="0"/>
          <w:i w:val="0"/>
          <w:iCs w:val="0"/>
          <w:caps w:val="0"/>
          <w:color w:val="444444"/>
          <w:spacing w:val="0"/>
          <w:sz w:val="20"/>
          <w:szCs w:val="20"/>
          <w:highlight w:val="none"/>
          <w:shd w:val="clear" w:fill="FFFFFF"/>
        </w:rPr>
        <w:t>ISO/TR 14073:2017</w:t>
      </w:r>
    </w:p>
    <w:p>
      <w:pPr>
        <w:keepNext w:val="0"/>
        <w:keepLines w:val="0"/>
        <w:widowControl/>
        <w:numPr>
          <w:ilvl w:val="0"/>
          <w:numId w:val="0"/>
        </w:numPr>
        <w:suppressLineNumbers w:val="0"/>
        <w:shd w:val="clear" w:fill="FFFFFF"/>
        <w:spacing w:before="100" w:beforeAutospacing="0" w:after="100" w:afterAutospacing="0"/>
        <w:ind w:leftChars="0" w:right="0" w:rightChars="0"/>
        <w:jc w:val="left"/>
        <w:rPr>
          <w:rFonts w:hint="default" w:ascii="Arial Narrow" w:hAnsi="Arial Narrow" w:cs="Arial Narrow"/>
          <w:b w:val="0"/>
          <w:bCs/>
          <w:sz w:val="20"/>
          <w:szCs w:val="20"/>
          <w:highlight w:val="none"/>
          <w:lang w:val="en-US" w:eastAsia="zh-CN"/>
        </w:rPr>
      </w:pPr>
      <w:r>
        <w:rPr>
          <w:rFonts w:hint="default" w:ascii="Arial Narrow" w:hAnsi="Arial Narrow" w:cs="Arial Narrow"/>
          <w:b/>
          <w:bCs w:val="0"/>
          <w:sz w:val="20"/>
          <w:szCs w:val="20"/>
          <w:highlight w:val="none"/>
          <w:lang w:val="en-US" w:eastAsia="zh-CN" w:bidi="ar-SA"/>
        </w:rPr>
        <w:t xml:space="preserve">Title: </w:t>
      </w:r>
      <w:r>
        <w:rPr>
          <w:rFonts w:hint="default" w:ascii="Arial Narrow" w:hAnsi="Arial Narrow" w:eastAsia="SimSun" w:cs="Arial Narrow"/>
          <w:i w:val="0"/>
          <w:iCs w:val="0"/>
          <w:caps w:val="0"/>
          <w:color w:val="444444"/>
          <w:spacing w:val="0"/>
          <w:sz w:val="20"/>
          <w:szCs w:val="20"/>
          <w:highlight w:val="none"/>
          <w:shd w:val="clear" w:fill="FFFFFF"/>
        </w:rPr>
        <w:t>Environmental management — Water footprint — Illustrative examples on how to apply ISO 14046</w:t>
      </w:r>
    </w:p>
    <w:p>
      <w:pPr>
        <w:pStyle w:val="34"/>
        <w:keepNext w:val="0"/>
        <w:keepLines w:val="0"/>
        <w:widowControl/>
        <w:suppressLineNumbers w:val="0"/>
        <w:shd w:val="clear" w:fill="FFFFFF"/>
        <w:spacing w:before="0" w:beforeAutospacing="0" w:after="125" w:afterAutospacing="0"/>
        <w:ind w:left="0" w:right="0" w:firstLine="0"/>
        <w:rPr>
          <w:rFonts w:hint="default" w:ascii="Arial Narrow" w:hAnsi="Arial Narrow" w:eastAsia="Helvetica" w:cs="Arial Narrow"/>
          <w:i w:val="0"/>
          <w:iCs w:val="0"/>
          <w:caps w:val="0"/>
          <w:color w:val="333333"/>
          <w:spacing w:val="0"/>
          <w:sz w:val="20"/>
          <w:szCs w:val="20"/>
          <w:highlight w:val="none"/>
        </w:rPr>
      </w:pPr>
      <w:r>
        <w:rPr>
          <w:rFonts w:hint="default" w:ascii="Arial Narrow" w:hAnsi="Arial Narrow" w:cs="Arial Narrow"/>
          <w:b/>
          <w:bCs w:val="0"/>
          <w:sz w:val="20"/>
          <w:szCs w:val="20"/>
          <w:highlight w:val="none"/>
          <w:lang w:val="en-US" w:eastAsia="zh-CN"/>
        </w:rPr>
        <w:t>Scope</w:t>
      </w:r>
      <w:r>
        <w:rPr>
          <w:rFonts w:hint="default" w:ascii="Arial Narrow" w:hAnsi="Arial Narrow" w:cs="Arial Narrow"/>
          <w:b w:val="0"/>
          <w:bCs/>
          <w:sz w:val="20"/>
          <w:szCs w:val="20"/>
          <w:highlight w:val="none"/>
          <w:lang w:val="en-US" w:eastAsia="zh-CN"/>
        </w:rPr>
        <w:t xml:space="preserve">: </w:t>
      </w:r>
      <w:r>
        <w:rPr>
          <w:rFonts w:hint="default" w:ascii="Arial Narrow" w:hAnsi="Arial Narrow" w:eastAsia="Helvetica" w:cs="Arial Narrow"/>
          <w:i w:val="0"/>
          <w:iCs w:val="0"/>
          <w:caps w:val="0"/>
          <w:color w:val="333333"/>
          <w:spacing w:val="0"/>
          <w:sz w:val="20"/>
          <w:szCs w:val="20"/>
          <w:highlight w:val="none"/>
          <w:shd w:val="clear" w:fill="FFFFFF"/>
        </w:rPr>
        <w:t>ISO/TR 14073:2017 provides illustrative examples of how to apply ISO 14046, in order to assess the water footprint of products, processes and organizations based on life cycle assessment.</w:t>
      </w:r>
    </w:p>
    <w:p>
      <w:pPr>
        <w:pStyle w:val="34"/>
        <w:keepNext w:val="0"/>
        <w:keepLines w:val="0"/>
        <w:widowControl/>
        <w:suppressLineNumbers w:val="0"/>
        <w:shd w:val="clear" w:fill="FFFFFF"/>
        <w:spacing w:before="0" w:beforeAutospacing="0" w:after="125" w:afterAutospacing="0"/>
        <w:ind w:left="0" w:right="0" w:firstLine="0"/>
        <w:rPr>
          <w:rFonts w:hint="default" w:ascii="Arial Narrow" w:hAnsi="Arial Narrow" w:eastAsia="Helvetica" w:cs="Arial Narrow"/>
          <w:i w:val="0"/>
          <w:iCs w:val="0"/>
          <w:caps w:val="0"/>
          <w:color w:val="333333"/>
          <w:spacing w:val="0"/>
          <w:sz w:val="20"/>
          <w:szCs w:val="20"/>
          <w:highlight w:val="none"/>
        </w:rPr>
      </w:pPr>
      <w:r>
        <w:rPr>
          <w:rFonts w:hint="default" w:ascii="Arial Narrow" w:hAnsi="Arial Narrow" w:eastAsia="Helvetica" w:cs="Arial Narrow"/>
          <w:i w:val="0"/>
          <w:iCs w:val="0"/>
          <w:caps w:val="0"/>
          <w:color w:val="333333"/>
          <w:spacing w:val="0"/>
          <w:sz w:val="20"/>
          <w:szCs w:val="20"/>
          <w:highlight w:val="none"/>
          <w:shd w:val="clear" w:fill="FFFFFF"/>
        </w:rPr>
        <w:t>The examples are presented to demonstrate particular aspects of the application of ISO 14046 and therefore do not present all of the details of an entire water footprint study report as required by ISO 14046.</w:t>
      </w:r>
    </w:p>
    <w:p>
      <w:pPr>
        <w:keepNext w:val="0"/>
        <w:keepLines w:val="0"/>
        <w:widowControl/>
        <w:numPr>
          <w:ilvl w:val="0"/>
          <w:numId w:val="0"/>
        </w:numPr>
        <w:suppressLineNumbers w:val="0"/>
        <w:shd w:val="clear" w:fill="FFFFFF"/>
        <w:spacing w:before="100" w:beforeAutospacing="0" w:after="100" w:afterAutospacing="0"/>
        <w:ind w:leftChars="0" w:right="0" w:rightChars="0"/>
        <w:jc w:val="left"/>
        <w:rPr>
          <w:rFonts w:hint="default" w:ascii="Arial Narrow" w:hAnsi="Arial Narrow" w:cs="Arial Narrow"/>
          <w:sz w:val="20"/>
          <w:szCs w:val="20"/>
          <w:highlight w:val="none"/>
        </w:rPr>
      </w:pPr>
    </w:p>
    <w:p>
      <w:pPr>
        <w:keepNext w:val="0"/>
        <w:keepLines w:val="0"/>
        <w:widowControl/>
        <w:numPr>
          <w:ilvl w:val="0"/>
          <w:numId w:val="0"/>
        </w:numPr>
        <w:suppressLineNumbers w:val="0"/>
        <w:shd w:val="clear" w:fill="FFFFFF"/>
        <w:spacing w:before="100" w:beforeAutospacing="0" w:after="100" w:afterAutospacing="0"/>
        <w:ind w:leftChars="0" w:right="0" w:rightChars="0"/>
        <w:jc w:val="left"/>
        <w:rPr>
          <w:rFonts w:hint="default" w:ascii="Arial Narrow" w:hAnsi="Arial Narrow" w:cs="Arial Narrow"/>
          <w:sz w:val="20"/>
          <w:szCs w:val="20"/>
          <w:highlight w:val="none"/>
        </w:rPr>
      </w:pPr>
    </w:p>
    <w:p>
      <w:pPr>
        <w:keepNext w:val="0"/>
        <w:keepLines w:val="0"/>
        <w:widowControl/>
        <w:numPr>
          <w:ilvl w:val="0"/>
          <w:numId w:val="0"/>
        </w:numPr>
        <w:suppressLineNumbers w:val="0"/>
        <w:shd w:val="clear" w:fill="FFFFFF"/>
        <w:spacing w:before="100" w:beforeAutospacing="0" w:after="100" w:afterAutospacing="0"/>
        <w:ind w:leftChars="0" w:right="0" w:rightChars="0"/>
        <w:jc w:val="left"/>
        <w:rPr>
          <w:rFonts w:hint="default" w:ascii="Arial Narrow" w:hAnsi="Arial Narrow" w:cs="Arial Narrow"/>
          <w:sz w:val="20"/>
          <w:szCs w:val="20"/>
          <w:highlight w:val="none"/>
        </w:rPr>
      </w:pPr>
    </w:p>
    <w:p>
      <w:pPr>
        <w:keepNext w:val="0"/>
        <w:keepLines w:val="0"/>
        <w:widowControl/>
        <w:numPr>
          <w:ilvl w:val="0"/>
          <w:numId w:val="0"/>
        </w:numPr>
        <w:suppressLineNumbers w:val="0"/>
        <w:shd w:val="clear" w:fill="FFFFFF"/>
        <w:spacing w:before="100" w:beforeAutospacing="0" w:after="100" w:afterAutospacing="0"/>
        <w:ind w:leftChars="0" w:right="0" w:rightChars="0"/>
        <w:jc w:val="left"/>
        <w:rPr>
          <w:rFonts w:hint="default" w:ascii="Arial Narrow" w:hAnsi="Arial Narrow" w:cs="Arial Narrow"/>
          <w:b/>
          <w:bCs w:val="0"/>
          <w:sz w:val="20"/>
          <w:szCs w:val="20"/>
          <w:highlight w:val="none"/>
          <w:lang w:val="en-US" w:eastAsia="zh-CN" w:bidi="ar-SA"/>
        </w:rPr>
      </w:pPr>
      <w:r>
        <w:rPr>
          <w:rFonts w:hint="default" w:ascii="Arial Narrow" w:hAnsi="Arial Narrow" w:eastAsia="MS Mincho" w:cs="Arial Narrow"/>
          <w:b/>
          <w:bCs w:val="0"/>
          <w:sz w:val="20"/>
          <w:szCs w:val="20"/>
          <w:highlight w:val="none"/>
          <w:lang w:val="en-US" w:eastAsia="zh-CN" w:bidi="ar-SA"/>
        </w:rPr>
        <w:t xml:space="preserve">9.Number: </w:t>
      </w:r>
      <w:r>
        <w:rPr>
          <w:rFonts w:hint="default" w:ascii="Arial Narrow" w:hAnsi="Arial Narrow" w:eastAsia="SimSun" w:cs="Arial Narrow"/>
          <w:b/>
          <w:bCs/>
          <w:i w:val="0"/>
          <w:iCs w:val="0"/>
          <w:caps w:val="0"/>
          <w:color w:val="444444"/>
          <w:spacing w:val="0"/>
          <w:sz w:val="20"/>
          <w:szCs w:val="20"/>
          <w:highlight w:val="none"/>
          <w:shd w:val="clear" w:fill="FFFFFF"/>
        </w:rPr>
        <w:t>ISO/TS14072:2014</w:t>
      </w:r>
    </w:p>
    <w:p>
      <w:pPr>
        <w:keepNext w:val="0"/>
        <w:keepLines w:val="0"/>
        <w:widowControl/>
        <w:numPr>
          <w:ilvl w:val="0"/>
          <w:numId w:val="0"/>
        </w:numPr>
        <w:suppressLineNumbers w:val="0"/>
        <w:shd w:val="clear" w:fill="FFFFFF"/>
        <w:spacing w:before="100" w:beforeAutospacing="0" w:after="100" w:afterAutospacing="0"/>
        <w:ind w:leftChars="0" w:right="0" w:rightChars="0"/>
        <w:jc w:val="left"/>
        <w:rPr>
          <w:rFonts w:hint="default" w:ascii="Arial Narrow" w:hAnsi="Arial Narrow" w:cs="Arial Narrow"/>
          <w:b w:val="0"/>
          <w:bCs/>
          <w:sz w:val="20"/>
          <w:szCs w:val="20"/>
          <w:highlight w:val="none"/>
          <w:lang w:val="en-US" w:eastAsia="zh-CN"/>
        </w:rPr>
      </w:pPr>
      <w:r>
        <w:rPr>
          <w:rFonts w:hint="default" w:ascii="Arial Narrow" w:hAnsi="Arial Narrow" w:cs="Arial Narrow"/>
          <w:b/>
          <w:bCs w:val="0"/>
          <w:sz w:val="20"/>
          <w:szCs w:val="20"/>
          <w:highlight w:val="none"/>
          <w:lang w:val="en-US" w:eastAsia="zh-CN" w:bidi="ar-SA"/>
        </w:rPr>
        <w:t xml:space="preserve">Title: </w:t>
      </w:r>
      <w:r>
        <w:rPr>
          <w:rFonts w:hint="default" w:ascii="Arial Narrow" w:hAnsi="Arial Narrow" w:eastAsia="SimSun" w:cs="Arial Narrow"/>
          <w:i w:val="0"/>
          <w:iCs w:val="0"/>
          <w:caps w:val="0"/>
          <w:color w:val="444444"/>
          <w:spacing w:val="0"/>
          <w:sz w:val="20"/>
          <w:szCs w:val="20"/>
          <w:highlight w:val="none"/>
          <w:shd w:val="clear" w:fill="FFFFFF"/>
        </w:rPr>
        <w:t>Environmental management — Life cycle assessment — Requirements and guidelines for organizational life cycle assessment</w:t>
      </w:r>
    </w:p>
    <w:p>
      <w:pPr>
        <w:pStyle w:val="34"/>
        <w:keepNext w:val="0"/>
        <w:keepLines w:val="0"/>
        <w:widowControl/>
        <w:suppressLineNumbers w:val="0"/>
        <w:shd w:val="clear" w:fill="FFFFFF"/>
        <w:spacing w:before="0" w:beforeAutospacing="0" w:after="125" w:afterAutospacing="0"/>
        <w:ind w:left="0" w:right="0" w:firstLine="0"/>
        <w:rPr>
          <w:rFonts w:hint="default" w:ascii="Arial Narrow" w:hAnsi="Arial Narrow" w:eastAsia="Helvetica" w:cs="Arial Narrow"/>
          <w:i w:val="0"/>
          <w:iCs w:val="0"/>
          <w:caps w:val="0"/>
          <w:color w:val="333333"/>
          <w:spacing w:val="0"/>
          <w:sz w:val="20"/>
          <w:szCs w:val="20"/>
          <w:highlight w:val="none"/>
        </w:rPr>
      </w:pPr>
      <w:r>
        <w:rPr>
          <w:rFonts w:hint="default" w:ascii="Arial Narrow" w:hAnsi="Arial Narrow" w:cs="Arial Narrow"/>
          <w:b/>
          <w:bCs w:val="0"/>
          <w:sz w:val="20"/>
          <w:szCs w:val="20"/>
          <w:highlight w:val="none"/>
          <w:lang w:val="en-US" w:eastAsia="zh-CN"/>
        </w:rPr>
        <w:t>Scope</w:t>
      </w:r>
      <w:r>
        <w:rPr>
          <w:rFonts w:hint="default" w:ascii="Arial Narrow" w:hAnsi="Arial Narrow" w:cs="Arial Narrow"/>
          <w:b w:val="0"/>
          <w:bCs/>
          <w:sz w:val="20"/>
          <w:szCs w:val="20"/>
          <w:highlight w:val="none"/>
          <w:lang w:val="en-US" w:eastAsia="zh-CN"/>
        </w:rPr>
        <w:t xml:space="preserve">: </w:t>
      </w:r>
      <w:r>
        <w:rPr>
          <w:rFonts w:hint="default" w:ascii="Arial Narrow" w:hAnsi="Arial Narrow" w:eastAsia="Helvetica" w:cs="Arial Narrow"/>
          <w:i w:val="0"/>
          <w:iCs w:val="0"/>
          <w:caps w:val="0"/>
          <w:color w:val="333333"/>
          <w:spacing w:val="0"/>
          <w:sz w:val="20"/>
          <w:szCs w:val="20"/>
          <w:highlight w:val="none"/>
          <w:shd w:val="clear" w:fill="FFFFFF"/>
        </w:rPr>
        <w:t>ISO/TS 14072:2014 provides additional requirements and guidelines for an effective application of ISO 14040 and ISO 14044 to organizations.</w:t>
      </w:r>
    </w:p>
    <w:p>
      <w:pPr>
        <w:pStyle w:val="34"/>
        <w:keepNext w:val="0"/>
        <w:keepLines w:val="0"/>
        <w:widowControl/>
        <w:suppressLineNumbers w:val="0"/>
        <w:shd w:val="clear" w:fill="FFFFFF"/>
        <w:spacing w:before="0" w:beforeAutospacing="0" w:after="125" w:afterAutospacing="0"/>
        <w:ind w:left="0" w:right="0" w:firstLine="0"/>
        <w:rPr>
          <w:rFonts w:hint="default" w:ascii="Arial Narrow" w:hAnsi="Arial Narrow" w:eastAsia="Helvetica" w:cs="Arial Narrow"/>
          <w:i w:val="0"/>
          <w:iCs w:val="0"/>
          <w:caps w:val="0"/>
          <w:color w:val="333333"/>
          <w:spacing w:val="0"/>
          <w:sz w:val="20"/>
          <w:szCs w:val="20"/>
          <w:highlight w:val="none"/>
        </w:rPr>
      </w:pPr>
      <w:r>
        <w:rPr>
          <w:rFonts w:hint="default" w:ascii="Arial Narrow" w:hAnsi="Arial Narrow" w:eastAsia="Helvetica" w:cs="Arial Narrow"/>
          <w:i w:val="0"/>
          <w:iCs w:val="0"/>
          <w:caps w:val="0"/>
          <w:color w:val="333333"/>
          <w:spacing w:val="0"/>
          <w:sz w:val="20"/>
          <w:szCs w:val="20"/>
          <w:highlight w:val="none"/>
          <w:shd w:val="clear" w:fill="FFFFFF"/>
        </w:rPr>
        <w:t>This Technical Specification details</w:t>
      </w:r>
    </w:p>
    <w:p>
      <w:pPr>
        <w:pStyle w:val="34"/>
        <w:keepNext w:val="0"/>
        <w:keepLines w:val="0"/>
        <w:widowControl/>
        <w:numPr>
          <w:ilvl w:val="0"/>
          <w:numId w:val="8"/>
        </w:numPr>
        <w:suppressLineNumbers w:val="0"/>
        <w:shd w:val="clear" w:fill="FFFFFF"/>
        <w:spacing w:before="0" w:beforeAutospacing="0" w:after="125" w:afterAutospacing="0"/>
        <w:ind w:left="420" w:leftChars="0" w:right="0" w:hanging="20" w:firstLineChars="0"/>
        <w:rPr>
          <w:rFonts w:hint="default" w:ascii="Arial Narrow" w:hAnsi="Arial Narrow" w:eastAsia="Helvetica" w:cs="Arial Narrow"/>
          <w:i w:val="0"/>
          <w:iCs w:val="0"/>
          <w:caps w:val="0"/>
          <w:color w:val="333333"/>
          <w:spacing w:val="0"/>
          <w:sz w:val="20"/>
          <w:szCs w:val="20"/>
          <w:highlight w:val="none"/>
        </w:rPr>
      </w:pPr>
      <w:r>
        <w:rPr>
          <w:rFonts w:hint="default" w:ascii="Arial Narrow" w:hAnsi="Arial Narrow" w:eastAsia="Helvetica" w:cs="Arial Narrow"/>
          <w:i w:val="0"/>
          <w:iCs w:val="0"/>
          <w:caps w:val="0"/>
          <w:color w:val="333333"/>
          <w:spacing w:val="0"/>
          <w:sz w:val="20"/>
          <w:szCs w:val="20"/>
          <w:highlight w:val="none"/>
          <w:shd w:val="clear" w:fill="FFFFFF"/>
        </w:rPr>
        <w:t>the application of Life Cycle Assessment (LCA) principles and methodology to organizations,</w:t>
      </w:r>
    </w:p>
    <w:p>
      <w:pPr>
        <w:pStyle w:val="34"/>
        <w:keepNext w:val="0"/>
        <w:keepLines w:val="0"/>
        <w:widowControl/>
        <w:numPr>
          <w:ilvl w:val="0"/>
          <w:numId w:val="8"/>
        </w:numPr>
        <w:suppressLineNumbers w:val="0"/>
        <w:shd w:val="clear" w:fill="FFFFFF"/>
        <w:spacing w:before="0" w:beforeAutospacing="0" w:after="125" w:afterAutospacing="0"/>
        <w:ind w:left="420" w:leftChars="0" w:right="0" w:hanging="20" w:firstLineChars="0"/>
        <w:rPr>
          <w:rFonts w:hint="default" w:ascii="Arial Narrow" w:hAnsi="Arial Narrow" w:eastAsia="Helvetica" w:cs="Arial Narrow"/>
          <w:i w:val="0"/>
          <w:iCs w:val="0"/>
          <w:caps w:val="0"/>
          <w:color w:val="333333"/>
          <w:spacing w:val="0"/>
          <w:sz w:val="20"/>
          <w:szCs w:val="20"/>
          <w:highlight w:val="none"/>
        </w:rPr>
      </w:pPr>
      <w:r>
        <w:rPr>
          <w:rFonts w:hint="default" w:ascii="Arial Narrow" w:hAnsi="Arial Narrow" w:eastAsia="Helvetica" w:cs="Arial Narrow"/>
          <w:i w:val="0"/>
          <w:iCs w:val="0"/>
          <w:caps w:val="0"/>
          <w:color w:val="333333"/>
          <w:spacing w:val="0"/>
          <w:sz w:val="20"/>
          <w:szCs w:val="20"/>
          <w:highlight w:val="none"/>
          <w:shd w:val="clear" w:fill="FFFFFF"/>
        </w:rPr>
        <w:t>the benefits that LCA can bring to organizations by using LCA methodology at organizational level,</w:t>
      </w:r>
    </w:p>
    <w:p>
      <w:pPr>
        <w:pStyle w:val="34"/>
        <w:keepNext w:val="0"/>
        <w:keepLines w:val="0"/>
        <w:widowControl/>
        <w:numPr>
          <w:ilvl w:val="0"/>
          <w:numId w:val="8"/>
        </w:numPr>
        <w:suppressLineNumbers w:val="0"/>
        <w:shd w:val="clear" w:fill="FFFFFF"/>
        <w:spacing w:before="0" w:beforeAutospacing="0" w:after="125" w:afterAutospacing="0"/>
        <w:ind w:left="420" w:leftChars="0" w:right="0" w:hanging="20" w:firstLineChars="0"/>
        <w:rPr>
          <w:rFonts w:hint="default" w:ascii="Arial Narrow" w:hAnsi="Arial Narrow" w:eastAsia="Helvetica" w:cs="Arial Narrow"/>
          <w:i w:val="0"/>
          <w:iCs w:val="0"/>
          <w:caps w:val="0"/>
          <w:color w:val="333333"/>
          <w:spacing w:val="0"/>
          <w:sz w:val="20"/>
          <w:szCs w:val="20"/>
          <w:highlight w:val="none"/>
        </w:rPr>
      </w:pPr>
      <w:r>
        <w:rPr>
          <w:rFonts w:hint="default" w:ascii="Arial Narrow" w:hAnsi="Arial Narrow" w:eastAsia="Helvetica" w:cs="Arial Narrow"/>
          <w:i w:val="0"/>
          <w:iCs w:val="0"/>
          <w:caps w:val="0"/>
          <w:color w:val="333333"/>
          <w:spacing w:val="0"/>
          <w:sz w:val="20"/>
          <w:szCs w:val="20"/>
          <w:highlight w:val="none"/>
          <w:shd w:val="clear" w:fill="FFFFFF"/>
        </w:rPr>
        <w:t>the system boundary,</w:t>
      </w:r>
    </w:p>
    <w:p>
      <w:pPr>
        <w:pStyle w:val="34"/>
        <w:keepNext w:val="0"/>
        <w:keepLines w:val="0"/>
        <w:widowControl/>
        <w:numPr>
          <w:ilvl w:val="0"/>
          <w:numId w:val="8"/>
        </w:numPr>
        <w:suppressLineNumbers w:val="0"/>
        <w:shd w:val="clear" w:fill="FFFFFF"/>
        <w:spacing w:before="0" w:beforeAutospacing="0" w:after="125" w:afterAutospacing="0"/>
        <w:ind w:left="420" w:leftChars="0" w:right="0" w:hanging="20" w:firstLineChars="0"/>
        <w:rPr>
          <w:rFonts w:hint="default" w:ascii="Arial Narrow" w:hAnsi="Arial Narrow" w:eastAsia="Helvetica" w:cs="Arial Narrow"/>
          <w:i w:val="0"/>
          <w:iCs w:val="0"/>
          <w:caps w:val="0"/>
          <w:color w:val="333333"/>
          <w:spacing w:val="0"/>
          <w:sz w:val="20"/>
          <w:szCs w:val="20"/>
          <w:highlight w:val="none"/>
        </w:rPr>
      </w:pPr>
      <w:r>
        <w:rPr>
          <w:rFonts w:hint="default" w:ascii="Arial Narrow" w:hAnsi="Arial Narrow" w:eastAsia="Helvetica" w:cs="Arial Narrow"/>
          <w:i w:val="0"/>
          <w:iCs w:val="0"/>
          <w:caps w:val="0"/>
          <w:color w:val="333333"/>
          <w:spacing w:val="0"/>
          <w:sz w:val="20"/>
          <w:szCs w:val="20"/>
          <w:highlight w:val="none"/>
          <w:shd w:val="clear" w:fill="FFFFFF"/>
        </w:rPr>
        <w:t>specific considerations when dealing with LCI, LCIA, and interpretation, and</w:t>
      </w:r>
      <w:r>
        <w:rPr>
          <w:rFonts w:hint="default" w:ascii="Arial Narrow" w:hAnsi="Arial Narrow" w:eastAsia="Helvetica" w:cs="Arial Narrow"/>
          <w:i w:val="0"/>
          <w:iCs w:val="0"/>
          <w:caps w:val="0"/>
          <w:color w:val="333333"/>
          <w:spacing w:val="0"/>
          <w:sz w:val="20"/>
          <w:szCs w:val="20"/>
          <w:highlight w:val="none"/>
          <w:shd w:val="clear" w:fill="FFFFFF"/>
          <w:lang w:val="en-US"/>
        </w:rPr>
        <w:t xml:space="preserve"> </w:t>
      </w:r>
      <w:r>
        <w:rPr>
          <w:rFonts w:hint="default" w:ascii="Arial Narrow" w:hAnsi="Arial Narrow" w:eastAsia="Helvetica" w:cs="Arial Narrow"/>
          <w:i w:val="0"/>
          <w:iCs w:val="0"/>
          <w:caps w:val="0"/>
          <w:color w:val="333333"/>
          <w:spacing w:val="0"/>
          <w:sz w:val="20"/>
          <w:szCs w:val="20"/>
          <w:highlight w:val="none"/>
          <w:shd w:val="clear" w:fill="FFFFFF"/>
        </w:rPr>
        <w:t>the limitations regarding reporting, environmental declarations, and comparative assertions.</w:t>
      </w:r>
    </w:p>
    <w:p>
      <w:pPr>
        <w:pStyle w:val="34"/>
        <w:keepNext w:val="0"/>
        <w:keepLines w:val="0"/>
        <w:widowControl/>
        <w:suppressLineNumbers w:val="0"/>
        <w:shd w:val="clear" w:fill="FFFFFF"/>
        <w:spacing w:before="0" w:beforeAutospacing="0" w:after="125" w:afterAutospacing="0"/>
        <w:ind w:left="0" w:right="0" w:firstLine="0"/>
        <w:rPr>
          <w:rFonts w:hint="default" w:ascii="Arial Narrow" w:hAnsi="Arial Narrow" w:eastAsia="Helvetica" w:cs="Arial Narrow"/>
          <w:i w:val="0"/>
          <w:iCs w:val="0"/>
          <w:caps w:val="0"/>
          <w:color w:val="333333"/>
          <w:spacing w:val="0"/>
          <w:sz w:val="20"/>
          <w:szCs w:val="20"/>
          <w:highlight w:val="none"/>
        </w:rPr>
      </w:pPr>
      <w:r>
        <w:rPr>
          <w:rFonts w:hint="default" w:ascii="Arial Narrow" w:hAnsi="Arial Narrow" w:eastAsia="Helvetica" w:cs="Arial Narrow"/>
          <w:i w:val="0"/>
          <w:iCs w:val="0"/>
          <w:caps w:val="0"/>
          <w:color w:val="333333"/>
          <w:spacing w:val="0"/>
          <w:sz w:val="20"/>
          <w:szCs w:val="20"/>
          <w:highlight w:val="none"/>
          <w:shd w:val="clear" w:fill="FFFFFF"/>
        </w:rPr>
        <w:t>This Technical Specification applies to any organization that has interest in applying LCA. It is not intended for the interpretation of ISO 14001 and specifically covers the goals of ISO 14040 and ISO 14044.</w:t>
      </w:r>
    </w:p>
    <w:p>
      <w:pPr>
        <w:keepNext w:val="0"/>
        <w:keepLines w:val="0"/>
        <w:widowControl/>
        <w:numPr>
          <w:ilvl w:val="0"/>
          <w:numId w:val="0"/>
        </w:numPr>
        <w:suppressLineNumbers w:val="0"/>
        <w:shd w:val="clear" w:fill="FFFFFF"/>
        <w:spacing w:before="100" w:beforeAutospacing="0" w:after="100" w:afterAutospacing="0"/>
        <w:ind w:leftChars="0" w:right="0" w:rightChars="0"/>
        <w:jc w:val="left"/>
        <w:rPr>
          <w:rFonts w:hint="default" w:ascii="Arial Narrow" w:hAnsi="Arial Narrow" w:cs="Arial Narrow"/>
          <w:sz w:val="20"/>
          <w:szCs w:val="20"/>
          <w:highlight w:val="none"/>
        </w:rPr>
      </w:pPr>
    </w:p>
    <w:p>
      <w:pPr>
        <w:keepNext w:val="0"/>
        <w:keepLines w:val="0"/>
        <w:widowControl/>
        <w:numPr>
          <w:ilvl w:val="0"/>
          <w:numId w:val="0"/>
        </w:numPr>
        <w:suppressLineNumbers w:val="0"/>
        <w:shd w:val="clear" w:fill="FFFFFF"/>
        <w:spacing w:before="100" w:beforeAutospacing="0" w:after="100" w:afterAutospacing="0"/>
        <w:ind w:leftChars="0" w:right="0" w:rightChars="0"/>
        <w:jc w:val="left"/>
        <w:rPr>
          <w:rFonts w:hint="default" w:ascii="Arial Narrow" w:hAnsi="Arial Narrow" w:cs="Arial Narrow"/>
          <w:b/>
          <w:bCs w:val="0"/>
          <w:sz w:val="20"/>
          <w:szCs w:val="20"/>
          <w:highlight w:val="none"/>
          <w:lang w:val="en-US" w:eastAsia="zh-CN" w:bidi="ar-SA"/>
        </w:rPr>
      </w:pPr>
      <w:r>
        <w:rPr>
          <w:rFonts w:hint="default" w:ascii="Arial Narrow" w:hAnsi="Arial Narrow" w:eastAsia="MS Mincho" w:cs="Arial Narrow"/>
          <w:b/>
          <w:bCs w:val="0"/>
          <w:sz w:val="20"/>
          <w:szCs w:val="20"/>
          <w:highlight w:val="none"/>
          <w:lang w:val="en-US" w:eastAsia="zh-CN" w:bidi="ar-SA"/>
        </w:rPr>
        <w:t xml:space="preserve">10.Number: </w:t>
      </w:r>
      <w:r>
        <w:rPr>
          <w:rFonts w:hint="default" w:ascii="Arial Narrow" w:hAnsi="Arial Narrow" w:eastAsia="SimSun" w:cs="Arial Narrow"/>
          <w:b/>
          <w:bCs w:val="0"/>
          <w:i w:val="0"/>
          <w:iCs w:val="0"/>
          <w:caps w:val="0"/>
          <w:color w:val="444444"/>
          <w:spacing w:val="0"/>
          <w:sz w:val="20"/>
          <w:szCs w:val="20"/>
          <w:highlight w:val="none"/>
          <w:shd w:val="clear" w:fill="FFFFFF"/>
        </w:rPr>
        <w:t>ISO/TR 14071:2014</w:t>
      </w:r>
    </w:p>
    <w:p>
      <w:pPr>
        <w:keepNext w:val="0"/>
        <w:keepLines w:val="0"/>
        <w:widowControl/>
        <w:numPr>
          <w:ilvl w:val="0"/>
          <w:numId w:val="0"/>
        </w:numPr>
        <w:suppressLineNumbers w:val="0"/>
        <w:shd w:val="clear" w:fill="FFFFFF"/>
        <w:spacing w:before="100" w:beforeAutospacing="0" w:after="100" w:afterAutospacing="0"/>
        <w:ind w:leftChars="0" w:right="0" w:rightChars="0"/>
        <w:jc w:val="left"/>
        <w:rPr>
          <w:rFonts w:hint="default" w:ascii="Arial Narrow" w:hAnsi="Arial Narrow" w:cs="Arial Narrow"/>
          <w:b w:val="0"/>
          <w:bCs/>
          <w:sz w:val="20"/>
          <w:szCs w:val="20"/>
          <w:highlight w:val="none"/>
          <w:lang w:val="en-US" w:eastAsia="zh-CN"/>
        </w:rPr>
      </w:pPr>
      <w:r>
        <w:rPr>
          <w:rFonts w:hint="default" w:ascii="Arial Narrow" w:hAnsi="Arial Narrow" w:cs="Arial Narrow"/>
          <w:b/>
          <w:bCs w:val="0"/>
          <w:sz w:val="20"/>
          <w:szCs w:val="20"/>
          <w:highlight w:val="none"/>
          <w:lang w:val="en-US" w:eastAsia="zh-CN" w:bidi="ar-SA"/>
        </w:rPr>
        <w:t xml:space="preserve">Title: </w:t>
      </w:r>
      <w:r>
        <w:rPr>
          <w:rFonts w:hint="default" w:ascii="Arial Narrow" w:hAnsi="Arial Narrow" w:eastAsia="SimSun" w:cs="Arial Narrow"/>
          <w:i w:val="0"/>
          <w:iCs w:val="0"/>
          <w:caps w:val="0"/>
          <w:color w:val="444444"/>
          <w:spacing w:val="0"/>
          <w:sz w:val="20"/>
          <w:szCs w:val="20"/>
          <w:highlight w:val="none"/>
          <w:shd w:val="clear" w:fill="FFFFFF"/>
        </w:rPr>
        <w:t>Environmental management — Life cycle assessment — Critical review processes and reviewer competencies: Additional requirements and guidelines to ISO 14044:2006</w:t>
      </w:r>
    </w:p>
    <w:p>
      <w:pPr>
        <w:keepNext w:val="0"/>
        <w:keepLines w:val="0"/>
        <w:widowControl/>
        <w:numPr>
          <w:ilvl w:val="0"/>
          <w:numId w:val="0"/>
        </w:numPr>
        <w:suppressLineNumbers w:val="0"/>
        <w:shd w:val="clear" w:fill="FFFFFF"/>
        <w:spacing w:before="100" w:beforeAutospacing="0" w:after="100" w:afterAutospacing="0"/>
        <w:ind w:leftChars="0" w:right="0" w:rightChars="0"/>
        <w:jc w:val="left"/>
        <w:rPr>
          <w:rFonts w:hint="default" w:ascii="Arial Narrow" w:hAnsi="Arial Narrow" w:cs="Arial Narrow"/>
          <w:sz w:val="20"/>
          <w:szCs w:val="20"/>
          <w:highlight w:val="none"/>
        </w:rPr>
      </w:pPr>
      <w:r>
        <w:rPr>
          <w:rFonts w:hint="default" w:ascii="Arial Narrow" w:hAnsi="Arial Narrow" w:cs="Arial Narrow"/>
          <w:b/>
          <w:bCs w:val="0"/>
          <w:sz w:val="20"/>
          <w:szCs w:val="20"/>
          <w:highlight w:val="none"/>
          <w:lang w:val="en-US" w:eastAsia="zh-CN"/>
        </w:rPr>
        <w:t>Scope</w:t>
      </w:r>
      <w:r>
        <w:rPr>
          <w:rFonts w:hint="default" w:ascii="Arial Narrow" w:hAnsi="Arial Narrow" w:cs="Arial Narrow"/>
          <w:b w:val="0"/>
          <w:bCs/>
          <w:sz w:val="20"/>
          <w:szCs w:val="20"/>
          <w:highlight w:val="none"/>
          <w:lang w:val="en-US" w:eastAsia="zh-CN"/>
        </w:rPr>
        <w:t xml:space="preserve">: </w:t>
      </w:r>
      <w:r>
        <w:rPr>
          <w:rFonts w:hint="default" w:ascii="Arial Narrow" w:hAnsi="Arial Narrow" w:cs="Arial Narrow"/>
          <w:sz w:val="20"/>
          <w:szCs w:val="20"/>
          <w:highlight w:val="none"/>
        </w:rPr>
        <w:t>This Technical Specification (TS) provides additional requirements and guidelines for an effective application of ISO 14040 and ISO 14044 to organizations.</w:t>
      </w:r>
    </w:p>
    <w:p>
      <w:pPr>
        <w:keepNext w:val="0"/>
        <w:keepLines w:val="0"/>
        <w:widowControl/>
        <w:numPr>
          <w:ilvl w:val="0"/>
          <w:numId w:val="0"/>
        </w:numPr>
        <w:suppressLineNumbers w:val="0"/>
        <w:shd w:val="clear" w:fill="FFFFFF"/>
        <w:spacing w:before="100" w:beforeAutospacing="0" w:after="100" w:afterAutospacing="0"/>
        <w:ind w:leftChars="0" w:right="0" w:rightChars="0"/>
        <w:jc w:val="left"/>
        <w:rPr>
          <w:rFonts w:hint="default" w:ascii="Arial Narrow" w:hAnsi="Arial Narrow" w:cs="Arial Narrow"/>
          <w:sz w:val="20"/>
          <w:szCs w:val="20"/>
          <w:highlight w:val="none"/>
        </w:rPr>
      </w:pPr>
      <w:r>
        <w:rPr>
          <w:rFonts w:hint="default" w:ascii="Arial Narrow" w:hAnsi="Arial Narrow" w:cs="Arial Narrow"/>
          <w:sz w:val="20"/>
          <w:szCs w:val="20"/>
          <w:highlight w:val="none"/>
        </w:rPr>
        <w:t>This Technical Specification details</w:t>
      </w:r>
    </w:p>
    <w:p>
      <w:pPr>
        <w:keepNext w:val="0"/>
        <w:keepLines w:val="0"/>
        <w:widowControl/>
        <w:numPr>
          <w:ilvl w:val="0"/>
          <w:numId w:val="0"/>
        </w:numPr>
        <w:suppressLineNumbers w:val="0"/>
        <w:shd w:val="clear" w:fill="FFFFFF"/>
        <w:spacing w:before="100" w:beforeAutospacing="0" w:after="100" w:afterAutospacing="0"/>
        <w:ind w:leftChars="0" w:right="0" w:rightChars="0"/>
        <w:jc w:val="left"/>
        <w:rPr>
          <w:rFonts w:hint="default" w:ascii="Arial Narrow" w:hAnsi="Arial Narrow" w:cs="Arial Narrow"/>
          <w:sz w:val="20"/>
          <w:szCs w:val="20"/>
          <w:highlight w:val="none"/>
        </w:rPr>
      </w:pPr>
      <w:r>
        <w:rPr>
          <w:rFonts w:hint="default" w:ascii="Arial Narrow" w:hAnsi="Arial Narrow" w:cs="Arial Narrow"/>
          <w:sz w:val="20"/>
          <w:szCs w:val="20"/>
          <w:highlight w:val="none"/>
        </w:rPr>
        <w:t>— the application of Life Cycle Assessment (LCA) principles and methodology to organizations,</w:t>
      </w:r>
    </w:p>
    <w:p>
      <w:pPr>
        <w:keepNext w:val="0"/>
        <w:keepLines w:val="0"/>
        <w:widowControl/>
        <w:numPr>
          <w:ilvl w:val="0"/>
          <w:numId w:val="0"/>
        </w:numPr>
        <w:suppressLineNumbers w:val="0"/>
        <w:shd w:val="clear" w:fill="FFFFFF"/>
        <w:spacing w:before="100" w:beforeAutospacing="0" w:after="100" w:afterAutospacing="0"/>
        <w:ind w:leftChars="0" w:right="0" w:rightChars="0"/>
        <w:jc w:val="left"/>
        <w:rPr>
          <w:rFonts w:hint="default" w:ascii="Arial Narrow" w:hAnsi="Arial Narrow" w:cs="Arial Narrow"/>
          <w:sz w:val="20"/>
          <w:szCs w:val="20"/>
          <w:highlight w:val="none"/>
        </w:rPr>
      </w:pPr>
      <w:r>
        <w:rPr>
          <w:rFonts w:hint="default" w:ascii="Arial Narrow" w:hAnsi="Arial Narrow" w:cs="Arial Narrow"/>
          <w:sz w:val="20"/>
          <w:szCs w:val="20"/>
          <w:highlight w:val="none"/>
        </w:rPr>
        <w:t>— the benefits that LCA can bring to organizations by using LCA methodology at organizational level,</w:t>
      </w:r>
    </w:p>
    <w:p>
      <w:pPr>
        <w:keepNext w:val="0"/>
        <w:keepLines w:val="0"/>
        <w:widowControl/>
        <w:numPr>
          <w:ilvl w:val="0"/>
          <w:numId w:val="0"/>
        </w:numPr>
        <w:suppressLineNumbers w:val="0"/>
        <w:shd w:val="clear" w:fill="FFFFFF"/>
        <w:spacing w:before="100" w:beforeAutospacing="0" w:after="100" w:afterAutospacing="0"/>
        <w:ind w:leftChars="0" w:right="0" w:rightChars="0"/>
        <w:jc w:val="left"/>
        <w:rPr>
          <w:rFonts w:hint="default" w:ascii="Arial Narrow" w:hAnsi="Arial Narrow" w:cs="Arial Narrow"/>
          <w:sz w:val="20"/>
          <w:szCs w:val="20"/>
          <w:highlight w:val="none"/>
        </w:rPr>
      </w:pPr>
      <w:r>
        <w:rPr>
          <w:rFonts w:hint="default" w:ascii="Arial Narrow" w:hAnsi="Arial Narrow" w:cs="Arial Narrow"/>
          <w:sz w:val="20"/>
          <w:szCs w:val="20"/>
          <w:highlight w:val="none"/>
        </w:rPr>
        <w:t>— the system boundary,</w:t>
      </w:r>
    </w:p>
    <w:p>
      <w:pPr>
        <w:keepNext w:val="0"/>
        <w:keepLines w:val="0"/>
        <w:widowControl/>
        <w:numPr>
          <w:ilvl w:val="0"/>
          <w:numId w:val="0"/>
        </w:numPr>
        <w:suppressLineNumbers w:val="0"/>
        <w:shd w:val="clear" w:fill="FFFFFF"/>
        <w:spacing w:before="100" w:beforeAutospacing="0" w:after="100" w:afterAutospacing="0"/>
        <w:ind w:leftChars="0" w:right="0" w:rightChars="0"/>
        <w:jc w:val="left"/>
        <w:rPr>
          <w:rFonts w:hint="default" w:ascii="Arial Narrow" w:hAnsi="Arial Narrow" w:cs="Arial Narrow"/>
          <w:sz w:val="20"/>
          <w:szCs w:val="20"/>
          <w:highlight w:val="none"/>
        </w:rPr>
      </w:pPr>
      <w:r>
        <w:rPr>
          <w:rFonts w:hint="default" w:ascii="Arial Narrow" w:hAnsi="Arial Narrow" w:cs="Arial Narrow"/>
          <w:sz w:val="20"/>
          <w:szCs w:val="20"/>
          <w:highlight w:val="none"/>
        </w:rPr>
        <w:t>— specific considerations when dealing with LCI, LCIA, and interpretation, and</w:t>
      </w:r>
    </w:p>
    <w:p>
      <w:pPr>
        <w:keepNext w:val="0"/>
        <w:keepLines w:val="0"/>
        <w:widowControl/>
        <w:numPr>
          <w:ilvl w:val="0"/>
          <w:numId w:val="0"/>
        </w:numPr>
        <w:suppressLineNumbers w:val="0"/>
        <w:shd w:val="clear" w:fill="FFFFFF"/>
        <w:spacing w:before="100" w:beforeAutospacing="0" w:after="100" w:afterAutospacing="0"/>
        <w:ind w:leftChars="0" w:right="0" w:rightChars="0"/>
        <w:jc w:val="left"/>
        <w:rPr>
          <w:rFonts w:hint="default" w:ascii="Arial Narrow" w:hAnsi="Arial Narrow" w:cs="Arial Narrow"/>
          <w:sz w:val="20"/>
          <w:szCs w:val="20"/>
          <w:highlight w:val="none"/>
        </w:rPr>
      </w:pPr>
      <w:r>
        <w:rPr>
          <w:rFonts w:hint="default" w:ascii="Arial Narrow" w:hAnsi="Arial Narrow" w:cs="Arial Narrow"/>
          <w:sz w:val="20"/>
          <w:szCs w:val="20"/>
          <w:highlight w:val="none"/>
        </w:rPr>
        <w:t>— the limitations regarding reporting, environmental declarations, and comparative assertions.</w:t>
      </w:r>
    </w:p>
    <w:p>
      <w:pPr>
        <w:keepNext w:val="0"/>
        <w:keepLines w:val="0"/>
        <w:widowControl/>
        <w:numPr>
          <w:ilvl w:val="0"/>
          <w:numId w:val="0"/>
        </w:numPr>
        <w:suppressLineNumbers w:val="0"/>
        <w:shd w:val="clear" w:fill="FFFFFF"/>
        <w:spacing w:before="100" w:beforeAutospacing="0" w:after="100" w:afterAutospacing="0"/>
        <w:ind w:leftChars="0" w:right="0" w:rightChars="0"/>
        <w:jc w:val="left"/>
        <w:rPr>
          <w:rFonts w:hint="default" w:ascii="Arial Narrow" w:hAnsi="Arial Narrow" w:cs="Arial Narrow"/>
          <w:sz w:val="20"/>
          <w:szCs w:val="20"/>
          <w:highlight w:val="none"/>
        </w:rPr>
      </w:pPr>
      <w:r>
        <w:rPr>
          <w:rFonts w:hint="default" w:ascii="Arial Narrow" w:hAnsi="Arial Narrow" w:cs="Arial Narrow"/>
          <w:sz w:val="20"/>
          <w:szCs w:val="20"/>
          <w:highlight w:val="none"/>
        </w:rPr>
        <w:t>This Technical Specification applies to any organization that has interest in applying LCA. It is not intended for the interpretation of ISO 14001 and specifically covers the goals of ISO 14040 and ISO 14044.</w:t>
      </w:r>
    </w:p>
    <w:p>
      <w:pPr>
        <w:autoSpaceDE w:val="0"/>
        <w:autoSpaceDN w:val="0"/>
        <w:adjustRightInd w:val="0"/>
        <w:jc w:val="both"/>
        <w:rPr>
          <w:rFonts w:ascii="Arial Narrow" w:hAnsi="Arial Narrow" w:cs="Arial"/>
        </w:rPr>
      </w:pPr>
    </w:p>
    <w:p>
      <w:pPr>
        <w:autoSpaceDE w:val="0"/>
        <w:autoSpaceDN w:val="0"/>
        <w:adjustRightInd w:val="0"/>
        <w:jc w:val="both"/>
        <w:rPr>
          <w:rFonts w:ascii="Arial Narrow" w:hAnsi="Arial Narrow" w:cs="Arial"/>
        </w:rPr>
      </w:pPr>
    </w:p>
    <w:p>
      <w:pPr>
        <w:autoSpaceDE w:val="0"/>
        <w:autoSpaceDN w:val="0"/>
        <w:adjustRightInd w:val="0"/>
        <w:jc w:val="both"/>
        <w:rPr>
          <w:rFonts w:ascii="Arial Narrow" w:hAnsi="Arial Narrow" w:cs="Arial"/>
        </w:rPr>
      </w:pPr>
      <w:r>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pPr>
        <w:autoSpaceDE w:val="0"/>
        <w:autoSpaceDN w:val="0"/>
        <w:adjustRightInd w:val="0"/>
        <w:jc w:val="both"/>
        <w:rPr>
          <w:rFonts w:ascii="Arial Narrow" w:hAnsi="Arial Narrow" w:cs="Arial"/>
        </w:rPr>
      </w:pPr>
    </w:p>
    <w:p>
      <w:pPr>
        <w:autoSpaceDE w:val="0"/>
        <w:autoSpaceDN w:val="0"/>
        <w:adjustRightInd w:val="0"/>
        <w:spacing w:line="240" w:lineRule="auto"/>
        <w:jc w:val="both"/>
        <w:rPr>
          <w:rFonts w:ascii="Arial Narrow" w:hAnsi="Arial Narrow" w:cs="Arial"/>
        </w:rPr>
      </w:pPr>
      <w:r>
        <w:rPr>
          <w:rFonts w:ascii="Arial Narrow" w:hAnsi="Arial Narrow" w:cs="Arial"/>
        </w:rPr>
        <w:t>Adoption acceptable as presented</w:t>
      </w:r>
    </w:p>
    <w:p>
      <w:pPr>
        <w:autoSpaceDE w:val="0"/>
        <w:autoSpaceDN w:val="0"/>
        <w:adjustRightInd w:val="0"/>
        <w:spacing w:line="240" w:lineRule="auto"/>
        <w:jc w:val="both"/>
        <w:rPr>
          <w:rFonts w:ascii="Arial Narrow" w:hAnsi="Arial Narrow" w:cs="Arial"/>
        </w:rPr>
      </w:pPr>
      <w:r>
        <w:rPr>
          <w:rFonts w:ascii="Arial Narrow" w:hAnsi="Arial Narrow" w:cs="Arial"/>
        </w:rPr>
        <w:t>...............................................................................................................................</w:t>
      </w:r>
    </w:p>
    <w:p>
      <w:pPr>
        <w:autoSpaceDE w:val="0"/>
        <w:autoSpaceDN w:val="0"/>
        <w:adjustRightInd w:val="0"/>
        <w:spacing w:line="240" w:lineRule="auto"/>
        <w:jc w:val="both"/>
        <w:rPr>
          <w:rFonts w:ascii="Arial Narrow" w:hAnsi="Arial Narrow" w:cs="Arial"/>
        </w:rPr>
      </w:pPr>
      <w:r>
        <w:rPr>
          <w:rFonts w:ascii="Arial Narrow" w:hAnsi="Arial Narrow" w:cs="Arial"/>
        </w:rPr>
        <w:t>...............................................................................................................................</w:t>
      </w:r>
    </w:p>
    <w:p>
      <w:pPr>
        <w:autoSpaceDE w:val="0"/>
        <w:autoSpaceDN w:val="0"/>
        <w:adjustRightInd w:val="0"/>
        <w:spacing w:line="240" w:lineRule="auto"/>
        <w:jc w:val="both"/>
        <w:rPr>
          <w:rFonts w:ascii="Arial Narrow" w:hAnsi="Arial Narrow" w:cs="Arial"/>
        </w:rPr>
      </w:pPr>
    </w:p>
    <w:p>
      <w:pPr>
        <w:autoSpaceDE w:val="0"/>
        <w:autoSpaceDN w:val="0"/>
        <w:adjustRightInd w:val="0"/>
        <w:spacing w:line="240" w:lineRule="auto"/>
        <w:jc w:val="both"/>
        <w:rPr>
          <w:rFonts w:ascii="Arial Narrow" w:hAnsi="Arial Narrow" w:cs="Arial"/>
        </w:rPr>
      </w:pPr>
      <w:r>
        <w:rPr>
          <w:rFonts w:ascii="Arial Narrow" w:hAnsi="Arial Narrow" w:cs="Arial"/>
        </w:rPr>
        <w:t>Adoption proposal not acceptable because of the reason(s) below</w:t>
      </w:r>
    </w:p>
    <w:p>
      <w:pPr>
        <w:autoSpaceDE w:val="0"/>
        <w:autoSpaceDN w:val="0"/>
        <w:adjustRightInd w:val="0"/>
        <w:spacing w:line="240" w:lineRule="auto"/>
        <w:jc w:val="both"/>
        <w:rPr>
          <w:rFonts w:ascii="Arial Narrow" w:hAnsi="Arial Narrow" w:cs="Arial"/>
        </w:rPr>
      </w:pPr>
      <w:r>
        <w:rPr>
          <w:rFonts w:ascii="Arial Narrow" w:hAnsi="Arial Narrow" w:cs="Arial"/>
        </w:rPr>
        <w:t>...............................................................................................................................</w:t>
      </w:r>
    </w:p>
    <w:p>
      <w:pPr>
        <w:autoSpaceDE w:val="0"/>
        <w:autoSpaceDN w:val="0"/>
        <w:adjustRightInd w:val="0"/>
        <w:spacing w:line="240" w:lineRule="auto"/>
        <w:jc w:val="both"/>
        <w:rPr>
          <w:rFonts w:ascii="Arial Narrow" w:hAnsi="Arial Narrow" w:cs="Arial"/>
        </w:rPr>
      </w:pPr>
      <w:r>
        <w:rPr>
          <w:rFonts w:ascii="Arial Narrow" w:hAnsi="Arial Narrow" w:cs="Arial"/>
        </w:rPr>
        <w:t>...............................................................................................................................</w:t>
      </w:r>
    </w:p>
    <w:p>
      <w:pPr>
        <w:autoSpaceDE w:val="0"/>
        <w:autoSpaceDN w:val="0"/>
        <w:adjustRightInd w:val="0"/>
        <w:spacing w:line="240" w:lineRule="auto"/>
        <w:jc w:val="both"/>
        <w:rPr>
          <w:rFonts w:ascii="Arial Narrow" w:hAnsi="Arial Narrow" w:cs="Arial"/>
        </w:rPr>
      </w:pPr>
    </w:p>
    <w:p>
      <w:pPr>
        <w:autoSpaceDE w:val="0"/>
        <w:autoSpaceDN w:val="0"/>
        <w:adjustRightInd w:val="0"/>
        <w:spacing w:line="240" w:lineRule="auto"/>
        <w:jc w:val="both"/>
        <w:rPr>
          <w:rFonts w:ascii="Arial Narrow" w:hAnsi="Arial Narrow" w:cs="Arial"/>
        </w:rPr>
      </w:pPr>
      <w:r>
        <w:rPr>
          <w:rFonts w:ascii="Arial Narrow" w:hAnsi="Arial Narrow" w:cs="Arial"/>
        </w:rPr>
        <w:t>Our Recommendations are as follows</w:t>
      </w:r>
    </w:p>
    <w:p>
      <w:pPr>
        <w:autoSpaceDE w:val="0"/>
        <w:autoSpaceDN w:val="0"/>
        <w:adjustRightInd w:val="0"/>
        <w:spacing w:line="240" w:lineRule="auto"/>
        <w:jc w:val="both"/>
        <w:rPr>
          <w:rFonts w:ascii="Arial Narrow" w:hAnsi="Arial Narrow" w:cs="Arial"/>
        </w:rPr>
      </w:pPr>
      <w:r>
        <w:rPr>
          <w:rFonts w:ascii="Arial Narrow" w:hAnsi="Arial Narrow" w:cs="Arial"/>
        </w:rPr>
        <w:t>...............................................................................................................................</w:t>
      </w:r>
    </w:p>
    <w:p>
      <w:pPr>
        <w:autoSpaceDE w:val="0"/>
        <w:autoSpaceDN w:val="0"/>
        <w:adjustRightInd w:val="0"/>
        <w:spacing w:line="240" w:lineRule="auto"/>
        <w:jc w:val="both"/>
        <w:rPr>
          <w:rFonts w:ascii="Arial Narrow" w:hAnsi="Arial Narrow" w:cs="Arial"/>
        </w:rPr>
      </w:pPr>
      <w:r>
        <w:rPr>
          <w:rFonts w:ascii="Arial Narrow" w:hAnsi="Arial Narrow" w:cs="Arial"/>
        </w:rPr>
        <w:t>...............................................................................................................................</w:t>
      </w:r>
    </w:p>
    <w:p>
      <w:pPr>
        <w:autoSpaceDE w:val="0"/>
        <w:autoSpaceDN w:val="0"/>
        <w:adjustRightInd w:val="0"/>
        <w:spacing w:line="240" w:lineRule="auto"/>
        <w:jc w:val="both"/>
        <w:rPr>
          <w:rFonts w:ascii="Arial Narrow" w:hAnsi="Arial Narrow" w:cs="Arial"/>
        </w:rPr>
      </w:pPr>
    </w:p>
    <w:p>
      <w:pPr>
        <w:autoSpaceDE w:val="0"/>
        <w:autoSpaceDN w:val="0"/>
        <w:adjustRightInd w:val="0"/>
        <w:spacing w:line="240" w:lineRule="auto"/>
        <w:jc w:val="both"/>
        <w:rPr>
          <w:rFonts w:ascii="Arial Narrow" w:hAnsi="Arial Narrow" w:cs="Arial"/>
        </w:rPr>
      </w:pPr>
      <w:r>
        <w:rPr>
          <w:rFonts w:ascii="Arial Narrow" w:hAnsi="Arial Narrow" w:cs="Arial"/>
        </w:rPr>
        <w:t xml:space="preserve">Name and Signature (of respondent): ................................................ </w:t>
      </w:r>
    </w:p>
    <w:p>
      <w:pPr>
        <w:autoSpaceDE w:val="0"/>
        <w:autoSpaceDN w:val="0"/>
        <w:adjustRightInd w:val="0"/>
        <w:spacing w:line="240" w:lineRule="auto"/>
        <w:jc w:val="both"/>
        <w:rPr>
          <w:rFonts w:ascii="Arial Narrow" w:hAnsi="Arial Narrow" w:cs="Arial"/>
        </w:rPr>
      </w:pPr>
    </w:p>
    <w:p>
      <w:pPr>
        <w:autoSpaceDE w:val="0"/>
        <w:autoSpaceDN w:val="0"/>
        <w:adjustRightInd w:val="0"/>
        <w:spacing w:line="240" w:lineRule="auto"/>
        <w:jc w:val="both"/>
        <w:rPr>
          <w:rFonts w:ascii="Arial Narrow" w:hAnsi="Arial Narrow" w:cs="Arial"/>
        </w:rPr>
      </w:pPr>
      <w:r>
        <w:rPr>
          <w:rFonts w:ascii="Arial Narrow" w:hAnsi="Arial Narrow" w:cs="Arial"/>
        </w:rPr>
        <w:t>Position (of respondent): .....................................</w:t>
      </w:r>
    </w:p>
    <w:p>
      <w:pPr>
        <w:autoSpaceDE w:val="0"/>
        <w:autoSpaceDN w:val="0"/>
        <w:adjustRightInd w:val="0"/>
        <w:spacing w:line="240" w:lineRule="auto"/>
        <w:jc w:val="both"/>
        <w:rPr>
          <w:rFonts w:ascii="Arial Narrow" w:hAnsi="Arial Narrow" w:cs="Arial"/>
        </w:rPr>
      </w:pPr>
    </w:p>
    <w:p>
      <w:pPr>
        <w:autoSpaceDE w:val="0"/>
        <w:autoSpaceDN w:val="0"/>
        <w:adjustRightInd w:val="0"/>
        <w:spacing w:line="240" w:lineRule="auto"/>
        <w:jc w:val="both"/>
        <w:rPr>
          <w:rFonts w:ascii="Arial Narrow" w:hAnsi="Arial Narrow" w:cs="Arial"/>
        </w:rPr>
      </w:pPr>
      <w:r>
        <w:rPr>
          <w:rFonts w:ascii="Arial Narrow" w:hAnsi="Arial Narrow" w:cs="Arial"/>
        </w:rPr>
        <w:t>On behalf of ......................................................................................... (Name of organization)</w:t>
      </w:r>
    </w:p>
    <w:p>
      <w:pPr>
        <w:autoSpaceDE w:val="0"/>
        <w:autoSpaceDN w:val="0"/>
        <w:adjustRightInd w:val="0"/>
        <w:spacing w:line="240" w:lineRule="auto"/>
        <w:jc w:val="both"/>
        <w:rPr>
          <w:rFonts w:ascii="Arial Narrow" w:hAnsi="Arial Narrow" w:cs="Arial"/>
        </w:rPr>
      </w:pPr>
    </w:p>
    <w:p>
      <w:pPr>
        <w:autoSpaceDE w:val="0"/>
        <w:autoSpaceDN w:val="0"/>
        <w:adjustRightInd w:val="0"/>
        <w:jc w:val="both"/>
        <w:rPr>
          <w:rFonts w:ascii="Arial Narrow" w:hAnsi="Arial Narrow" w:cs="Arial"/>
        </w:rPr>
      </w:pPr>
      <w:r>
        <w:rPr>
          <w:rFonts w:ascii="Arial Narrow" w:hAnsi="Arial Narrow" w:cs="Arial"/>
        </w:rPr>
        <w:t>Date .........................................................................</w:t>
      </w:r>
    </w:p>
    <w:p>
      <w:pPr>
        <w:autoSpaceDE w:val="0"/>
        <w:autoSpaceDN w:val="0"/>
        <w:adjustRightInd w:val="0"/>
        <w:jc w:val="both"/>
        <w:rPr>
          <w:rFonts w:ascii="Arial Narrow" w:hAnsi="Arial Narrow" w:cs="Arial"/>
          <w:b/>
          <w:bCs/>
        </w:rPr>
      </w:pPr>
    </w:p>
    <w:p>
      <w:pPr>
        <w:autoSpaceDE w:val="0"/>
        <w:autoSpaceDN w:val="0"/>
        <w:adjustRightInd w:val="0"/>
        <w:jc w:val="both"/>
        <w:rPr>
          <w:rFonts w:ascii="Arial Narrow" w:hAnsi="Arial Narrow" w:cs="Arial"/>
          <w:b/>
          <w:bCs/>
        </w:rPr>
      </w:pPr>
    </w:p>
    <w:p>
      <w:pPr>
        <w:autoSpaceDE w:val="0"/>
        <w:autoSpaceDN w:val="0"/>
        <w:adjustRightInd w:val="0"/>
        <w:jc w:val="both"/>
        <w:rPr>
          <w:rFonts w:ascii="Arial Narrow" w:hAnsi="Arial Narrow"/>
        </w:rPr>
      </w:pPr>
      <w:r>
        <w:rPr>
          <w:rFonts w:ascii="Arial Narrow" w:hAnsi="Arial Narrow" w:cs="Arial"/>
          <w:b/>
          <w:bCs/>
        </w:rPr>
        <w:t xml:space="preserve">NOTE: </w:t>
      </w:r>
      <w:r>
        <w:rPr>
          <w:rFonts w:ascii="Arial Narrow" w:hAnsi="Arial Narrow" w:cs="Arial"/>
          <w:bCs/>
        </w:rPr>
        <w:t xml:space="preserve">Absence of any reply or comments shall be deemed to be an acceptance of the proposal for adoption and </w:t>
      </w:r>
      <w:r>
        <w:rPr>
          <w:rFonts w:ascii="Arial Narrow" w:hAnsi="Arial Narrow" w:cs="Arial"/>
          <w:b/>
        </w:rPr>
        <w:t>shall constitute an approval vote</w:t>
      </w:r>
      <w:r>
        <w:rPr>
          <w:rFonts w:ascii="Arial Narrow" w:hAnsi="Arial Narrow" w:cs="Arial"/>
          <w:bCs/>
        </w:rPr>
        <w:t>.</w:t>
      </w:r>
    </w:p>
    <w:p>
      <w:pPr>
        <w:autoSpaceDE w:val="0"/>
        <w:autoSpaceDN w:val="0"/>
        <w:adjustRightInd w:val="0"/>
        <w:jc w:val="both"/>
        <w:rPr>
          <w:rFonts w:ascii="Arial Narrow" w:hAnsi="Arial Narrow" w:cs="Arial"/>
          <w:b/>
          <w:bCs/>
        </w:rPr>
      </w:pPr>
    </w:p>
    <w:sectPr>
      <w:headerReference r:id="rId3" w:type="first"/>
      <w:footerReference r:id="rId5" w:type="first"/>
      <w:footerReference r:id="rId4" w:type="default"/>
      <w:pgSz w:w="11909" w:h="16834"/>
      <w:pgMar w:top="1440" w:right="1440" w:bottom="1440" w:left="1440"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MS Mincho">
    <w:altName w:val="Yu Gothic UI"/>
    <w:panose1 w:val="02020609040205080304"/>
    <w:charset w:val="80"/>
    <w:family w:val="roman"/>
    <w:pitch w:val="default"/>
    <w:sig w:usb0="00000000" w:usb1="00000000" w:usb2="00000010" w:usb3="00000000" w:csb0="00020000" w:csb1="00000000"/>
  </w:font>
  <w:font w:name="Yu Gothic UI">
    <w:panose1 w:val="020B0500000000000000"/>
    <w:charset w:val="80"/>
    <w:family w:val="auto"/>
    <w:pitch w:val="default"/>
    <w:sig w:usb0="E00002FF" w:usb1="2AC7FDFF" w:usb2="00000016" w:usb3="00000000" w:csb0="2002009F" w:csb1="00000000"/>
  </w:font>
  <w:font w:name="Arial Narrow">
    <w:panose1 w:val="020B0606020202030204"/>
    <w:charset w:val="00"/>
    <w:family w:val="swiss"/>
    <w:pitch w:val="default"/>
    <w:sig w:usb0="00000287" w:usb1="00000800" w:usb2="00000000" w:usb3="00000000" w:csb0="2000009F" w:csb1="DFD70000"/>
  </w:font>
  <w:font w:name="Cambria">
    <w:panose1 w:val="02040503050406030204"/>
    <w:charset w:val="00"/>
    <w:family w:val="roman"/>
    <w:pitch w:val="default"/>
    <w:sig w:usb0="E00006FF" w:usb1="420024FF" w:usb2="02000000" w:usb3="00000000" w:csb0="2000019F" w:csb1="00000000"/>
  </w:font>
  <w:font w:name="Helvetica">
    <w:panose1 w:val="020B0604020202020204"/>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jc w:val="right"/>
    </w:pPr>
    <w:r>
      <w:rPr>
        <w:rFonts w:ascii="Arial" w:hAnsi="Arial" w:cs="Arial"/>
      </w:rPr>
      <w:t xml:space="preserve">Page </w:t>
    </w:r>
    <w:r>
      <w:rPr>
        <w:rStyle w:val="35"/>
        <w:b/>
      </w:rPr>
      <w:fldChar w:fldCharType="begin"/>
    </w:r>
    <w:r>
      <w:rPr>
        <w:rStyle w:val="35"/>
        <w:b/>
      </w:rPr>
      <w:instrText xml:space="preserve"> PAGE </w:instrText>
    </w:r>
    <w:r>
      <w:rPr>
        <w:rStyle w:val="35"/>
        <w:b/>
      </w:rPr>
      <w:fldChar w:fldCharType="separate"/>
    </w:r>
    <w:r>
      <w:rPr>
        <w:rStyle w:val="35"/>
        <w:b/>
      </w:rPr>
      <w:t>5</w:t>
    </w:r>
    <w:r>
      <w:rPr>
        <w:rStyle w:val="35"/>
        <w:b/>
      </w:rPr>
      <w:fldChar w:fldCharType="end"/>
    </w:r>
    <w:r>
      <w:rPr>
        <w:rStyle w:val="35"/>
      </w:rPr>
      <w:t xml:space="preserve"> of </w:t>
    </w:r>
    <w:r>
      <w:rPr>
        <w:rStyle w:val="35"/>
      </w:rPr>
      <w:fldChar w:fldCharType="begin"/>
    </w:r>
    <w:r>
      <w:rPr>
        <w:rStyle w:val="35"/>
      </w:rPr>
      <w:instrText xml:space="preserve"> NUMPAGES  </w:instrText>
    </w:r>
    <w:r>
      <w:rPr>
        <w:rStyle w:val="35"/>
      </w:rPr>
      <w:fldChar w:fldCharType="separate"/>
    </w:r>
    <w:r>
      <w:rPr>
        <w:rStyle w:val="35"/>
      </w:rPr>
      <w:t>5</w:t>
    </w:r>
    <w:r>
      <w:rPr>
        <w:rStyle w:val="35"/>
      </w:rPr>
      <w:fldChar w:fldCharType="end"/>
    </w:r>
  </w:p>
  <w:p>
    <w:pPr>
      <w:pStyle w:val="2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jc w:val="right"/>
    </w:pPr>
    <w:r>
      <w:rPr>
        <w:rFonts w:ascii="Arial" w:hAnsi="Arial" w:cs="Arial"/>
      </w:rPr>
      <w:t xml:space="preserve">Page </w:t>
    </w:r>
    <w:r>
      <w:rPr>
        <w:rStyle w:val="35"/>
        <w:b/>
      </w:rPr>
      <w:fldChar w:fldCharType="begin"/>
    </w:r>
    <w:r>
      <w:rPr>
        <w:rStyle w:val="35"/>
        <w:b/>
      </w:rPr>
      <w:instrText xml:space="preserve"> PAGE </w:instrText>
    </w:r>
    <w:r>
      <w:rPr>
        <w:rStyle w:val="35"/>
        <w:b/>
      </w:rPr>
      <w:fldChar w:fldCharType="separate"/>
    </w:r>
    <w:r>
      <w:rPr>
        <w:rStyle w:val="35"/>
        <w:b/>
      </w:rPr>
      <w:t>1</w:t>
    </w:r>
    <w:r>
      <w:rPr>
        <w:rStyle w:val="35"/>
        <w:b/>
      </w:rPr>
      <w:fldChar w:fldCharType="end"/>
    </w:r>
    <w:r>
      <w:rPr>
        <w:rStyle w:val="35"/>
      </w:rPr>
      <w:t xml:space="preserve"> of </w:t>
    </w:r>
    <w:r>
      <w:rPr>
        <w:rStyle w:val="35"/>
      </w:rPr>
      <w:fldChar w:fldCharType="begin"/>
    </w:r>
    <w:r>
      <w:rPr>
        <w:rStyle w:val="35"/>
      </w:rPr>
      <w:instrText xml:space="preserve"> NUMPAGES  </w:instrText>
    </w:r>
    <w:r>
      <w:rPr>
        <w:rStyle w:val="35"/>
      </w:rPr>
      <w:fldChar w:fldCharType="separate"/>
    </w:r>
    <w:r>
      <w:rPr>
        <w:rStyle w:val="35"/>
      </w:rPr>
      <w:t>1</w:t>
    </w:r>
    <w:r>
      <w:rPr>
        <w:rStyle w:val="35"/>
      </w:rPr>
      <w:fldChar w:fldCharType="end"/>
    </w:r>
  </w:p>
  <w:p>
    <w:pPr>
      <w:pStyle w:val="2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0"/>
    </w:pPr>
    <w:r>
      <w:rPr>
        <w:rFonts w:ascii="Arial Narrow" w:hAnsi="Arial Narrow" w:cs="Arial"/>
        <w:b/>
        <w:color w:val="0070C0"/>
        <w:sz w:val="24"/>
        <w:lang w:val="en-GB" w:eastAsia="en-GB"/>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815966"/>
    <w:multiLevelType w:val="multilevel"/>
    <w:tmpl w:val="09815966"/>
    <w:lvl w:ilvl="0" w:tentative="0">
      <w:start w:val="6"/>
      <w:numFmt w:val="decimal"/>
      <w:lvlText w:val="%1"/>
      <w:lvlJc w:val="left"/>
      <w:pPr>
        <w:tabs>
          <w:tab w:val="left" w:pos="720"/>
        </w:tabs>
        <w:ind w:left="720" w:hanging="720"/>
      </w:pPr>
      <w:rPr>
        <w:rFonts w:hint="default"/>
      </w:rPr>
    </w:lvl>
    <w:lvl w:ilvl="1" w:tentative="0">
      <w:start w:val="1"/>
      <w:numFmt w:val="decimal"/>
      <w:pStyle w:val="86"/>
      <w:lvlText w:val="%1.%2"/>
      <w:lvlJc w:val="left"/>
      <w:pPr>
        <w:tabs>
          <w:tab w:val="left" w:pos="720"/>
        </w:tabs>
        <w:ind w:left="720" w:hanging="720"/>
      </w:pPr>
      <w:rPr>
        <w:rFonts w:hint="default" w:ascii="Arial Narrow" w:hAnsi="Arial Narrow" w:cs="Arial"/>
        <w:b/>
        <w:i w:val="0"/>
        <w:sz w:val="22"/>
        <w:szCs w:val="22"/>
      </w:rPr>
    </w:lvl>
    <w:lvl w:ilvl="2" w:tentative="0">
      <w:start w:val="1"/>
      <w:numFmt w:val="decimal"/>
      <w:pStyle w:val="98"/>
      <w:lvlText w:val="%1.%2.%3"/>
      <w:lvlJc w:val="left"/>
      <w:pPr>
        <w:tabs>
          <w:tab w:val="left" w:pos="720"/>
        </w:tabs>
        <w:ind w:left="720" w:hanging="720"/>
      </w:pPr>
      <w:rPr>
        <w:rFonts w:hint="default" w:ascii="Arial Narrow" w:hAnsi="Arial Narrow" w:cs="Arial"/>
        <w:b/>
      </w:rPr>
    </w:lvl>
    <w:lvl w:ilvl="3" w:tentative="0">
      <w:start w:val="1"/>
      <w:numFmt w:val="decimal"/>
      <w:lvlText w:val="%1.%2.%3.%4"/>
      <w:lvlJc w:val="left"/>
      <w:pPr>
        <w:tabs>
          <w:tab w:val="left" w:pos="720"/>
        </w:tabs>
        <w:ind w:left="0" w:firstLine="0"/>
      </w:pPr>
      <w:rPr>
        <w:rFonts w:hint="default" w:ascii="Arial Narrow" w:hAnsi="Arial Narrow" w:cs="Arial"/>
        <w:b/>
        <w:i w:val="0"/>
        <w:sz w:val="22"/>
      </w:rPr>
    </w:lvl>
    <w:lvl w:ilvl="4" w:tentative="0">
      <w:start w:val="1"/>
      <w:numFmt w:val="decimal"/>
      <w:lvlText w:val="%1.%2.%3.%4.%5"/>
      <w:lvlJc w:val="left"/>
      <w:pPr>
        <w:tabs>
          <w:tab w:val="left" w:pos="1080"/>
        </w:tabs>
        <w:ind w:left="0" w:firstLine="0"/>
      </w:pPr>
      <w:rPr>
        <w:rFonts w:hint="default" w:ascii="Arial Narrow" w:hAnsi="Arial Narrow"/>
        <w:b/>
        <w:i w:val="0"/>
        <w:sz w:val="22"/>
      </w:rPr>
    </w:lvl>
    <w:lvl w:ilvl="5" w:tentative="0">
      <w:start w:val="1"/>
      <w:numFmt w:val="decimal"/>
      <w:lvlText w:val="%1.%2.%3.%4.%5.%6"/>
      <w:lvlJc w:val="left"/>
      <w:pPr>
        <w:tabs>
          <w:tab w:val="left" w:pos="1080"/>
        </w:tabs>
        <w:ind w:left="1080" w:hanging="1080"/>
      </w:pPr>
      <w:rPr>
        <w:rFonts w:hint="default"/>
      </w:rPr>
    </w:lvl>
    <w:lvl w:ilvl="6" w:tentative="0">
      <w:start w:val="1"/>
      <w:numFmt w:val="decimal"/>
      <w:lvlText w:val="%1.%2.%3.%4.%5.%6.%7"/>
      <w:lvlJc w:val="left"/>
      <w:pPr>
        <w:tabs>
          <w:tab w:val="left" w:pos="1440"/>
        </w:tabs>
        <w:ind w:left="1440" w:hanging="1440"/>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800"/>
        </w:tabs>
        <w:ind w:left="1800" w:hanging="1800"/>
      </w:pPr>
      <w:rPr>
        <w:rFonts w:hint="default"/>
      </w:rPr>
    </w:lvl>
  </w:abstractNum>
  <w:abstractNum w:abstractNumId="1">
    <w:nsid w:val="3140303D"/>
    <w:multiLevelType w:val="multilevel"/>
    <w:tmpl w:val="3140303D"/>
    <w:lvl w:ilvl="0" w:tentative="0">
      <w:start w:val="1"/>
      <w:numFmt w:val="upperLetter"/>
      <w:pStyle w:val="49"/>
      <w:suff w:val="nothing"/>
      <w:lvlText w:val="APPENDIX %1"/>
      <w:lvlJc w:val="left"/>
      <w:pPr>
        <w:ind w:left="0" w:firstLine="0"/>
      </w:pPr>
      <w:rPr>
        <w:rFonts w:hint="default"/>
      </w:rPr>
    </w:lvl>
    <w:lvl w:ilvl="1" w:tentative="0">
      <w:start w:val="1"/>
      <w:numFmt w:val="decimal"/>
      <w:lvlText w:val="%1.%2."/>
      <w:lvlJc w:val="left"/>
      <w:pPr>
        <w:ind w:left="0" w:firstLine="0"/>
      </w:pPr>
      <w:rPr>
        <w:rFonts w:hint="default"/>
        <w:b/>
        <w:i w:val="0"/>
      </w:rPr>
    </w:lvl>
    <w:lvl w:ilvl="2" w:tentative="0">
      <w:start w:val="1"/>
      <w:numFmt w:val="decimal"/>
      <w:lvlText w:val="%1.%2.%3."/>
      <w:lvlJc w:val="left"/>
      <w:pPr>
        <w:ind w:left="0" w:firstLine="0"/>
      </w:pPr>
      <w:rPr>
        <w:rFonts w:hint="default"/>
      </w:rPr>
    </w:lvl>
    <w:lvl w:ilvl="3" w:tentative="0">
      <w:start w:val="1"/>
      <w:numFmt w:val="decimal"/>
      <w:lvlText w:val="%1.%2.%3.%4."/>
      <w:lvlJc w:val="left"/>
      <w:pPr>
        <w:ind w:left="0" w:firstLine="0"/>
      </w:pPr>
      <w:rPr>
        <w:rFonts w:hint="default"/>
      </w:rPr>
    </w:lvl>
    <w:lvl w:ilvl="4" w:tentative="0">
      <w:start w:val="1"/>
      <w:numFmt w:val="decimal"/>
      <w:lvlText w:val="%1.%2.%3.%4.%5."/>
      <w:lvlJc w:val="left"/>
      <w:pPr>
        <w:ind w:left="0" w:firstLine="0"/>
      </w:pPr>
      <w:rPr>
        <w:rFonts w:hint="default"/>
      </w:rPr>
    </w:lvl>
    <w:lvl w:ilvl="5" w:tentative="0">
      <w:start w:val="1"/>
      <w:numFmt w:val="decimal"/>
      <w:lvlText w:val="%1.%2.%3.%4.%5.%6."/>
      <w:lvlJc w:val="left"/>
      <w:pPr>
        <w:ind w:left="0" w:firstLine="0"/>
      </w:pPr>
      <w:rPr>
        <w:rFonts w:hint="default"/>
      </w:rPr>
    </w:lvl>
    <w:lvl w:ilvl="6" w:tentative="0">
      <w:start w:val="1"/>
      <w:numFmt w:val="decimal"/>
      <w:lvlText w:val="%1.%2.%3.%4.%5.%6.%7."/>
      <w:lvlJc w:val="left"/>
      <w:pPr>
        <w:ind w:left="0" w:firstLine="0"/>
      </w:pPr>
      <w:rPr>
        <w:rFonts w:hint="default"/>
      </w:rPr>
    </w:lvl>
    <w:lvl w:ilvl="7" w:tentative="0">
      <w:start w:val="1"/>
      <w:numFmt w:val="decimal"/>
      <w:lvlText w:val="%1.%2.%3.%4.%5.%6.%7.%8."/>
      <w:lvlJc w:val="left"/>
      <w:pPr>
        <w:ind w:left="0" w:firstLine="0"/>
      </w:pPr>
      <w:rPr>
        <w:rFonts w:hint="default"/>
      </w:rPr>
    </w:lvl>
    <w:lvl w:ilvl="8" w:tentative="0">
      <w:start w:val="1"/>
      <w:numFmt w:val="decimal"/>
      <w:lvlText w:val="%1.%2.%3.%4.%5.%6.%7.%8.%9."/>
      <w:lvlJc w:val="left"/>
      <w:pPr>
        <w:ind w:left="0" w:firstLine="0"/>
      </w:pPr>
      <w:rPr>
        <w:rFonts w:hint="default"/>
      </w:rPr>
    </w:lvl>
  </w:abstractNum>
  <w:abstractNum w:abstractNumId="2">
    <w:nsid w:val="36FF1519"/>
    <w:multiLevelType w:val="singleLevel"/>
    <w:tmpl w:val="36FF1519"/>
    <w:lvl w:ilvl="0" w:tentative="0">
      <w:start w:val="1"/>
      <w:numFmt w:val="lowerLetter"/>
      <w:pStyle w:val="33"/>
      <w:lvlText w:val="%1)"/>
      <w:lvlJc w:val="left"/>
      <w:pPr>
        <w:tabs>
          <w:tab w:val="left" w:pos="360"/>
        </w:tabs>
        <w:ind w:left="360" w:hanging="360"/>
      </w:pPr>
    </w:lvl>
  </w:abstractNum>
  <w:abstractNum w:abstractNumId="3">
    <w:nsid w:val="54922300"/>
    <w:multiLevelType w:val="multilevel"/>
    <w:tmpl w:val="5492230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B9CFE6C"/>
    <w:multiLevelType w:val="multilevel"/>
    <w:tmpl w:val="5B9CFE6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73DEDD7C"/>
    <w:multiLevelType w:val="singleLevel"/>
    <w:tmpl w:val="73DEDD7C"/>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6">
    <w:nsid w:val="7B8DD838"/>
    <w:multiLevelType w:val="singleLevel"/>
    <w:tmpl w:val="7B8DD838"/>
    <w:lvl w:ilvl="0" w:tentative="0">
      <w:start w:val="1"/>
      <w:numFmt w:val="decimal"/>
      <w:suff w:val="space"/>
      <w:lvlText w:val="%1."/>
      <w:lvlJc w:val="left"/>
    </w:lvl>
  </w:abstractNum>
  <w:abstractNum w:abstractNumId="7">
    <w:nsid w:val="7C564E94"/>
    <w:multiLevelType w:val="multilevel"/>
    <w:tmpl w:val="7C564E94"/>
    <w:lvl w:ilvl="0" w:tentative="0">
      <w:start w:val="1"/>
      <w:numFmt w:val="decimal"/>
      <w:pStyle w:val="85"/>
      <w:lvlText w:val="%1."/>
      <w:lvlJc w:val="left"/>
      <w:pPr>
        <w:tabs>
          <w:tab w:val="left" w:pos="1080"/>
        </w:tabs>
        <w:ind w:left="720" w:hanging="720"/>
      </w:pPr>
      <w:rPr>
        <w:rFonts w:hint="default" w:ascii="Arial Narrow" w:hAnsi="Arial Narrow"/>
        <w:color w:val="000000"/>
      </w:rPr>
    </w:lvl>
    <w:lvl w:ilvl="1" w:tentative="0">
      <w:start w:val="1"/>
      <w:numFmt w:val="decimal"/>
      <w:isLgl/>
      <w:lvlText w:val="%1.%2"/>
      <w:lvlJc w:val="left"/>
      <w:pPr>
        <w:tabs>
          <w:tab w:val="left" w:pos="720"/>
        </w:tabs>
        <w:ind w:left="720" w:hanging="720"/>
      </w:pPr>
      <w:rPr>
        <w:rFonts w:hint="default"/>
        <w:b/>
      </w:rPr>
    </w:lvl>
    <w:lvl w:ilvl="2" w:tentative="0">
      <w:start w:val="1"/>
      <w:numFmt w:val="decimal"/>
      <w:isLgl/>
      <w:lvlText w:val="%1.%2.%3"/>
      <w:lvlJc w:val="left"/>
      <w:pPr>
        <w:tabs>
          <w:tab w:val="left" w:pos="720"/>
        </w:tabs>
        <w:ind w:left="720" w:hanging="720"/>
      </w:pPr>
      <w:rPr>
        <w:rFonts w:hint="default"/>
        <w:b/>
      </w:rPr>
    </w:lvl>
    <w:lvl w:ilvl="3" w:tentative="0">
      <w:start w:val="1"/>
      <w:numFmt w:val="decimal"/>
      <w:isLgl/>
      <w:lvlText w:val="%1.%2.%3.%4"/>
      <w:lvlJc w:val="left"/>
      <w:pPr>
        <w:tabs>
          <w:tab w:val="left" w:pos="720"/>
        </w:tabs>
        <w:ind w:left="720" w:hanging="720"/>
      </w:pPr>
      <w:rPr>
        <w:rFonts w:hint="default"/>
        <w:b/>
      </w:rPr>
    </w:lvl>
    <w:lvl w:ilvl="4" w:tentative="0">
      <w:start w:val="1"/>
      <w:numFmt w:val="decimal"/>
      <w:isLgl/>
      <w:lvlText w:val="%1.%2.%3.%4.%5"/>
      <w:lvlJc w:val="left"/>
      <w:pPr>
        <w:tabs>
          <w:tab w:val="left" w:pos="1080"/>
        </w:tabs>
        <w:ind w:left="1080" w:hanging="1080"/>
      </w:pPr>
      <w:rPr>
        <w:rFonts w:hint="default"/>
        <w:b/>
      </w:rPr>
    </w:lvl>
    <w:lvl w:ilvl="5" w:tentative="0">
      <w:start w:val="1"/>
      <w:numFmt w:val="decimal"/>
      <w:isLgl/>
      <w:lvlText w:val="%1.%2.%3.%4.%5.%6"/>
      <w:lvlJc w:val="left"/>
      <w:pPr>
        <w:tabs>
          <w:tab w:val="left" w:pos="1080"/>
        </w:tabs>
        <w:ind w:left="1080" w:hanging="1080"/>
      </w:pPr>
      <w:rPr>
        <w:rFonts w:hint="default"/>
        <w:b/>
      </w:rPr>
    </w:lvl>
    <w:lvl w:ilvl="6" w:tentative="0">
      <w:start w:val="1"/>
      <w:numFmt w:val="decimal"/>
      <w:isLgl/>
      <w:lvlText w:val="%1.%2.%3.%4.%5.%6.%7"/>
      <w:lvlJc w:val="left"/>
      <w:pPr>
        <w:tabs>
          <w:tab w:val="left" w:pos="1440"/>
        </w:tabs>
        <w:ind w:left="1440" w:hanging="1440"/>
      </w:pPr>
      <w:rPr>
        <w:rFonts w:hint="default"/>
        <w:b/>
      </w:rPr>
    </w:lvl>
    <w:lvl w:ilvl="7" w:tentative="0">
      <w:start w:val="1"/>
      <w:numFmt w:val="decimal"/>
      <w:isLgl/>
      <w:lvlText w:val="%1.%2.%3.%4.%5.%6.%7.%8"/>
      <w:lvlJc w:val="left"/>
      <w:pPr>
        <w:tabs>
          <w:tab w:val="left" w:pos="1440"/>
        </w:tabs>
        <w:ind w:left="1440" w:hanging="1440"/>
      </w:pPr>
      <w:rPr>
        <w:rFonts w:hint="default"/>
        <w:b/>
      </w:rPr>
    </w:lvl>
    <w:lvl w:ilvl="8" w:tentative="0">
      <w:start w:val="1"/>
      <w:numFmt w:val="decimal"/>
      <w:isLgl/>
      <w:lvlText w:val="%1.%2.%3.%4.%5.%6.%7.%8.%9"/>
      <w:lvlJc w:val="left"/>
      <w:pPr>
        <w:tabs>
          <w:tab w:val="left" w:pos="1800"/>
        </w:tabs>
        <w:ind w:left="1800" w:hanging="1800"/>
      </w:pPr>
      <w:rPr>
        <w:rFonts w:hint="default"/>
        <w:b/>
      </w:rPr>
    </w:lvl>
  </w:abstractNum>
  <w:num w:numId="1">
    <w:abstractNumId w:val="2"/>
  </w:num>
  <w:num w:numId="2">
    <w:abstractNumId w:val="1"/>
  </w:num>
  <w:num w:numId="3">
    <w:abstractNumId w:val="7"/>
  </w:num>
  <w:num w:numId="4">
    <w:abstractNumId w:val="0"/>
  </w:num>
  <w:num w:numId="5">
    <w:abstractNumId w:val="6"/>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74575"/>
    <w:rsid w:val="000A35DF"/>
    <w:rsid w:val="000A5E80"/>
    <w:rsid w:val="000C4E32"/>
    <w:rsid w:val="00103C02"/>
    <w:rsid w:val="00146B64"/>
    <w:rsid w:val="00154D57"/>
    <w:rsid w:val="00161EC4"/>
    <w:rsid w:val="00161F8F"/>
    <w:rsid w:val="001D112C"/>
    <w:rsid w:val="002236B8"/>
    <w:rsid w:val="00241E4B"/>
    <w:rsid w:val="00242755"/>
    <w:rsid w:val="00282D9D"/>
    <w:rsid w:val="002E03CE"/>
    <w:rsid w:val="002E12DF"/>
    <w:rsid w:val="002E3F7C"/>
    <w:rsid w:val="00350BFA"/>
    <w:rsid w:val="0037216D"/>
    <w:rsid w:val="003A2DFD"/>
    <w:rsid w:val="003C4A6C"/>
    <w:rsid w:val="003F2C4E"/>
    <w:rsid w:val="00402707"/>
    <w:rsid w:val="00452734"/>
    <w:rsid w:val="00506AFA"/>
    <w:rsid w:val="005965CF"/>
    <w:rsid w:val="005D3E09"/>
    <w:rsid w:val="005E2F92"/>
    <w:rsid w:val="00624301"/>
    <w:rsid w:val="00680852"/>
    <w:rsid w:val="00703562"/>
    <w:rsid w:val="00703CB1"/>
    <w:rsid w:val="007244A4"/>
    <w:rsid w:val="00756E07"/>
    <w:rsid w:val="00766B20"/>
    <w:rsid w:val="007D5546"/>
    <w:rsid w:val="007D7BDE"/>
    <w:rsid w:val="00810E69"/>
    <w:rsid w:val="008572A5"/>
    <w:rsid w:val="00877DFF"/>
    <w:rsid w:val="00893D7E"/>
    <w:rsid w:val="008B3FDD"/>
    <w:rsid w:val="00A15AB7"/>
    <w:rsid w:val="00A87B44"/>
    <w:rsid w:val="00AB16F3"/>
    <w:rsid w:val="00B04B5B"/>
    <w:rsid w:val="00BA0183"/>
    <w:rsid w:val="00BF6EDE"/>
    <w:rsid w:val="00C23675"/>
    <w:rsid w:val="00C734AC"/>
    <w:rsid w:val="00D57FB3"/>
    <w:rsid w:val="00D711C5"/>
    <w:rsid w:val="00DC7D31"/>
    <w:rsid w:val="00E00478"/>
    <w:rsid w:val="00E1291B"/>
    <w:rsid w:val="00E41A20"/>
    <w:rsid w:val="00E67378"/>
    <w:rsid w:val="00EB7875"/>
    <w:rsid w:val="00EF7104"/>
    <w:rsid w:val="00F701C2"/>
    <w:rsid w:val="00F87FFB"/>
    <w:rsid w:val="00FE724B"/>
    <w:rsid w:val="04485115"/>
    <w:rsid w:val="0E8649B7"/>
    <w:rsid w:val="1FB57312"/>
    <w:rsid w:val="21471B3F"/>
    <w:rsid w:val="35086E17"/>
    <w:rsid w:val="41692FDA"/>
    <w:rsid w:val="499A2176"/>
    <w:rsid w:val="6A8B7479"/>
    <w:rsid w:val="746C3F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iPriority="99" w:name="Normal Indent"/>
    <w:lsdException w:qFormat="1" w:unhideWhenUsed="0" w:uiPriority="99" w:name="footnote text"/>
    <w:lsdException w:qFormat="1" w:unhideWhenUsed="0" w:uiPriority="0" w:name="annotation text"/>
    <w:lsdException w:qFormat="1" w:unhideWhenUsed="0" w:uiPriority="0" w:semiHidden="0" w:name="header"/>
    <w:lsdException w:qFormat="1" w:unhideWhenUsed="0"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name="footnote reference"/>
    <w:lsdException w:qFormat="1"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qFormat="1" w:unhideWhenUsed="0" w:uiPriority="0" w:semiHidden="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0"/>
      <w:szCs w:val="20"/>
      <w:lang w:val="en-US" w:eastAsia="en-US" w:bidi="ar-SA"/>
    </w:rPr>
  </w:style>
  <w:style w:type="paragraph" w:styleId="2">
    <w:name w:val="heading 1"/>
    <w:basedOn w:val="1"/>
    <w:next w:val="1"/>
    <w:link w:val="51"/>
    <w:qFormat/>
    <w:uiPriority w:val="0"/>
    <w:pPr>
      <w:keepNext/>
      <w:autoSpaceDE w:val="0"/>
      <w:autoSpaceDN w:val="0"/>
      <w:adjustRightInd w:val="0"/>
      <w:outlineLvl w:val="0"/>
    </w:pPr>
    <w:rPr>
      <w:rFonts w:ascii="Arial" w:hAnsi="Arial" w:cs="Arial"/>
      <w:b/>
      <w:bCs/>
      <w:color w:val="000000"/>
      <w:u w:val="single"/>
    </w:rPr>
  </w:style>
  <w:style w:type="paragraph" w:styleId="3">
    <w:name w:val="heading 2"/>
    <w:basedOn w:val="1"/>
    <w:next w:val="1"/>
    <w:link w:val="52"/>
    <w:qFormat/>
    <w:uiPriority w:val="0"/>
    <w:pPr>
      <w:keepNext/>
      <w:jc w:val="center"/>
      <w:outlineLvl w:val="1"/>
    </w:pPr>
    <w:rPr>
      <w:rFonts w:ascii="Arial" w:hAnsi="Arial" w:cs="Arial"/>
      <w:b/>
      <w:bCs/>
    </w:rPr>
  </w:style>
  <w:style w:type="paragraph" w:styleId="4">
    <w:name w:val="heading 3"/>
    <w:basedOn w:val="1"/>
    <w:next w:val="1"/>
    <w:link w:val="53"/>
    <w:qFormat/>
    <w:uiPriority w:val="0"/>
    <w:pPr>
      <w:keepNext/>
      <w:outlineLvl w:val="2"/>
    </w:pPr>
    <w:rPr>
      <w:rFonts w:ascii="Arial" w:hAnsi="Arial" w:cs="Arial"/>
      <w:b/>
      <w:bCs/>
    </w:rPr>
  </w:style>
  <w:style w:type="paragraph" w:styleId="5">
    <w:name w:val="heading 4"/>
    <w:basedOn w:val="1"/>
    <w:next w:val="1"/>
    <w:link w:val="54"/>
    <w:qFormat/>
    <w:uiPriority w:val="0"/>
    <w:pPr>
      <w:keepNext/>
      <w:spacing w:line="480" w:lineRule="auto"/>
      <w:outlineLvl w:val="3"/>
    </w:pPr>
    <w:rPr>
      <w:rFonts w:ascii="Arial" w:hAnsi="Arial" w:cs="Arial"/>
      <w:b/>
      <w:bCs/>
    </w:rPr>
  </w:style>
  <w:style w:type="paragraph" w:styleId="6">
    <w:name w:val="heading 5"/>
    <w:basedOn w:val="1"/>
    <w:next w:val="1"/>
    <w:link w:val="55"/>
    <w:qFormat/>
    <w:uiPriority w:val="0"/>
    <w:pPr>
      <w:keepNext/>
      <w:spacing w:after="100" w:afterAutospacing="1" w:line="360" w:lineRule="auto"/>
      <w:outlineLvl w:val="4"/>
    </w:pPr>
    <w:rPr>
      <w:rFonts w:ascii="Arial" w:hAnsi="Arial" w:cs="Arial"/>
      <w:b/>
      <w:color w:val="000000"/>
    </w:rPr>
  </w:style>
  <w:style w:type="paragraph" w:styleId="7">
    <w:name w:val="heading 6"/>
    <w:basedOn w:val="1"/>
    <w:next w:val="1"/>
    <w:link w:val="56"/>
    <w:qFormat/>
    <w:uiPriority w:val="0"/>
    <w:pPr>
      <w:keepNext/>
      <w:spacing w:line="360" w:lineRule="auto"/>
      <w:ind w:left="374"/>
      <w:outlineLvl w:val="5"/>
    </w:pPr>
    <w:rPr>
      <w:rFonts w:ascii="Arial" w:hAnsi="Arial" w:cs="Arial"/>
      <w:b/>
      <w:color w:val="000000"/>
    </w:rPr>
  </w:style>
  <w:style w:type="paragraph" w:styleId="8">
    <w:name w:val="heading 7"/>
    <w:basedOn w:val="1"/>
    <w:next w:val="1"/>
    <w:link w:val="57"/>
    <w:qFormat/>
    <w:uiPriority w:val="0"/>
    <w:pPr>
      <w:keepNext/>
      <w:autoSpaceDE w:val="0"/>
      <w:autoSpaceDN w:val="0"/>
      <w:adjustRightInd w:val="0"/>
      <w:outlineLvl w:val="6"/>
    </w:pPr>
    <w:rPr>
      <w:rFonts w:ascii="Arial" w:hAnsi="Arial" w:cs="Arial"/>
      <w:b/>
      <w:bCs/>
      <w:color w:val="000000"/>
      <w:sz w:val="32"/>
    </w:rPr>
  </w:style>
  <w:style w:type="paragraph" w:styleId="9">
    <w:name w:val="heading 8"/>
    <w:basedOn w:val="1"/>
    <w:next w:val="1"/>
    <w:link w:val="58"/>
    <w:qFormat/>
    <w:uiPriority w:val="0"/>
    <w:pPr>
      <w:keepNext/>
      <w:autoSpaceDE w:val="0"/>
      <w:autoSpaceDN w:val="0"/>
      <w:adjustRightInd w:val="0"/>
      <w:ind w:left="2160" w:firstLine="720"/>
      <w:outlineLvl w:val="7"/>
    </w:pPr>
    <w:rPr>
      <w:rFonts w:ascii="Arial" w:hAnsi="Arial" w:cs="Arial"/>
      <w:b/>
      <w:bCs/>
      <w:color w:val="000000"/>
    </w:rPr>
  </w:style>
  <w:style w:type="paragraph" w:styleId="10">
    <w:name w:val="heading 9"/>
    <w:basedOn w:val="1"/>
    <w:next w:val="1"/>
    <w:link w:val="59"/>
    <w:qFormat/>
    <w:uiPriority w:val="0"/>
    <w:pPr>
      <w:keepNext/>
      <w:tabs>
        <w:tab w:val="left" w:pos="6840"/>
      </w:tabs>
      <w:ind w:left="1080"/>
      <w:outlineLvl w:val="8"/>
    </w:pPr>
    <w:rPr>
      <w:rFonts w:ascii="Arial" w:hAnsi="Arial" w:cs="Arial"/>
      <w:b/>
      <w:bCs/>
      <w:u w:val="single"/>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80"/>
    <w:semiHidden/>
    <w:qFormat/>
    <w:uiPriority w:val="0"/>
    <w:rPr>
      <w:rFonts w:ascii="Tahoma" w:hAnsi="Tahoma" w:cs="Tahoma"/>
      <w:sz w:val="16"/>
      <w:szCs w:val="16"/>
    </w:rPr>
  </w:style>
  <w:style w:type="paragraph" w:styleId="14">
    <w:name w:val="Block Text"/>
    <w:basedOn w:val="1"/>
    <w:qFormat/>
    <w:uiPriority w:val="0"/>
    <w:pPr>
      <w:autoSpaceDE w:val="0"/>
      <w:autoSpaceDN w:val="0"/>
      <w:adjustRightInd w:val="0"/>
      <w:ind w:left="2160" w:hanging="2160"/>
    </w:pPr>
    <w:rPr>
      <w:rFonts w:ascii="Arial" w:hAnsi="Arial" w:cs="Arial"/>
      <w:sz w:val="22"/>
      <w:szCs w:val="22"/>
    </w:rPr>
  </w:style>
  <w:style w:type="paragraph" w:styleId="15">
    <w:name w:val="Body Text"/>
    <w:basedOn w:val="1"/>
    <w:link w:val="65"/>
    <w:qFormat/>
    <w:uiPriority w:val="0"/>
    <w:pPr>
      <w:autoSpaceDE w:val="0"/>
      <w:autoSpaceDN w:val="0"/>
      <w:adjustRightInd w:val="0"/>
    </w:pPr>
    <w:rPr>
      <w:rFonts w:ascii="Arial" w:hAnsi="Arial" w:cs="Arial"/>
      <w:sz w:val="22"/>
      <w:szCs w:val="22"/>
    </w:rPr>
  </w:style>
  <w:style w:type="paragraph" w:styleId="16">
    <w:name w:val="Body Text 2"/>
    <w:basedOn w:val="1"/>
    <w:link w:val="66"/>
    <w:qFormat/>
    <w:uiPriority w:val="0"/>
    <w:pPr>
      <w:autoSpaceDE w:val="0"/>
      <w:autoSpaceDN w:val="0"/>
      <w:adjustRightInd w:val="0"/>
      <w:spacing w:line="180" w:lineRule="atLeast"/>
    </w:pPr>
    <w:rPr>
      <w:rFonts w:ascii="Arial" w:hAnsi="Arial" w:cs="Arial"/>
    </w:rPr>
  </w:style>
  <w:style w:type="paragraph" w:styleId="17">
    <w:name w:val="Body Text 3"/>
    <w:basedOn w:val="1"/>
    <w:link w:val="67"/>
    <w:qFormat/>
    <w:uiPriority w:val="0"/>
    <w:pPr>
      <w:autoSpaceDE w:val="0"/>
      <w:autoSpaceDN w:val="0"/>
      <w:adjustRightInd w:val="0"/>
    </w:pPr>
    <w:rPr>
      <w:rFonts w:ascii="Arial" w:hAnsi="Arial" w:cs="Arial"/>
      <w:b/>
      <w:bCs/>
      <w:color w:val="000000"/>
    </w:rPr>
  </w:style>
  <w:style w:type="paragraph" w:styleId="18">
    <w:name w:val="Body Text Indent"/>
    <w:basedOn w:val="1"/>
    <w:link w:val="63"/>
    <w:qFormat/>
    <w:uiPriority w:val="0"/>
    <w:pPr>
      <w:autoSpaceDE w:val="0"/>
      <w:autoSpaceDN w:val="0"/>
      <w:adjustRightInd w:val="0"/>
      <w:ind w:left="1080"/>
    </w:pPr>
    <w:rPr>
      <w:rFonts w:ascii="Arial" w:hAnsi="Arial" w:cs="Arial"/>
      <w:sz w:val="22"/>
      <w:szCs w:val="22"/>
    </w:rPr>
  </w:style>
  <w:style w:type="paragraph" w:styleId="19">
    <w:name w:val="Body Text Indent 2"/>
    <w:basedOn w:val="1"/>
    <w:link w:val="62"/>
    <w:qFormat/>
    <w:uiPriority w:val="0"/>
    <w:pPr>
      <w:tabs>
        <w:tab w:val="left" w:pos="1080"/>
      </w:tabs>
      <w:autoSpaceDE w:val="0"/>
      <w:autoSpaceDN w:val="0"/>
      <w:adjustRightInd w:val="0"/>
      <w:ind w:left="1080" w:hanging="1080"/>
    </w:pPr>
    <w:rPr>
      <w:rFonts w:ascii="Arial" w:hAnsi="Arial" w:cs="Arial"/>
      <w:sz w:val="22"/>
      <w:szCs w:val="22"/>
    </w:rPr>
  </w:style>
  <w:style w:type="paragraph" w:styleId="20">
    <w:name w:val="Body Text Indent 3"/>
    <w:basedOn w:val="1"/>
    <w:link w:val="64"/>
    <w:qFormat/>
    <w:uiPriority w:val="0"/>
    <w:pPr>
      <w:autoSpaceDE w:val="0"/>
      <w:autoSpaceDN w:val="0"/>
      <w:adjustRightInd w:val="0"/>
      <w:ind w:left="720" w:hanging="720"/>
    </w:pPr>
    <w:rPr>
      <w:rFonts w:ascii="Arial" w:hAnsi="Arial" w:cs="Arial"/>
      <w:sz w:val="22"/>
      <w:szCs w:val="22"/>
    </w:rPr>
  </w:style>
  <w:style w:type="paragraph" w:styleId="21">
    <w:name w:val="caption"/>
    <w:basedOn w:val="1"/>
    <w:next w:val="1"/>
    <w:qFormat/>
    <w:uiPriority w:val="0"/>
    <w:rPr>
      <w:b/>
      <w:bCs/>
    </w:rPr>
  </w:style>
  <w:style w:type="character" w:styleId="22">
    <w:name w:val="annotation reference"/>
    <w:basedOn w:val="11"/>
    <w:semiHidden/>
    <w:unhideWhenUsed/>
    <w:qFormat/>
    <w:uiPriority w:val="0"/>
    <w:rPr>
      <w:sz w:val="16"/>
      <w:szCs w:val="16"/>
    </w:rPr>
  </w:style>
  <w:style w:type="paragraph" w:styleId="23">
    <w:name w:val="annotation text"/>
    <w:basedOn w:val="1"/>
    <w:link w:val="83"/>
    <w:semiHidden/>
    <w:qFormat/>
    <w:uiPriority w:val="0"/>
  </w:style>
  <w:style w:type="paragraph" w:styleId="24">
    <w:name w:val="annotation subject"/>
    <w:basedOn w:val="23"/>
    <w:next w:val="23"/>
    <w:link w:val="99"/>
    <w:semiHidden/>
    <w:unhideWhenUsed/>
    <w:qFormat/>
    <w:uiPriority w:val="0"/>
    <w:rPr>
      <w:b/>
      <w:bCs/>
    </w:rPr>
  </w:style>
  <w:style w:type="character" w:styleId="25">
    <w:name w:val="Emphasis"/>
    <w:qFormat/>
    <w:uiPriority w:val="20"/>
    <w:rPr>
      <w:i/>
      <w:iCs/>
    </w:rPr>
  </w:style>
  <w:style w:type="character" w:styleId="26">
    <w:name w:val="FollowedHyperlink"/>
    <w:qFormat/>
    <w:uiPriority w:val="0"/>
    <w:rPr>
      <w:color w:val="800080"/>
      <w:u w:val="single"/>
    </w:rPr>
  </w:style>
  <w:style w:type="paragraph" w:styleId="27">
    <w:name w:val="footer"/>
    <w:basedOn w:val="1"/>
    <w:link w:val="61"/>
    <w:qFormat/>
    <w:uiPriority w:val="99"/>
    <w:pPr>
      <w:tabs>
        <w:tab w:val="center" w:pos="4320"/>
        <w:tab w:val="right" w:pos="8640"/>
      </w:tabs>
    </w:pPr>
  </w:style>
  <w:style w:type="character" w:styleId="28">
    <w:name w:val="footnote reference"/>
    <w:semiHidden/>
    <w:qFormat/>
    <w:uiPriority w:val="0"/>
    <w:rPr>
      <w:vertAlign w:val="superscript"/>
    </w:rPr>
  </w:style>
  <w:style w:type="paragraph" w:styleId="29">
    <w:name w:val="footnote text"/>
    <w:basedOn w:val="1"/>
    <w:link w:val="79"/>
    <w:semiHidden/>
    <w:qFormat/>
    <w:uiPriority w:val="99"/>
  </w:style>
  <w:style w:type="paragraph" w:styleId="30">
    <w:name w:val="header"/>
    <w:basedOn w:val="1"/>
    <w:link w:val="60"/>
    <w:qFormat/>
    <w:uiPriority w:val="0"/>
    <w:pPr>
      <w:tabs>
        <w:tab w:val="center" w:pos="4320"/>
        <w:tab w:val="right" w:pos="8640"/>
      </w:tabs>
    </w:pPr>
  </w:style>
  <w:style w:type="character" w:styleId="31">
    <w:name w:val="Hyperlink"/>
    <w:qFormat/>
    <w:uiPriority w:val="99"/>
    <w:rPr>
      <w:color w:val="0000FF"/>
      <w:u w:val="single"/>
    </w:rPr>
  </w:style>
  <w:style w:type="paragraph" w:styleId="32">
    <w:name w:val="List"/>
    <w:basedOn w:val="1"/>
    <w:qFormat/>
    <w:uiPriority w:val="0"/>
    <w:pPr>
      <w:ind w:left="360" w:hanging="360"/>
      <w:contextualSpacing/>
    </w:pPr>
  </w:style>
  <w:style w:type="paragraph" w:styleId="33">
    <w:name w:val="List Number"/>
    <w:basedOn w:val="32"/>
    <w:qFormat/>
    <w:uiPriority w:val="0"/>
    <w:pPr>
      <w:numPr>
        <w:ilvl w:val="0"/>
        <w:numId w:val="1"/>
      </w:numPr>
      <w:tabs>
        <w:tab w:val="left" w:pos="340"/>
        <w:tab w:val="clear" w:pos="360"/>
      </w:tabs>
      <w:spacing w:after="100"/>
      <w:ind w:left="340" w:hanging="340"/>
      <w:contextualSpacing w:val="0"/>
      <w:jc w:val="both"/>
    </w:pPr>
    <w:rPr>
      <w:rFonts w:ascii="Arial" w:hAnsi="Arial" w:cs="Arial"/>
      <w:spacing w:val="8"/>
      <w:lang w:val="en-GB" w:eastAsia="zh-CN"/>
    </w:rPr>
  </w:style>
  <w:style w:type="paragraph" w:styleId="34">
    <w:name w:val="Normal (Web)"/>
    <w:basedOn w:val="1"/>
    <w:unhideWhenUsed/>
    <w:qFormat/>
    <w:uiPriority w:val="99"/>
    <w:pPr>
      <w:spacing w:after="75"/>
    </w:pPr>
  </w:style>
  <w:style w:type="character" w:styleId="35">
    <w:name w:val="page number"/>
    <w:basedOn w:val="11"/>
    <w:qFormat/>
    <w:uiPriority w:val="0"/>
  </w:style>
  <w:style w:type="character" w:styleId="36">
    <w:name w:val="Strong"/>
    <w:qFormat/>
    <w:uiPriority w:val="22"/>
    <w:rPr>
      <w:b/>
      <w:bCs/>
    </w:rPr>
  </w:style>
  <w:style w:type="paragraph" w:styleId="37">
    <w:name w:val="Subtitle"/>
    <w:basedOn w:val="1"/>
    <w:link w:val="70"/>
    <w:qFormat/>
    <w:uiPriority w:val="0"/>
    <w:pPr>
      <w:jc w:val="center"/>
    </w:pPr>
    <w:rPr>
      <w:rFonts w:ascii="Arial" w:hAnsi="Arial" w:cs="Arial"/>
      <w:b/>
      <w:bCs/>
    </w:rPr>
  </w:style>
  <w:style w:type="table" w:styleId="38">
    <w:name w:val="Table Grid"/>
    <w:basedOn w:val="12"/>
    <w:qFormat/>
    <w:uiPriority w:val="39"/>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9">
    <w:name w:val="Title"/>
    <w:basedOn w:val="1"/>
    <w:link w:val="69"/>
    <w:qFormat/>
    <w:uiPriority w:val="0"/>
    <w:pPr>
      <w:jc w:val="center"/>
    </w:pPr>
    <w:rPr>
      <w:rFonts w:ascii="Arial" w:hAnsi="Arial" w:cs="Arial"/>
      <w:b/>
      <w:bCs/>
    </w:rPr>
  </w:style>
  <w:style w:type="paragraph" w:styleId="40">
    <w:name w:val="toc 1"/>
    <w:basedOn w:val="1"/>
    <w:next w:val="1"/>
    <w:qFormat/>
    <w:uiPriority w:val="39"/>
    <w:pPr>
      <w:tabs>
        <w:tab w:val="left" w:pos="1440"/>
        <w:tab w:val="right" w:leader="dot" w:pos="9019"/>
      </w:tabs>
      <w:spacing w:before="120" w:after="120"/>
      <w:ind w:left="1440" w:hanging="1440"/>
    </w:pPr>
    <w:rPr>
      <w:rFonts w:ascii="Arial" w:hAnsi="Arial"/>
      <w:bCs/>
    </w:rPr>
  </w:style>
  <w:style w:type="paragraph" w:styleId="41">
    <w:name w:val="toc 2"/>
    <w:basedOn w:val="1"/>
    <w:next w:val="1"/>
    <w:qFormat/>
    <w:uiPriority w:val="39"/>
    <w:pPr>
      <w:ind w:left="240"/>
    </w:pPr>
    <w:rPr>
      <w:rFonts w:ascii="Arial" w:hAnsi="Arial"/>
    </w:rPr>
  </w:style>
  <w:style w:type="paragraph" w:styleId="42">
    <w:name w:val="toc 3"/>
    <w:basedOn w:val="1"/>
    <w:next w:val="1"/>
    <w:qFormat/>
    <w:uiPriority w:val="39"/>
    <w:pPr>
      <w:ind w:left="480"/>
    </w:pPr>
    <w:rPr>
      <w:rFonts w:ascii="Arial" w:hAnsi="Arial"/>
      <w:iCs/>
    </w:rPr>
  </w:style>
  <w:style w:type="paragraph" w:styleId="43">
    <w:name w:val="toc 4"/>
    <w:basedOn w:val="1"/>
    <w:next w:val="1"/>
    <w:qFormat/>
    <w:uiPriority w:val="0"/>
    <w:pPr>
      <w:ind w:left="720"/>
    </w:pPr>
    <w:rPr>
      <w:rFonts w:ascii="Arial" w:hAnsi="Arial"/>
      <w:szCs w:val="18"/>
    </w:rPr>
  </w:style>
  <w:style w:type="paragraph" w:styleId="44">
    <w:name w:val="toc 5"/>
    <w:basedOn w:val="1"/>
    <w:next w:val="1"/>
    <w:qFormat/>
    <w:uiPriority w:val="0"/>
    <w:pPr>
      <w:ind w:left="960"/>
    </w:pPr>
    <w:rPr>
      <w:rFonts w:ascii="Arial" w:hAnsi="Arial"/>
      <w:szCs w:val="18"/>
    </w:rPr>
  </w:style>
  <w:style w:type="paragraph" w:styleId="45">
    <w:name w:val="toc 6"/>
    <w:basedOn w:val="1"/>
    <w:next w:val="1"/>
    <w:qFormat/>
    <w:uiPriority w:val="0"/>
    <w:pPr>
      <w:ind w:left="1200"/>
    </w:pPr>
    <w:rPr>
      <w:rFonts w:ascii="Arial" w:hAnsi="Arial"/>
      <w:szCs w:val="18"/>
    </w:rPr>
  </w:style>
  <w:style w:type="paragraph" w:styleId="46">
    <w:name w:val="toc 7"/>
    <w:basedOn w:val="1"/>
    <w:next w:val="1"/>
    <w:qFormat/>
    <w:uiPriority w:val="0"/>
    <w:pPr>
      <w:ind w:left="1440"/>
    </w:pPr>
    <w:rPr>
      <w:rFonts w:ascii="Arial" w:hAnsi="Arial"/>
      <w:szCs w:val="18"/>
    </w:rPr>
  </w:style>
  <w:style w:type="paragraph" w:styleId="47">
    <w:name w:val="toc 8"/>
    <w:basedOn w:val="1"/>
    <w:next w:val="1"/>
    <w:qFormat/>
    <w:uiPriority w:val="0"/>
    <w:pPr>
      <w:ind w:left="1680"/>
    </w:pPr>
    <w:rPr>
      <w:rFonts w:ascii="Arial" w:hAnsi="Arial"/>
      <w:szCs w:val="18"/>
    </w:rPr>
  </w:style>
  <w:style w:type="paragraph" w:styleId="48">
    <w:name w:val="toc 9"/>
    <w:basedOn w:val="1"/>
    <w:next w:val="1"/>
    <w:qFormat/>
    <w:uiPriority w:val="0"/>
    <w:pPr>
      <w:ind w:left="1920"/>
    </w:pPr>
    <w:rPr>
      <w:rFonts w:ascii="Arial" w:hAnsi="Arial"/>
      <w:szCs w:val="18"/>
    </w:rPr>
  </w:style>
  <w:style w:type="paragraph" w:customStyle="1" w:styleId="49">
    <w:name w:val="annex"/>
    <w:basedOn w:val="50"/>
    <w:qFormat/>
    <w:uiPriority w:val="0"/>
    <w:pPr>
      <w:numPr>
        <w:ilvl w:val="0"/>
        <w:numId w:val="2"/>
      </w:numPr>
      <w:autoSpaceDE w:val="0"/>
      <w:autoSpaceDN w:val="0"/>
      <w:adjustRightInd w:val="0"/>
      <w:spacing w:line="276" w:lineRule="auto"/>
      <w:contextualSpacing w:val="0"/>
      <w:jc w:val="center"/>
    </w:pPr>
    <w:rPr>
      <w:rFonts w:ascii="Arial" w:hAnsi="Arial" w:cs="Arial" w:eastAsiaTheme="minorEastAsia"/>
      <w:b/>
      <w:bCs/>
      <w:color w:val="000000"/>
      <w:sz w:val="24"/>
      <w:szCs w:val="24"/>
    </w:rPr>
  </w:style>
  <w:style w:type="paragraph" w:styleId="50">
    <w:name w:val="List Paragraph"/>
    <w:basedOn w:val="1"/>
    <w:link w:val="95"/>
    <w:qFormat/>
    <w:uiPriority w:val="34"/>
    <w:pPr>
      <w:ind w:left="720"/>
      <w:contextualSpacing/>
    </w:pPr>
  </w:style>
  <w:style w:type="character" w:customStyle="1" w:styleId="51">
    <w:name w:val="Heading 1 Char"/>
    <w:basedOn w:val="11"/>
    <w:link w:val="2"/>
    <w:qFormat/>
    <w:uiPriority w:val="0"/>
    <w:rPr>
      <w:rFonts w:ascii="Arial" w:hAnsi="Arial" w:eastAsia="Times New Roman" w:cs="Arial"/>
      <w:b/>
      <w:bCs/>
      <w:color w:val="000000"/>
      <w:sz w:val="20"/>
      <w:szCs w:val="20"/>
      <w:u w:val="single"/>
    </w:rPr>
  </w:style>
  <w:style w:type="character" w:customStyle="1" w:styleId="52">
    <w:name w:val="Heading 2 Char"/>
    <w:basedOn w:val="11"/>
    <w:link w:val="3"/>
    <w:qFormat/>
    <w:uiPriority w:val="0"/>
    <w:rPr>
      <w:rFonts w:ascii="Arial" w:hAnsi="Arial" w:eastAsia="Times New Roman" w:cs="Arial"/>
      <w:b/>
      <w:bCs/>
      <w:sz w:val="20"/>
      <w:szCs w:val="20"/>
    </w:rPr>
  </w:style>
  <w:style w:type="character" w:customStyle="1" w:styleId="53">
    <w:name w:val="Heading 3 Char"/>
    <w:basedOn w:val="11"/>
    <w:link w:val="4"/>
    <w:qFormat/>
    <w:uiPriority w:val="0"/>
    <w:rPr>
      <w:rFonts w:ascii="Arial" w:hAnsi="Arial" w:eastAsia="Times New Roman" w:cs="Arial"/>
      <w:b/>
      <w:bCs/>
      <w:sz w:val="20"/>
      <w:szCs w:val="20"/>
    </w:rPr>
  </w:style>
  <w:style w:type="character" w:customStyle="1" w:styleId="54">
    <w:name w:val="Heading 4 Char"/>
    <w:basedOn w:val="11"/>
    <w:link w:val="5"/>
    <w:qFormat/>
    <w:uiPriority w:val="0"/>
    <w:rPr>
      <w:rFonts w:ascii="Arial" w:hAnsi="Arial" w:eastAsia="Times New Roman" w:cs="Arial"/>
      <w:b/>
      <w:bCs/>
      <w:sz w:val="20"/>
      <w:szCs w:val="20"/>
    </w:rPr>
  </w:style>
  <w:style w:type="character" w:customStyle="1" w:styleId="55">
    <w:name w:val="Heading 5 Char"/>
    <w:basedOn w:val="11"/>
    <w:link w:val="6"/>
    <w:qFormat/>
    <w:uiPriority w:val="0"/>
    <w:rPr>
      <w:rFonts w:ascii="Arial" w:hAnsi="Arial" w:eastAsia="Times New Roman" w:cs="Arial"/>
      <w:b/>
      <w:color w:val="000000"/>
      <w:sz w:val="20"/>
      <w:szCs w:val="20"/>
    </w:rPr>
  </w:style>
  <w:style w:type="character" w:customStyle="1" w:styleId="56">
    <w:name w:val="Heading 6 Char"/>
    <w:basedOn w:val="11"/>
    <w:link w:val="7"/>
    <w:qFormat/>
    <w:uiPriority w:val="0"/>
    <w:rPr>
      <w:rFonts w:ascii="Arial" w:hAnsi="Arial" w:eastAsia="Times New Roman" w:cs="Arial"/>
      <w:b/>
      <w:color w:val="000000"/>
      <w:sz w:val="20"/>
      <w:szCs w:val="20"/>
    </w:rPr>
  </w:style>
  <w:style w:type="character" w:customStyle="1" w:styleId="57">
    <w:name w:val="Heading 7 Char"/>
    <w:basedOn w:val="11"/>
    <w:link w:val="8"/>
    <w:qFormat/>
    <w:uiPriority w:val="0"/>
    <w:rPr>
      <w:rFonts w:ascii="Arial" w:hAnsi="Arial" w:eastAsia="Times New Roman" w:cs="Arial"/>
      <w:b/>
      <w:bCs/>
      <w:color w:val="000000"/>
      <w:sz w:val="32"/>
      <w:szCs w:val="20"/>
    </w:rPr>
  </w:style>
  <w:style w:type="character" w:customStyle="1" w:styleId="58">
    <w:name w:val="Heading 8 Char"/>
    <w:basedOn w:val="11"/>
    <w:link w:val="9"/>
    <w:qFormat/>
    <w:uiPriority w:val="0"/>
    <w:rPr>
      <w:rFonts w:ascii="Arial" w:hAnsi="Arial" w:eastAsia="Times New Roman" w:cs="Arial"/>
      <w:b/>
      <w:bCs/>
      <w:color w:val="000000"/>
      <w:sz w:val="20"/>
      <w:szCs w:val="20"/>
    </w:rPr>
  </w:style>
  <w:style w:type="character" w:customStyle="1" w:styleId="59">
    <w:name w:val="Heading 9 Char"/>
    <w:basedOn w:val="11"/>
    <w:link w:val="10"/>
    <w:qFormat/>
    <w:uiPriority w:val="0"/>
    <w:rPr>
      <w:rFonts w:ascii="Arial" w:hAnsi="Arial" w:eastAsia="Times New Roman" w:cs="Arial"/>
      <w:b/>
      <w:bCs/>
      <w:sz w:val="20"/>
      <w:szCs w:val="20"/>
      <w:u w:val="single"/>
    </w:rPr>
  </w:style>
  <w:style w:type="character" w:customStyle="1" w:styleId="60">
    <w:name w:val="Header Char"/>
    <w:basedOn w:val="11"/>
    <w:link w:val="30"/>
    <w:qFormat/>
    <w:uiPriority w:val="0"/>
    <w:rPr>
      <w:rFonts w:ascii="Times New Roman" w:hAnsi="Times New Roman" w:eastAsia="Times New Roman" w:cs="Times New Roman"/>
      <w:sz w:val="20"/>
      <w:szCs w:val="20"/>
    </w:rPr>
  </w:style>
  <w:style w:type="character" w:customStyle="1" w:styleId="61">
    <w:name w:val="Footer Char"/>
    <w:basedOn w:val="11"/>
    <w:link w:val="27"/>
    <w:qFormat/>
    <w:uiPriority w:val="99"/>
    <w:rPr>
      <w:rFonts w:ascii="Times New Roman" w:hAnsi="Times New Roman" w:eastAsia="Times New Roman" w:cs="Times New Roman"/>
      <w:sz w:val="20"/>
      <w:szCs w:val="20"/>
    </w:rPr>
  </w:style>
  <w:style w:type="character" w:customStyle="1" w:styleId="62">
    <w:name w:val="Body Text Indent 2 Char"/>
    <w:basedOn w:val="11"/>
    <w:link w:val="19"/>
    <w:qFormat/>
    <w:uiPriority w:val="0"/>
    <w:rPr>
      <w:rFonts w:ascii="Arial" w:hAnsi="Arial" w:eastAsia="Times New Roman" w:cs="Arial"/>
    </w:rPr>
  </w:style>
  <w:style w:type="character" w:customStyle="1" w:styleId="63">
    <w:name w:val="Body Text Indent Char"/>
    <w:basedOn w:val="11"/>
    <w:link w:val="18"/>
    <w:qFormat/>
    <w:uiPriority w:val="0"/>
    <w:rPr>
      <w:rFonts w:ascii="Arial" w:hAnsi="Arial" w:eastAsia="Times New Roman" w:cs="Arial"/>
    </w:rPr>
  </w:style>
  <w:style w:type="character" w:customStyle="1" w:styleId="64">
    <w:name w:val="Body Text Indent 3 Char"/>
    <w:basedOn w:val="11"/>
    <w:link w:val="20"/>
    <w:qFormat/>
    <w:uiPriority w:val="0"/>
    <w:rPr>
      <w:rFonts w:ascii="Arial" w:hAnsi="Arial" w:eastAsia="Times New Roman" w:cs="Arial"/>
    </w:rPr>
  </w:style>
  <w:style w:type="character" w:customStyle="1" w:styleId="65">
    <w:name w:val="Body Text Char"/>
    <w:basedOn w:val="11"/>
    <w:link w:val="15"/>
    <w:qFormat/>
    <w:uiPriority w:val="0"/>
    <w:rPr>
      <w:rFonts w:ascii="Arial" w:hAnsi="Arial" w:eastAsia="Times New Roman" w:cs="Arial"/>
    </w:rPr>
  </w:style>
  <w:style w:type="character" w:customStyle="1" w:styleId="66">
    <w:name w:val="Body Text 2 Char"/>
    <w:basedOn w:val="11"/>
    <w:link w:val="16"/>
    <w:qFormat/>
    <w:uiPriority w:val="0"/>
    <w:rPr>
      <w:rFonts w:ascii="Arial" w:hAnsi="Arial" w:eastAsia="Times New Roman" w:cs="Arial"/>
      <w:sz w:val="20"/>
      <w:szCs w:val="20"/>
    </w:rPr>
  </w:style>
  <w:style w:type="character" w:customStyle="1" w:styleId="67">
    <w:name w:val="Body Text 3 Char"/>
    <w:basedOn w:val="11"/>
    <w:link w:val="17"/>
    <w:qFormat/>
    <w:uiPriority w:val="0"/>
    <w:rPr>
      <w:rFonts w:ascii="Arial" w:hAnsi="Arial" w:eastAsia="Times New Roman" w:cs="Arial"/>
      <w:b/>
      <w:bCs/>
      <w:color w:val="000000"/>
      <w:sz w:val="20"/>
      <w:szCs w:val="20"/>
    </w:rPr>
  </w:style>
  <w:style w:type="paragraph" w:customStyle="1" w:styleId="68">
    <w:name w:val="364-1"/>
    <w:basedOn w:val="6"/>
    <w:qFormat/>
    <w:uiPriority w:val="0"/>
    <w:pPr>
      <w:spacing w:after="120" w:afterAutospacing="0" w:line="240" w:lineRule="auto"/>
      <w:outlineLvl w:val="9"/>
    </w:pPr>
    <w:rPr>
      <w:rFonts w:ascii="Times New Roman" w:hAnsi="Times New Roman" w:cs="Times New Roman"/>
      <w:color w:val="auto"/>
      <w:sz w:val="24"/>
      <w:lang w:val="en-GB"/>
    </w:rPr>
  </w:style>
  <w:style w:type="character" w:customStyle="1" w:styleId="69">
    <w:name w:val="Title Char"/>
    <w:basedOn w:val="11"/>
    <w:link w:val="39"/>
    <w:qFormat/>
    <w:uiPriority w:val="0"/>
    <w:rPr>
      <w:rFonts w:ascii="Arial" w:hAnsi="Arial" w:eastAsia="Times New Roman" w:cs="Arial"/>
      <w:b/>
      <w:bCs/>
      <w:sz w:val="20"/>
      <w:szCs w:val="20"/>
    </w:rPr>
  </w:style>
  <w:style w:type="character" w:customStyle="1" w:styleId="70">
    <w:name w:val="Subtitle Char"/>
    <w:basedOn w:val="11"/>
    <w:link w:val="37"/>
    <w:qFormat/>
    <w:uiPriority w:val="0"/>
    <w:rPr>
      <w:rFonts w:ascii="Arial" w:hAnsi="Arial" w:eastAsia="Times New Roman" w:cs="Arial"/>
      <w:b/>
      <w:bCs/>
      <w:sz w:val="20"/>
      <w:szCs w:val="20"/>
    </w:rPr>
  </w:style>
  <w:style w:type="paragraph" w:customStyle="1" w:styleId="71">
    <w:name w:val="QMS Heading 2"/>
    <w:basedOn w:val="3"/>
    <w:next w:val="1"/>
    <w:qFormat/>
    <w:uiPriority w:val="0"/>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72">
    <w:name w:val="QMS Heading 1 + Bold"/>
    <w:basedOn w:val="73"/>
    <w:next w:val="71"/>
    <w:qFormat/>
    <w:uiPriority w:val="0"/>
    <w:rPr>
      <w:b/>
      <w:caps/>
    </w:rPr>
  </w:style>
  <w:style w:type="paragraph" w:customStyle="1" w:styleId="73">
    <w:name w:val="QMS Heading 1"/>
    <w:basedOn w:val="2"/>
    <w:qFormat/>
    <w:uiPriority w:val="0"/>
    <w:pPr>
      <w:overflowPunct w:val="0"/>
      <w:spacing w:before="120" w:after="60"/>
      <w:textAlignment w:val="baseline"/>
    </w:pPr>
    <w:rPr>
      <w:b w:val="0"/>
      <w:color w:val="auto"/>
      <w:kern w:val="32"/>
      <w:sz w:val="22"/>
      <w:szCs w:val="22"/>
      <w:u w:val="none"/>
      <w:lang w:val="en-GB" w:eastAsia="en-GB"/>
    </w:rPr>
  </w:style>
  <w:style w:type="paragraph" w:customStyle="1" w:styleId="74">
    <w:name w:val="Style Style Arial 11 pt Bold + 12 pt Not Bold"/>
    <w:basedOn w:val="71"/>
    <w:qFormat/>
    <w:uiPriority w:val="0"/>
  </w:style>
  <w:style w:type="paragraph" w:customStyle="1" w:styleId="75">
    <w:name w:val="QMS Heading 3"/>
    <w:basedOn w:val="1"/>
    <w:next w:val="1"/>
    <w:qFormat/>
    <w:uiPriority w:val="0"/>
    <w:pPr>
      <w:overflowPunct w:val="0"/>
      <w:autoSpaceDE w:val="0"/>
      <w:autoSpaceDN w:val="0"/>
      <w:adjustRightInd w:val="0"/>
      <w:jc w:val="both"/>
      <w:textAlignment w:val="baseline"/>
    </w:pPr>
    <w:rPr>
      <w:rFonts w:ascii="Arial" w:hAnsi="Arial"/>
      <w:sz w:val="22"/>
      <w:lang w:eastAsia="en-GB"/>
    </w:rPr>
  </w:style>
  <w:style w:type="character" w:customStyle="1" w:styleId="76">
    <w:name w:val="Style Arial 11 pt Bold"/>
    <w:qFormat/>
    <w:uiPriority w:val="0"/>
    <w:rPr>
      <w:rFonts w:ascii="Times New Roman" w:hAnsi="Times New Roman"/>
      <w:b/>
      <w:bCs/>
      <w:sz w:val="22"/>
      <w:szCs w:val="22"/>
    </w:rPr>
  </w:style>
  <w:style w:type="paragraph" w:customStyle="1" w:styleId="77">
    <w:name w:val="ISO_Change"/>
    <w:basedOn w:val="1"/>
    <w:qFormat/>
    <w:uiPriority w:val="0"/>
    <w:pPr>
      <w:spacing w:before="210" w:line="210" w:lineRule="exact"/>
    </w:pPr>
    <w:rPr>
      <w:rFonts w:ascii="Arial" w:hAnsi="Arial"/>
      <w:sz w:val="18"/>
      <w:lang w:val="en-GB"/>
    </w:rPr>
  </w:style>
  <w:style w:type="paragraph" w:customStyle="1" w:styleId="78">
    <w:name w:val="Default"/>
    <w:qFormat/>
    <w:uiPriority w:val="0"/>
    <w:pPr>
      <w:autoSpaceDE w:val="0"/>
      <w:autoSpaceDN w:val="0"/>
      <w:adjustRightInd w:val="0"/>
    </w:pPr>
    <w:rPr>
      <w:rFonts w:ascii="Arial" w:hAnsi="Arial" w:eastAsia="Times New Roman" w:cs="Arial"/>
      <w:color w:val="000000"/>
      <w:sz w:val="24"/>
      <w:szCs w:val="24"/>
      <w:lang w:val="en-US" w:eastAsia="en-US" w:bidi="ar-SA"/>
    </w:rPr>
  </w:style>
  <w:style w:type="character" w:customStyle="1" w:styleId="79">
    <w:name w:val="Footnote Text Char"/>
    <w:basedOn w:val="11"/>
    <w:link w:val="29"/>
    <w:semiHidden/>
    <w:qFormat/>
    <w:uiPriority w:val="99"/>
    <w:rPr>
      <w:rFonts w:ascii="Times New Roman" w:hAnsi="Times New Roman" w:eastAsia="Times New Roman" w:cs="Times New Roman"/>
      <w:sz w:val="20"/>
      <w:szCs w:val="20"/>
    </w:rPr>
  </w:style>
  <w:style w:type="character" w:customStyle="1" w:styleId="80">
    <w:name w:val="Balloon Text Char"/>
    <w:basedOn w:val="11"/>
    <w:link w:val="13"/>
    <w:semiHidden/>
    <w:qFormat/>
    <w:uiPriority w:val="0"/>
    <w:rPr>
      <w:rFonts w:ascii="Tahoma" w:hAnsi="Tahoma" w:eastAsia="Times New Roman" w:cs="Tahoma"/>
      <w:sz w:val="16"/>
      <w:szCs w:val="16"/>
    </w:rPr>
  </w:style>
  <w:style w:type="paragraph" w:customStyle="1" w:styleId="81">
    <w:name w:val="Definition"/>
    <w:basedOn w:val="1"/>
    <w:next w:val="1"/>
    <w:qFormat/>
    <w:uiPriority w:val="0"/>
    <w:pPr>
      <w:spacing w:after="240" w:line="230" w:lineRule="atLeast"/>
      <w:jc w:val="both"/>
    </w:pPr>
    <w:rPr>
      <w:rFonts w:ascii="Arial" w:hAnsi="Arial" w:eastAsia="MS Mincho"/>
      <w:lang w:val="de-DE" w:eastAsia="ja-JP"/>
    </w:rPr>
  </w:style>
  <w:style w:type="paragraph" w:customStyle="1" w:styleId="82">
    <w:name w:val="Char Char"/>
    <w:basedOn w:val="1"/>
    <w:qFormat/>
    <w:uiPriority w:val="0"/>
    <w:pPr>
      <w:spacing w:after="160" w:line="240" w:lineRule="exact"/>
    </w:pPr>
    <w:rPr>
      <w:rFonts w:ascii="Arial" w:hAnsi="Arial"/>
      <w:sz w:val="22"/>
      <w:lang w:val="en-ZA"/>
    </w:rPr>
  </w:style>
  <w:style w:type="character" w:customStyle="1" w:styleId="83">
    <w:name w:val="Comment Text Char"/>
    <w:basedOn w:val="11"/>
    <w:link w:val="23"/>
    <w:semiHidden/>
    <w:qFormat/>
    <w:uiPriority w:val="0"/>
    <w:rPr>
      <w:rFonts w:ascii="Times New Roman" w:hAnsi="Times New Roman" w:eastAsia="Times New Roman" w:cs="Times New Roman"/>
      <w:sz w:val="20"/>
      <w:szCs w:val="20"/>
    </w:rPr>
  </w:style>
  <w:style w:type="paragraph" w:customStyle="1" w:styleId="84">
    <w:name w:val="Captions"/>
    <w:basedOn w:val="21"/>
    <w:qFormat/>
    <w:uiPriority w:val="0"/>
    <w:pPr>
      <w:jc w:val="center"/>
    </w:pPr>
    <w:rPr>
      <w:rFonts w:ascii="Arial" w:hAnsi="Arial" w:cs="Arial"/>
      <w:sz w:val="24"/>
      <w:szCs w:val="24"/>
    </w:rPr>
  </w:style>
  <w:style w:type="paragraph" w:customStyle="1" w:styleId="85">
    <w:name w:val="Proc"/>
    <w:basedOn w:val="1"/>
    <w:link w:val="87"/>
    <w:qFormat/>
    <w:uiPriority w:val="0"/>
    <w:pPr>
      <w:numPr>
        <w:ilvl w:val="0"/>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86">
    <w:name w:val="Proc2"/>
    <w:basedOn w:val="1"/>
    <w:link w:val="88"/>
    <w:qFormat/>
    <w:uiPriority w:val="0"/>
    <w:pPr>
      <w:numPr>
        <w:ilvl w:val="1"/>
        <w:numId w:val="4"/>
      </w:numPr>
      <w:autoSpaceDE w:val="0"/>
      <w:autoSpaceDN w:val="0"/>
      <w:adjustRightInd w:val="0"/>
      <w:jc w:val="both"/>
    </w:pPr>
    <w:rPr>
      <w:rFonts w:ascii="Arial" w:hAnsi="Arial" w:cs="Arial"/>
      <w:b/>
      <w:bCs/>
      <w:sz w:val="22"/>
      <w:szCs w:val="22"/>
    </w:rPr>
  </w:style>
  <w:style w:type="character" w:customStyle="1" w:styleId="87">
    <w:name w:val="Proc Char"/>
    <w:link w:val="85"/>
    <w:qFormat/>
    <w:uiPriority w:val="0"/>
    <w:rPr>
      <w:rFonts w:ascii="Arial" w:hAnsi="Arial" w:eastAsia="Times New Roman" w:cs="Arial"/>
      <w:b/>
      <w:bCs/>
    </w:rPr>
  </w:style>
  <w:style w:type="character" w:customStyle="1" w:styleId="88">
    <w:name w:val="Proc2 Char"/>
    <w:link w:val="86"/>
    <w:qFormat/>
    <w:uiPriority w:val="0"/>
    <w:rPr>
      <w:rFonts w:ascii="Arial" w:hAnsi="Arial" w:eastAsia="Times New Roman" w:cs="Arial"/>
      <w:b/>
      <w:bCs/>
    </w:rPr>
  </w:style>
  <w:style w:type="paragraph" w:customStyle="1" w:styleId="89">
    <w:name w:val="checkbox"/>
    <w:basedOn w:val="1"/>
    <w:qFormat/>
    <w:uiPriority w:val="99"/>
  </w:style>
  <w:style w:type="paragraph" w:customStyle="1" w:styleId="90">
    <w:name w:val="Note"/>
    <w:basedOn w:val="1"/>
    <w:qFormat/>
    <w:uiPriority w:val="0"/>
    <w:pPr>
      <w:tabs>
        <w:tab w:val="left" w:pos="965"/>
      </w:tabs>
      <w:spacing w:after="240" w:line="220" w:lineRule="atLeast"/>
      <w:jc w:val="both"/>
    </w:pPr>
    <w:rPr>
      <w:rFonts w:ascii="Cambria" w:hAnsi="Cambria" w:eastAsia="Calibri"/>
      <w:szCs w:val="22"/>
      <w:lang w:val="en-GB"/>
    </w:rPr>
  </w:style>
  <w:style w:type="paragraph" w:customStyle="1" w:styleId="91">
    <w:name w:val="List Number 1"/>
    <w:basedOn w:val="1"/>
    <w:qFormat/>
    <w:uiPriority w:val="0"/>
    <w:pPr>
      <w:tabs>
        <w:tab w:val="left" w:pos="403"/>
      </w:tabs>
      <w:spacing w:after="240" w:line="240" w:lineRule="atLeast"/>
      <w:ind w:left="403" w:hanging="403"/>
      <w:jc w:val="both"/>
    </w:pPr>
    <w:rPr>
      <w:rFonts w:ascii="Cambria" w:hAnsi="Cambria" w:eastAsia="Calibri"/>
      <w:sz w:val="22"/>
      <w:szCs w:val="22"/>
      <w:lang w:val="en-GB"/>
    </w:rPr>
  </w:style>
  <w:style w:type="paragraph" w:customStyle="1" w:styleId="92">
    <w:name w:val="PARAGRAPH"/>
    <w:link w:val="93"/>
    <w:qFormat/>
    <w:uiPriority w:val="0"/>
    <w:pPr>
      <w:spacing w:before="100" w:after="200"/>
      <w:jc w:val="both"/>
    </w:pPr>
    <w:rPr>
      <w:rFonts w:ascii="Arial" w:hAnsi="Arial" w:eastAsia="Times New Roman" w:cs="Arial"/>
      <w:spacing w:val="8"/>
      <w:sz w:val="20"/>
      <w:szCs w:val="20"/>
      <w:lang w:val="en-GB" w:eastAsia="zh-CN" w:bidi="ar-SA"/>
    </w:rPr>
  </w:style>
  <w:style w:type="character" w:customStyle="1" w:styleId="93">
    <w:name w:val="PARAGRAPH Char"/>
    <w:link w:val="92"/>
    <w:qFormat/>
    <w:uiPriority w:val="0"/>
    <w:rPr>
      <w:rFonts w:ascii="Arial" w:hAnsi="Arial" w:eastAsia="Times New Roman" w:cs="Arial"/>
      <w:spacing w:val="8"/>
      <w:sz w:val="20"/>
      <w:szCs w:val="20"/>
      <w:lang w:val="en-GB" w:eastAsia="zh-CN"/>
    </w:rPr>
  </w:style>
  <w:style w:type="paragraph" w:customStyle="1" w:styleId="94">
    <w:name w:val="All Caps Heading"/>
    <w:basedOn w:val="1"/>
    <w:qFormat/>
    <w:uiPriority w:val="0"/>
    <w:rPr>
      <w:rFonts w:ascii="Tahoma" w:hAnsi="Tahoma"/>
      <w:b/>
      <w:caps/>
      <w:color w:val="808080"/>
      <w:spacing w:val="4"/>
      <w:sz w:val="14"/>
      <w:szCs w:val="16"/>
      <w:lang w:val="en-GB"/>
    </w:rPr>
  </w:style>
  <w:style w:type="character" w:customStyle="1" w:styleId="95">
    <w:name w:val="List Paragraph Char"/>
    <w:link w:val="50"/>
    <w:qFormat/>
    <w:locked/>
    <w:uiPriority w:val="34"/>
  </w:style>
  <w:style w:type="paragraph" w:customStyle="1" w:styleId="96">
    <w:name w:val="toolbar"/>
    <w:basedOn w:val="1"/>
    <w:qFormat/>
    <w:uiPriority w:val="99"/>
    <w:pPr>
      <w:pBdr>
        <w:bottom w:val="single" w:color="666666" w:sz="6" w:space="2"/>
      </w:pBdr>
      <w:shd w:val="clear" w:color="auto" w:fill="D5DAF2"/>
    </w:pPr>
    <w:rPr>
      <w:sz w:val="19"/>
      <w:szCs w:val="19"/>
    </w:rPr>
  </w:style>
  <w:style w:type="paragraph" w:customStyle="1" w:styleId="97">
    <w:name w:val="Proc3"/>
    <w:basedOn w:val="1"/>
    <w:qFormat/>
    <w:uiPriority w:val="0"/>
    <w:pPr>
      <w:tabs>
        <w:tab w:val="left"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98">
    <w:name w:val="Proc4"/>
    <w:basedOn w:val="86"/>
    <w:qFormat/>
    <w:uiPriority w:val="0"/>
    <w:pPr>
      <w:numPr>
        <w:ilvl w:val="2"/>
      </w:numPr>
      <w:tabs>
        <w:tab w:val="left" w:pos="0"/>
        <w:tab w:val="clear" w:pos="720"/>
      </w:tabs>
      <w:ind w:left="0" w:firstLine="0"/>
    </w:pPr>
  </w:style>
  <w:style w:type="character" w:customStyle="1" w:styleId="99">
    <w:name w:val="Comment Subject Char"/>
    <w:basedOn w:val="83"/>
    <w:link w:val="24"/>
    <w:semiHidden/>
    <w:qFormat/>
    <w:uiPriority w:val="0"/>
    <w:rPr>
      <w:rFonts w:ascii="Times New Roman" w:hAnsi="Times New Roman" w:eastAsia="Times New Roman" w:cs="Times New Roman"/>
      <w:b/>
      <w:bCs/>
      <w:sz w:val="20"/>
      <w:szCs w:val="20"/>
    </w:rPr>
  </w:style>
  <w:style w:type="paragraph" w:customStyle="1" w:styleId="100">
    <w:name w:val="Revision"/>
    <w:hidden/>
    <w:semiHidden/>
    <w:qFormat/>
    <w:uiPriority w:val="99"/>
    <w:rPr>
      <w:rFonts w:ascii="Times New Roman" w:hAnsi="Times New Roman" w:eastAsia="Times New Roman" w:cs="Times New Roman"/>
      <w:sz w:val="20"/>
      <w:szCs w:val="20"/>
      <w:lang w:val="en-US" w:eastAsia="en-US" w:bidi="ar-SA"/>
    </w:rPr>
  </w:style>
  <w:style w:type="paragraph" w:styleId="101">
    <w:name w:val="No Spacing"/>
    <w:qFormat/>
    <w:uiPriority w:val="1"/>
    <w:rPr>
      <w:rFonts w:ascii="Times New Roman" w:hAnsi="Times New Roman" w:eastAsia="MS Mincho" w:cs="Times New Roman"/>
      <w:sz w:val="24"/>
      <w:szCs w:val="24"/>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439</Words>
  <Characters>2508</Characters>
  <Lines>20</Lines>
  <Paragraphs>5</Paragraphs>
  <TotalTime>55</TotalTime>
  <ScaleCrop>false</ScaleCrop>
  <LinksUpToDate>false</LinksUpToDate>
  <CharactersWithSpaces>2942</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2019-11-07T08:34:00Z</dcterms:created>
  <dc:creator>Zacheus Mwatha</dc:creator>
  <cp:lastModifiedBy>wuoliwuoli</cp:lastModifiedBy>
  <dcterms:modified xsi:type="dcterms:W3CDTF">2022-08-18T12:13:10Z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5F2837083B3D422383730479F6335233</vt:lpwstr>
  </property>
</Properties>
</file>