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A1232"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4F9907B1"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CC8F122"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03D78B68" w14:textId="77777777" w:rsidR="007D7BDE" w:rsidRPr="00556197" w:rsidRDefault="007D7BDE" w:rsidP="007D7BDE">
      <w:pPr>
        <w:autoSpaceDE w:val="0"/>
        <w:autoSpaceDN w:val="0"/>
        <w:adjustRightInd w:val="0"/>
        <w:jc w:val="center"/>
        <w:rPr>
          <w:rFonts w:ascii="Arial Narrow" w:hAnsi="Arial Narrow" w:cs="Arial"/>
          <w:b/>
          <w:bCs/>
          <w:lang w:val="nl-NL"/>
        </w:rPr>
      </w:pPr>
    </w:p>
    <w:p w14:paraId="7F0BD76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4530387" w14:textId="77777777" w:rsidR="007D7BDE" w:rsidRPr="00556197" w:rsidRDefault="007D7BDE" w:rsidP="007D7BDE">
      <w:pPr>
        <w:autoSpaceDE w:val="0"/>
        <w:autoSpaceDN w:val="0"/>
        <w:adjustRightInd w:val="0"/>
        <w:jc w:val="center"/>
        <w:rPr>
          <w:rFonts w:ascii="Arial Narrow" w:hAnsi="Arial Narrow" w:cs="Arial"/>
          <w:b/>
          <w:bCs/>
        </w:rPr>
      </w:pPr>
    </w:p>
    <w:p w14:paraId="7FBB109B" w14:textId="77777777" w:rsidR="007D7BDE" w:rsidRPr="00556197" w:rsidRDefault="007D7BDE" w:rsidP="007D7BDE">
      <w:pPr>
        <w:autoSpaceDE w:val="0"/>
        <w:autoSpaceDN w:val="0"/>
        <w:adjustRightInd w:val="0"/>
        <w:jc w:val="center"/>
        <w:rPr>
          <w:rFonts w:ascii="Arial Narrow" w:hAnsi="Arial Narrow" w:cs="Arial"/>
          <w:b/>
          <w:bCs/>
        </w:rPr>
      </w:pPr>
    </w:p>
    <w:p w14:paraId="4678FDD9"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43E5A9AC" w14:textId="77777777" w:rsidTr="00D4138E">
        <w:tc>
          <w:tcPr>
            <w:tcW w:w="2178" w:type="dxa"/>
            <w:tcBorders>
              <w:top w:val="single" w:sz="4" w:space="0" w:color="auto"/>
              <w:left w:val="single" w:sz="4" w:space="0" w:color="auto"/>
              <w:bottom w:val="single" w:sz="4" w:space="0" w:color="auto"/>
              <w:right w:val="single" w:sz="4" w:space="0" w:color="auto"/>
            </w:tcBorders>
          </w:tcPr>
          <w:p w14:paraId="2AAF4B4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21E75CF3"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216CCF75"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CAB0BB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28EC67D5"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10582AC0"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B50A4D5"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65F8ED2"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7AF70DE3" w14:textId="3F90F1FD" w:rsidR="007D7BDE" w:rsidRPr="00556197" w:rsidRDefault="000075AA" w:rsidP="00D4138E">
            <w:pPr>
              <w:tabs>
                <w:tab w:val="center" w:pos="4320"/>
                <w:tab w:val="right" w:pos="8640"/>
              </w:tabs>
              <w:rPr>
                <w:rFonts w:ascii="Arial Narrow" w:hAnsi="Arial Narrow"/>
              </w:rPr>
            </w:pPr>
            <w:r>
              <w:rPr>
                <w:rFonts w:ascii="Arial Narrow" w:hAnsi="Arial Narrow"/>
              </w:rPr>
              <w:t>1</w:t>
            </w:r>
            <w:r w:rsidRPr="000075AA">
              <w:rPr>
                <w:rFonts w:ascii="Arial Narrow" w:hAnsi="Arial Narrow"/>
                <w:vertAlign w:val="superscript"/>
              </w:rPr>
              <w:t>st</w:t>
            </w:r>
            <w:r>
              <w:rPr>
                <w:rFonts w:ascii="Arial Narrow" w:hAnsi="Arial Narrow"/>
              </w:rPr>
              <w:t xml:space="preserve"> - April – 2021</w:t>
            </w:r>
          </w:p>
        </w:tc>
        <w:tc>
          <w:tcPr>
            <w:tcW w:w="2970" w:type="dxa"/>
            <w:tcBorders>
              <w:top w:val="single" w:sz="4" w:space="0" w:color="auto"/>
              <w:left w:val="single" w:sz="4" w:space="0" w:color="auto"/>
              <w:bottom w:val="single" w:sz="4" w:space="0" w:color="auto"/>
              <w:right w:val="single" w:sz="4" w:space="0" w:color="auto"/>
            </w:tcBorders>
          </w:tcPr>
          <w:p w14:paraId="72DCCA7A" w14:textId="243926C4" w:rsidR="007D7BDE" w:rsidRPr="00556197" w:rsidRDefault="000075AA" w:rsidP="00D4138E">
            <w:pPr>
              <w:tabs>
                <w:tab w:val="center" w:pos="4320"/>
                <w:tab w:val="right" w:pos="8640"/>
              </w:tabs>
              <w:rPr>
                <w:rFonts w:ascii="Arial Narrow" w:hAnsi="Arial Narrow"/>
              </w:rPr>
            </w:pPr>
            <w:r>
              <w:rPr>
                <w:rFonts w:ascii="Arial Narrow" w:hAnsi="Arial Narrow"/>
              </w:rPr>
              <w:t>1</w:t>
            </w:r>
            <w:r w:rsidRPr="000075AA">
              <w:rPr>
                <w:rFonts w:ascii="Arial Narrow" w:hAnsi="Arial Narrow"/>
                <w:vertAlign w:val="superscript"/>
              </w:rPr>
              <w:t>st</w:t>
            </w:r>
            <w:r>
              <w:rPr>
                <w:rFonts w:ascii="Arial Narrow" w:hAnsi="Arial Narrow"/>
              </w:rPr>
              <w:t xml:space="preserve"> – May - 2021</w:t>
            </w:r>
          </w:p>
        </w:tc>
      </w:tr>
      <w:tr w:rsidR="007D7BDE" w:rsidRPr="00556197" w14:paraId="2C09DAD9" w14:textId="77777777" w:rsidTr="00D4138E">
        <w:tc>
          <w:tcPr>
            <w:tcW w:w="2178" w:type="dxa"/>
            <w:tcBorders>
              <w:top w:val="single" w:sz="4" w:space="0" w:color="auto"/>
              <w:left w:val="single" w:sz="4" w:space="0" w:color="auto"/>
              <w:bottom w:val="single" w:sz="4" w:space="0" w:color="auto"/>
              <w:right w:val="single" w:sz="4" w:space="0" w:color="auto"/>
            </w:tcBorders>
          </w:tcPr>
          <w:p w14:paraId="7FD03240"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7124CE43" w14:textId="22295984"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0075AA">
              <w:rPr>
                <w:rFonts w:ascii="Arial Narrow" w:hAnsi="Arial Narrow" w:cs="Arial"/>
                <w:b/>
                <w:bCs/>
              </w:rPr>
              <w:t>Eric Sitienei</w:t>
            </w:r>
          </w:p>
        </w:tc>
      </w:tr>
    </w:tbl>
    <w:p w14:paraId="111D9013" w14:textId="77777777" w:rsidR="007D7BDE" w:rsidRPr="00556197" w:rsidRDefault="007D7BDE" w:rsidP="007D7BDE">
      <w:pPr>
        <w:autoSpaceDE w:val="0"/>
        <w:autoSpaceDN w:val="0"/>
        <w:adjustRightInd w:val="0"/>
        <w:jc w:val="center"/>
        <w:rPr>
          <w:rFonts w:ascii="Arial Narrow" w:hAnsi="Arial Narrow" w:cs="Arial"/>
          <w:b/>
          <w:bCs/>
        </w:rPr>
      </w:pPr>
    </w:p>
    <w:p w14:paraId="362CE931" w14:textId="77777777" w:rsidR="007D7BDE" w:rsidRPr="00556197" w:rsidRDefault="007D7BDE" w:rsidP="007D7BDE">
      <w:pPr>
        <w:autoSpaceDE w:val="0"/>
        <w:autoSpaceDN w:val="0"/>
        <w:adjustRightInd w:val="0"/>
        <w:jc w:val="both"/>
        <w:rPr>
          <w:rFonts w:ascii="Arial Narrow" w:hAnsi="Arial Narrow" w:cs="Arial"/>
        </w:rPr>
      </w:pPr>
    </w:p>
    <w:p w14:paraId="6A00220A" w14:textId="77777777" w:rsidR="00A926FB"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w:t>
      </w:r>
      <w:r w:rsidR="000075AA">
        <w:rPr>
          <w:rFonts w:ascii="Arial Narrow" w:hAnsi="Arial Narrow" w:cs="Arial"/>
        </w:rPr>
        <w:t xml:space="preserve">East African </w:t>
      </w:r>
      <w:r w:rsidRPr="00556197">
        <w:rPr>
          <w:rFonts w:ascii="Arial Narrow" w:hAnsi="Arial Narrow" w:cs="Arial"/>
        </w:rPr>
        <w:t xml:space="preserve">Standards as detailed here below </w:t>
      </w:r>
    </w:p>
    <w:p w14:paraId="467A242F" w14:textId="77777777" w:rsidR="00A926FB" w:rsidRDefault="00A926FB" w:rsidP="007D7BDE">
      <w:pPr>
        <w:autoSpaceDE w:val="0"/>
        <w:autoSpaceDN w:val="0"/>
        <w:adjustRightInd w:val="0"/>
        <w:jc w:val="both"/>
        <w:rPr>
          <w:rFonts w:ascii="Arial Narrow" w:hAnsi="Arial Narrow" w:cs="Arial"/>
        </w:rPr>
      </w:pPr>
    </w:p>
    <w:p w14:paraId="043C38BB" w14:textId="6F2B2155" w:rsidR="00A926FB" w:rsidRDefault="00A926FB" w:rsidP="00A926FB">
      <w:pPr>
        <w:pStyle w:val="ListParagraph"/>
        <w:numPr>
          <w:ilvl w:val="0"/>
          <w:numId w:val="5"/>
        </w:numPr>
        <w:autoSpaceDE w:val="0"/>
        <w:autoSpaceDN w:val="0"/>
        <w:adjustRightInd w:val="0"/>
        <w:jc w:val="both"/>
        <w:rPr>
          <w:rFonts w:ascii="Arial Narrow" w:hAnsi="Arial Narrow" w:cs="Arial"/>
        </w:rPr>
      </w:pPr>
      <w:r>
        <w:rPr>
          <w:rFonts w:ascii="Arial Narrow" w:hAnsi="Arial Narrow" w:cs="Arial"/>
        </w:rPr>
        <w:t>Number  :</w:t>
      </w:r>
      <w:r w:rsidR="005824AB">
        <w:rPr>
          <w:rFonts w:ascii="Arial Narrow" w:hAnsi="Arial Narrow" w:cs="Arial"/>
        </w:rPr>
        <w:t xml:space="preserve"> </w:t>
      </w:r>
      <w:r>
        <w:rPr>
          <w:rFonts w:ascii="Arial Narrow" w:hAnsi="Arial Narrow" w:cs="Arial"/>
        </w:rPr>
        <w:t xml:space="preserve"> </w:t>
      </w:r>
      <w:r w:rsidRPr="00A926FB">
        <w:rPr>
          <w:rFonts w:ascii="Arial Narrow" w:hAnsi="Arial Narrow" w:cs="Arial"/>
        </w:rPr>
        <w:t>EAS 981:2020</w:t>
      </w:r>
    </w:p>
    <w:p w14:paraId="3EB64E81" w14:textId="11E73D66" w:rsidR="00A926FB" w:rsidRDefault="00A926FB" w:rsidP="00A926FB">
      <w:pPr>
        <w:pStyle w:val="ListParagraph"/>
        <w:autoSpaceDE w:val="0"/>
        <w:autoSpaceDN w:val="0"/>
        <w:adjustRightInd w:val="0"/>
        <w:jc w:val="both"/>
        <w:rPr>
          <w:rFonts w:ascii="Arial Narrow" w:hAnsi="Arial Narrow" w:cs="Arial"/>
        </w:rPr>
      </w:pPr>
      <w:r>
        <w:rPr>
          <w:rFonts w:ascii="Arial Narrow" w:hAnsi="Arial Narrow" w:cs="Arial"/>
        </w:rPr>
        <w:t xml:space="preserve">Title        : </w:t>
      </w:r>
      <w:r w:rsidR="005824AB">
        <w:rPr>
          <w:rFonts w:ascii="Arial Narrow" w:hAnsi="Arial Narrow" w:cs="Arial"/>
        </w:rPr>
        <w:t xml:space="preserve"> </w:t>
      </w:r>
      <w:r w:rsidRPr="00A926FB">
        <w:rPr>
          <w:rFonts w:ascii="Arial Narrow" w:hAnsi="Arial Narrow" w:cs="Arial"/>
        </w:rPr>
        <w:t xml:space="preserve">Hydraulic road binders — Specification (1st Edition) </w:t>
      </w:r>
    </w:p>
    <w:p w14:paraId="62B491F4" w14:textId="32FB14A9" w:rsidR="00A926FB" w:rsidRDefault="00A926FB" w:rsidP="005824AB">
      <w:pPr>
        <w:pStyle w:val="ListParagraph"/>
        <w:autoSpaceDE w:val="0"/>
        <w:autoSpaceDN w:val="0"/>
        <w:adjustRightInd w:val="0"/>
        <w:ind w:left="1530" w:hanging="810"/>
        <w:jc w:val="both"/>
        <w:rPr>
          <w:rFonts w:ascii="Arial Narrow" w:hAnsi="Arial Narrow" w:cs="Arial"/>
        </w:rPr>
      </w:pPr>
      <w:r>
        <w:rPr>
          <w:rFonts w:ascii="Arial Narrow" w:hAnsi="Arial Narrow" w:cs="Arial"/>
        </w:rPr>
        <w:t xml:space="preserve">Scope    : </w:t>
      </w:r>
      <w:r w:rsidRPr="005824AB">
        <w:rPr>
          <w:rFonts w:ascii="Arial Narrow" w:hAnsi="Arial Narrow" w:cs="Arial"/>
        </w:rPr>
        <w:t>This East African Standard specifies the mechanical, physical and chemical requirements for hydraulic</w:t>
      </w:r>
      <w:r w:rsidR="005824AB">
        <w:rPr>
          <w:rFonts w:ascii="Arial Narrow" w:hAnsi="Arial Narrow" w:cs="Arial"/>
        </w:rPr>
        <w:t xml:space="preserve"> </w:t>
      </w:r>
      <w:r w:rsidRPr="005824AB">
        <w:rPr>
          <w:rFonts w:ascii="Arial Narrow" w:hAnsi="Arial Narrow" w:cs="Arial"/>
        </w:rPr>
        <w:t>road binders. It also outlines the conformity criteria and evaluation procedures to be adhered to by the manufacturer. This standard applies to hydraulic road binders produced in a factory and supplied ready for use in road bases, subbases, capping layers, and soil stabilization or soil improvement.</w:t>
      </w:r>
    </w:p>
    <w:p w14:paraId="655458BB" w14:textId="6FDCE6C1" w:rsidR="00916921" w:rsidRDefault="00916921" w:rsidP="005824AB">
      <w:pPr>
        <w:pStyle w:val="ListParagraph"/>
        <w:autoSpaceDE w:val="0"/>
        <w:autoSpaceDN w:val="0"/>
        <w:adjustRightInd w:val="0"/>
        <w:ind w:left="1530" w:hanging="810"/>
        <w:jc w:val="both"/>
        <w:rPr>
          <w:rFonts w:ascii="Arial Narrow" w:hAnsi="Arial Narrow" w:cs="Arial"/>
        </w:rPr>
      </w:pPr>
    </w:p>
    <w:p w14:paraId="088D7EBD" w14:textId="30AE239C" w:rsidR="00916921" w:rsidRPr="00916921" w:rsidRDefault="00916921" w:rsidP="005B34BD">
      <w:pPr>
        <w:pStyle w:val="ListParagraph"/>
        <w:autoSpaceDE w:val="0"/>
        <w:autoSpaceDN w:val="0"/>
        <w:adjustRightInd w:val="0"/>
        <w:ind w:left="1530"/>
        <w:jc w:val="both"/>
        <w:rPr>
          <w:rFonts w:ascii="Arial Narrow" w:hAnsi="Arial Narrow" w:cs="Arial"/>
        </w:rPr>
      </w:pPr>
      <w:r w:rsidRPr="00916921">
        <w:rPr>
          <w:rFonts w:ascii="Arial Narrow" w:hAnsi="Arial Narrow" w:cs="Arial"/>
        </w:rPr>
        <w:t>This East African Standard cancels and replaces the EAS 424-2005, Hydraulic road binders</w:t>
      </w:r>
      <w:r w:rsidR="005B34BD">
        <w:rPr>
          <w:rFonts w:ascii="Arial Narrow" w:hAnsi="Arial Narrow" w:cs="Arial"/>
        </w:rPr>
        <w:t xml:space="preserve"> </w:t>
      </w:r>
      <w:r w:rsidRPr="00916921">
        <w:rPr>
          <w:rFonts w:ascii="Arial Narrow" w:hAnsi="Arial Narrow" w:cs="Arial"/>
        </w:rPr>
        <w:t>Composition,</w:t>
      </w:r>
      <w:r>
        <w:rPr>
          <w:rFonts w:ascii="Arial Narrow" w:hAnsi="Arial Narrow" w:cs="Arial"/>
        </w:rPr>
        <w:t xml:space="preserve"> </w:t>
      </w:r>
      <w:r w:rsidRPr="00916921">
        <w:rPr>
          <w:rFonts w:ascii="Arial Narrow" w:hAnsi="Arial Narrow" w:cs="Arial"/>
        </w:rPr>
        <w:t>specifications and conformity criteria which is hereby withdrawn.</w:t>
      </w:r>
    </w:p>
    <w:p w14:paraId="6AFBA329" w14:textId="09532301" w:rsidR="00A926FB" w:rsidRPr="00A926FB" w:rsidRDefault="00A926FB" w:rsidP="00A926FB">
      <w:pPr>
        <w:autoSpaceDE w:val="0"/>
        <w:autoSpaceDN w:val="0"/>
        <w:adjustRightInd w:val="0"/>
        <w:jc w:val="both"/>
        <w:rPr>
          <w:rFonts w:ascii="Arial Narrow" w:hAnsi="Arial Narrow" w:cs="Arial"/>
        </w:rPr>
      </w:pPr>
    </w:p>
    <w:p w14:paraId="179B0DEB" w14:textId="77777777" w:rsidR="005824AB" w:rsidRDefault="005824AB" w:rsidP="005824AB">
      <w:pPr>
        <w:pStyle w:val="ListParagraph"/>
        <w:numPr>
          <w:ilvl w:val="0"/>
          <w:numId w:val="5"/>
        </w:numPr>
        <w:autoSpaceDE w:val="0"/>
        <w:autoSpaceDN w:val="0"/>
        <w:adjustRightInd w:val="0"/>
        <w:jc w:val="both"/>
        <w:rPr>
          <w:rFonts w:ascii="Arial Narrow" w:hAnsi="Arial Narrow" w:cs="Arial"/>
        </w:rPr>
      </w:pPr>
      <w:r>
        <w:rPr>
          <w:rFonts w:ascii="Arial Narrow" w:hAnsi="Arial Narrow" w:cs="Arial"/>
        </w:rPr>
        <w:t xml:space="preserve">Number   : </w:t>
      </w:r>
      <w:r w:rsidR="00A926FB" w:rsidRPr="00A926FB">
        <w:rPr>
          <w:rFonts w:ascii="Arial Narrow" w:hAnsi="Arial Narrow" w:cs="Arial"/>
        </w:rPr>
        <w:t>EAS 982-1:2020</w:t>
      </w:r>
    </w:p>
    <w:p w14:paraId="29312214" w14:textId="558B3400" w:rsidR="00A926FB" w:rsidRDefault="005824AB" w:rsidP="005824AB">
      <w:pPr>
        <w:pStyle w:val="ListParagraph"/>
        <w:autoSpaceDE w:val="0"/>
        <w:autoSpaceDN w:val="0"/>
        <w:adjustRightInd w:val="0"/>
        <w:jc w:val="both"/>
        <w:rPr>
          <w:rFonts w:ascii="Arial Narrow" w:hAnsi="Arial Narrow" w:cs="Arial"/>
        </w:rPr>
      </w:pPr>
      <w:r>
        <w:rPr>
          <w:rFonts w:ascii="Arial Narrow" w:hAnsi="Arial Narrow" w:cs="Arial"/>
        </w:rPr>
        <w:t xml:space="preserve">Title         : </w:t>
      </w:r>
      <w:r w:rsidR="00A926FB" w:rsidRPr="00A926FB">
        <w:rPr>
          <w:rFonts w:ascii="Arial Narrow" w:hAnsi="Arial Narrow" w:cs="Arial"/>
        </w:rPr>
        <w:t>Bitumen and bituminous binders — Specification — Part 1: Penetration grade bitumen (1</w:t>
      </w:r>
      <w:r w:rsidR="00A926FB" w:rsidRPr="005824AB">
        <w:rPr>
          <w:rFonts w:ascii="Arial Narrow" w:hAnsi="Arial Narrow" w:cs="Arial"/>
          <w:vertAlign w:val="superscript"/>
        </w:rPr>
        <w:t>st</w:t>
      </w:r>
      <w:r>
        <w:rPr>
          <w:rFonts w:ascii="Arial Narrow" w:hAnsi="Arial Narrow" w:cs="Arial"/>
        </w:rPr>
        <w:t xml:space="preserve"> </w:t>
      </w:r>
      <w:r w:rsidR="00A926FB" w:rsidRPr="00A926FB">
        <w:rPr>
          <w:rFonts w:ascii="Arial Narrow" w:hAnsi="Arial Narrow" w:cs="Arial"/>
        </w:rPr>
        <w:t>Edition)</w:t>
      </w:r>
    </w:p>
    <w:p w14:paraId="4094BF95" w14:textId="24553F88" w:rsidR="00A926FB" w:rsidRDefault="005824AB" w:rsidP="005824AB">
      <w:pPr>
        <w:pStyle w:val="ListParagraph"/>
        <w:autoSpaceDE w:val="0"/>
        <w:autoSpaceDN w:val="0"/>
        <w:adjustRightInd w:val="0"/>
        <w:ind w:left="1530" w:hanging="810"/>
        <w:jc w:val="both"/>
        <w:rPr>
          <w:rFonts w:ascii="Arial Narrow" w:hAnsi="Arial Narrow" w:cs="Arial"/>
        </w:rPr>
      </w:pPr>
      <w:r>
        <w:rPr>
          <w:rFonts w:ascii="Arial Narrow" w:hAnsi="Arial Narrow" w:cs="Arial"/>
        </w:rPr>
        <w:t xml:space="preserve">Scope      : </w:t>
      </w:r>
      <w:r w:rsidR="00A926FB" w:rsidRPr="00A926FB">
        <w:rPr>
          <w:rFonts w:ascii="Arial Narrow" w:hAnsi="Arial Narrow" w:cs="Arial"/>
        </w:rPr>
        <w:t>This East African Standard specifies the requirements, sampling and test methods for penetration graded bitumen</w:t>
      </w:r>
      <w:r>
        <w:rPr>
          <w:rFonts w:ascii="Arial Narrow" w:hAnsi="Arial Narrow" w:cs="Arial"/>
        </w:rPr>
        <w:t xml:space="preserve"> </w:t>
      </w:r>
      <w:r w:rsidR="00A926FB" w:rsidRPr="00A926FB">
        <w:rPr>
          <w:rFonts w:ascii="Arial Narrow" w:hAnsi="Arial Narrow" w:cs="Arial"/>
        </w:rPr>
        <w:t>suitable for pavement construction.</w:t>
      </w:r>
    </w:p>
    <w:p w14:paraId="68A3BCEB" w14:textId="77777777" w:rsidR="005824AB" w:rsidRPr="005824AB" w:rsidRDefault="005824AB" w:rsidP="005824AB">
      <w:pPr>
        <w:autoSpaceDE w:val="0"/>
        <w:autoSpaceDN w:val="0"/>
        <w:adjustRightInd w:val="0"/>
        <w:jc w:val="both"/>
        <w:rPr>
          <w:rFonts w:ascii="Arial Narrow" w:hAnsi="Arial Narrow" w:cs="Arial"/>
        </w:rPr>
      </w:pPr>
    </w:p>
    <w:p w14:paraId="53FFDA15" w14:textId="77777777" w:rsidR="005824AB" w:rsidRDefault="005824AB" w:rsidP="005824AB">
      <w:pPr>
        <w:pStyle w:val="ListParagraph"/>
        <w:numPr>
          <w:ilvl w:val="0"/>
          <w:numId w:val="5"/>
        </w:numPr>
        <w:autoSpaceDE w:val="0"/>
        <w:autoSpaceDN w:val="0"/>
        <w:adjustRightInd w:val="0"/>
        <w:jc w:val="both"/>
        <w:rPr>
          <w:rFonts w:ascii="Arial Narrow" w:hAnsi="Arial Narrow" w:cs="Arial"/>
        </w:rPr>
      </w:pPr>
      <w:r>
        <w:rPr>
          <w:rFonts w:ascii="Arial Narrow" w:hAnsi="Arial Narrow" w:cs="Arial"/>
        </w:rPr>
        <w:t xml:space="preserve">Number   : </w:t>
      </w:r>
      <w:r w:rsidR="00A926FB" w:rsidRPr="00A926FB">
        <w:rPr>
          <w:rFonts w:ascii="Arial Narrow" w:hAnsi="Arial Narrow" w:cs="Arial"/>
        </w:rPr>
        <w:t>EAS 982-2:2020</w:t>
      </w:r>
    </w:p>
    <w:p w14:paraId="05A09445" w14:textId="77777777" w:rsidR="005824AB" w:rsidRDefault="005824AB" w:rsidP="005824AB">
      <w:pPr>
        <w:pStyle w:val="ListParagraph"/>
        <w:autoSpaceDE w:val="0"/>
        <w:autoSpaceDN w:val="0"/>
        <w:adjustRightInd w:val="0"/>
        <w:jc w:val="both"/>
        <w:rPr>
          <w:rFonts w:ascii="Arial Narrow" w:hAnsi="Arial Narrow" w:cs="Arial"/>
        </w:rPr>
      </w:pPr>
      <w:r>
        <w:rPr>
          <w:rFonts w:ascii="Arial Narrow" w:hAnsi="Arial Narrow" w:cs="Arial"/>
        </w:rPr>
        <w:t xml:space="preserve">Title         : </w:t>
      </w:r>
      <w:r w:rsidR="00A926FB" w:rsidRPr="00A926FB">
        <w:rPr>
          <w:rFonts w:ascii="Arial Narrow" w:hAnsi="Arial Narrow" w:cs="Arial"/>
        </w:rPr>
        <w:t xml:space="preserve">Bitumen and bituminous binders — Specification — Part 2: Cutback bitumen (1st Edition) </w:t>
      </w:r>
      <w:r>
        <w:rPr>
          <w:rFonts w:ascii="Arial Narrow" w:hAnsi="Arial Narrow" w:cs="Arial"/>
        </w:rPr>
        <w:t xml:space="preserve"> </w:t>
      </w:r>
    </w:p>
    <w:p w14:paraId="4FD26D1C" w14:textId="505FC238" w:rsidR="00A926FB" w:rsidRDefault="005824AB" w:rsidP="005824AB">
      <w:pPr>
        <w:pStyle w:val="ListParagraph"/>
        <w:autoSpaceDE w:val="0"/>
        <w:autoSpaceDN w:val="0"/>
        <w:adjustRightInd w:val="0"/>
        <w:ind w:left="1530" w:hanging="810"/>
        <w:jc w:val="both"/>
        <w:rPr>
          <w:rFonts w:ascii="Arial Narrow" w:hAnsi="Arial Narrow" w:cs="Arial"/>
        </w:rPr>
      </w:pPr>
      <w:r>
        <w:rPr>
          <w:rFonts w:ascii="Arial Narrow" w:hAnsi="Arial Narrow" w:cs="Arial"/>
        </w:rPr>
        <w:t xml:space="preserve">Scope     : </w:t>
      </w:r>
      <w:r w:rsidR="00A926FB" w:rsidRPr="00A926FB">
        <w:rPr>
          <w:rFonts w:ascii="Arial Narrow" w:hAnsi="Arial Narrow" w:cs="Arial"/>
        </w:rPr>
        <w:t>This East African Standard specifies the requirements, sampling and test methods for all grades of cutback bitumen</w:t>
      </w:r>
      <w:r>
        <w:rPr>
          <w:rFonts w:ascii="Arial Narrow" w:hAnsi="Arial Narrow" w:cs="Arial"/>
        </w:rPr>
        <w:t xml:space="preserve"> </w:t>
      </w:r>
      <w:r w:rsidR="00A926FB" w:rsidRPr="00A926FB">
        <w:rPr>
          <w:rFonts w:ascii="Arial Narrow" w:hAnsi="Arial Narrow" w:cs="Arial"/>
        </w:rPr>
        <w:t xml:space="preserve">suitable for pavement construction. </w:t>
      </w:r>
    </w:p>
    <w:p w14:paraId="04AAC381" w14:textId="77777777" w:rsidR="005824AB" w:rsidRPr="00A926FB" w:rsidRDefault="005824AB" w:rsidP="005824AB">
      <w:pPr>
        <w:pStyle w:val="ListParagraph"/>
        <w:autoSpaceDE w:val="0"/>
        <w:autoSpaceDN w:val="0"/>
        <w:adjustRightInd w:val="0"/>
        <w:ind w:left="1530" w:hanging="810"/>
        <w:jc w:val="both"/>
        <w:rPr>
          <w:rFonts w:ascii="Arial Narrow" w:hAnsi="Arial Narrow" w:cs="Arial"/>
        </w:rPr>
      </w:pPr>
    </w:p>
    <w:p w14:paraId="1827AF7D" w14:textId="77777777" w:rsidR="005824AB" w:rsidRDefault="005824AB" w:rsidP="005824AB">
      <w:pPr>
        <w:pStyle w:val="ListParagraph"/>
        <w:numPr>
          <w:ilvl w:val="0"/>
          <w:numId w:val="5"/>
        </w:numPr>
        <w:autoSpaceDE w:val="0"/>
        <w:autoSpaceDN w:val="0"/>
        <w:adjustRightInd w:val="0"/>
        <w:jc w:val="both"/>
        <w:rPr>
          <w:rFonts w:ascii="Arial Narrow" w:hAnsi="Arial Narrow" w:cs="Arial"/>
        </w:rPr>
      </w:pPr>
      <w:r>
        <w:rPr>
          <w:rFonts w:ascii="Arial Narrow" w:hAnsi="Arial Narrow" w:cs="Arial"/>
        </w:rPr>
        <w:t xml:space="preserve">Number   : </w:t>
      </w:r>
      <w:r w:rsidR="00A926FB" w:rsidRPr="00A926FB">
        <w:rPr>
          <w:rFonts w:ascii="Arial Narrow" w:hAnsi="Arial Narrow" w:cs="Arial"/>
        </w:rPr>
        <w:t>EAS 982-3:2020</w:t>
      </w:r>
    </w:p>
    <w:p w14:paraId="5246EF4B" w14:textId="415DF01E" w:rsidR="00A926FB" w:rsidRPr="00A926FB" w:rsidRDefault="005824AB" w:rsidP="00871E63">
      <w:pPr>
        <w:pStyle w:val="ListParagraph"/>
        <w:autoSpaceDE w:val="0"/>
        <w:autoSpaceDN w:val="0"/>
        <w:adjustRightInd w:val="0"/>
        <w:jc w:val="both"/>
        <w:rPr>
          <w:rFonts w:ascii="Arial Narrow" w:hAnsi="Arial Narrow" w:cs="Arial"/>
        </w:rPr>
      </w:pPr>
      <w:r>
        <w:rPr>
          <w:rFonts w:ascii="Arial Narrow" w:hAnsi="Arial Narrow" w:cs="Arial"/>
        </w:rPr>
        <w:t xml:space="preserve">Title         : </w:t>
      </w:r>
      <w:r w:rsidR="00A926FB" w:rsidRPr="00A926FB">
        <w:rPr>
          <w:rFonts w:ascii="Arial Narrow" w:hAnsi="Arial Narrow" w:cs="Arial"/>
        </w:rPr>
        <w:t>Bitumen and bituminous binders — Specification — Part 3: Anionic bitumen emulsion (1</w:t>
      </w:r>
      <w:r w:rsidR="00A926FB" w:rsidRPr="00871E63">
        <w:rPr>
          <w:rFonts w:ascii="Arial Narrow" w:hAnsi="Arial Narrow" w:cs="Arial"/>
          <w:vertAlign w:val="superscript"/>
        </w:rPr>
        <w:t>st</w:t>
      </w:r>
      <w:r w:rsidR="00871E63">
        <w:rPr>
          <w:rFonts w:ascii="Arial Narrow" w:hAnsi="Arial Narrow" w:cs="Arial"/>
        </w:rPr>
        <w:t xml:space="preserve"> </w:t>
      </w:r>
      <w:r w:rsidR="00A926FB" w:rsidRPr="00A926FB">
        <w:rPr>
          <w:rFonts w:ascii="Arial Narrow" w:hAnsi="Arial Narrow" w:cs="Arial"/>
        </w:rPr>
        <w:t>Edition)</w:t>
      </w:r>
    </w:p>
    <w:p w14:paraId="52EB76CC" w14:textId="45D94BDD" w:rsidR="00A926FB" w:rsidRDefault="00871E63" w:rsidP="00871E63">
      <w:pPr>
        <w:pStyle w:val="ListParagraph"/>
        <w:autoSpaceDE w:val="0"/>
        <w:autoSpaceDN w:val="0"/>
        <w:adjustRightInd w:val="0"/>
        <w:ind w:left="1530" w:hanging="810"/>
        <w:jc w:val="both"/>
        <w:rPr>
          <w:rFonts w:ascii="Arial Narrow" w:hAnsi="Arial Narrow" w:cs="Arial"/>
        </w:rPr>
      </w:pPr>
      <w:r>
        <w:rPr>
          <w:rFonts w:ascii="Arial Narrow" w:hAnsi="Arial Narrow" w:cs="Arial"/>
        </w:rPr>
        <w:t xml:space="preserve">Scope   : </w:t>
      </w:r>
      <w:r w:rsidR="00A926FB" w:rsidRPr="00A926FB">
        <w:rPr>
          <w:rFonts w:ascii="Arial Narrow" w:hAnsi="Arial Narrow" w:cs="Arial"/>
        </w:rPr>
        <w:t>This East African Standard specifies requirements, sampling and test methods for anionic bitumen</w:t>
      </w:r>
      <w:r>
        <w:rPr>
          <w:rFonts w:ascii="Arial Narrow" w:hAnsi="Arial Narrow" w:cs="Arial"/>
        </w:rPr>
        <w:t xml:space="preserve"> </w:t>
      </w:r>
      <w:r w:rsidR="00A926FB" w:rsidRPr="00A926FB">
        <w:rPr>
          <w:rFonts w:ascii="Arial Narrow" w:hAnsi="Arial Narrow" w:cs="Arial"/>
        </w:rPr>
        <w:t>emulsions suitable</w:t>
      </w:r>
      <w:r>
        <w:rPr>
          <w:rFonts w:ascii="Arial Narrow" w:hAnsi="Arial Narrow" w:cs="Arial"/>
        </w:rPr>
        <w:t xml:space="preserve"> </w:t>
      </w:r>
      <w:r w:rsidR="00A926FB" w:rsidRPr="00A926FB">
        <w:rPr>
          <w:rFonts w:ascii="Arial Narrow" w:hAnsi="Arial Narrow" w:cs="Arial"/>
        </w:rPr>
        <w:t xml:space="preserve">for pavement construction. </w:t>
      </w:r>
    </w:p>
    <w:p w14:paraId="3C403062" w14:textId="77777777" w:rsidR="00871E63" w:rsidRPr="00A926FB" w:rsidRDefault="00871E63" w:rsidP="00871E63">
      <w:pPr>
        <w:pStyle w:val="ListParagraph"/>
        <w:autoSpaceDE w:val="0"/>
        <w:autoSpaceDN w:val="0"/>
        <w:adjustRightInd w:val="0"/>
        <w:ind w:left="1530" w:hanging="810"/>
        <w:jc w:val="both"/>
        <w:rPr>
          <w:rFonts w:ascii="Arial Narrow" w:hAnsi="Arial Narrow" w:cs="Arial"/>
        </w:rPr>
      </w:pPr>
    </w:p>
    <w:p w14:paraId="7C278348" w14:textId="77777777" w:rsidR="00871E63" w:rsidRDefault="00871E63" w:rsidP="00A926FB">
      <w:pPr>
        <w:pStyle w:val="ListParagraph"/>
        <w:numPr>
          <w:ilvl w:val="0"/>
          <w:numId w:val="5"/>
        </w:numPr>
        <w:autoSpaceDE w:val="0"/>
        <w:autoSpaceDN w:val="0"/>
        <w:adjustRightInd w:val="0"/>
        <w:jc w:val="both"/>
        <w:rPr>
          <w:rFonts w:ascii="Arial Narrow" w:hAnsi="Arial Narrow" w:cs="Arial"/>
        </w:rPr>
      </w:pPr>
      <w:r>
        <w:rPr>
          <w:rFonts w:ascii="Arial Narrow" w:hAnsi="Arial Narrow" w:cs="Arial"/>
        </w:rPr>
        <w:t xml:space="preserve">Number   : </w:t>
      </w:r>
      <w:r w:rsidR="00A926FB" w:rsidRPr="00A926FB">
        <w:rPr>
          <w:rFonts w:ascii="Arial Narrow" w:hAnsi="Arial Narrow" w:cs="Arial"/>
        </w:rPr>
        <w:t>EAS 982-4:2020</w:t>
      </w:r>
    </w:p>
    <w:p w14:paraId="6715FE1A" w14:textId="3FFDB9E6" w:rsidR="00A926FB" w:rsidRDefault="00871E63" w:rsidP="00871E63">
      <w:pPr>
        <w:pStyle w:val="ListParagraph"/>
        <w:autoSpaceDE w:val="0"/>
        <w:autoSpaceDN w:val="0"/>
        <w:adjustRightInd w:val="0"/>
        <w:jc w:val="both"/>
        <w:rPr>
          <w:rFonts w:ascii="Arial Narrow" w:hAnsi="Arial Narrow" w:cs="Arial"/>
        </w:rPr>
      </w:pPr>
      <w:r>
        <w:rPr>
          <w:rFonts w:ascii="Arial Narrow" w:hAnsi="Arial Narrow" w:cs="Arial"/>
        </w:rPr>
        <w:t xml:space="preserve">Title         : </w:t>
      </w:r>
      <w:r w:rsidR="00A926FB" w:rsidRPr="00A926FB">
        <w:rPr>
          <w:rFonts w:ascii="Arial Narrow" w:hAnsi="Arial Narrow" w:cs="Arial"/>
        </w:rPr>
        <w:t>Bitumen and bituminous binders — Specification — Part 4: Cationic bitumen emulsion (1</w:t>
      </w:r>
      <w:r w:rsidR="00A926FB" w:rsidRPr="00871E63">
        <w:rPr>
          <w:rFonts w:ascii="Arial Narrow" w:hAnsi="Arial Narrow" w:cs="Arial"/>
          <w:vertAlign w:val="superscript"/>
        </w:rPr>
        <w:t>st</w:t>
      </w:r>
      <w:r>
        <w:rPr>
          <w:rFonts w:ascii="Arial Narrow" w:hAnsi="Arial Narrow" w:cs="Arial"/>
        </w:rPr>
        <w:t xml:space="preserve"> </w:t>
      </w:r>
      <w:r w:rsidR="00A926FB" w:rsidRPr="00871E63">
        <w:rPr>
          <w:rFonts w:ascii="Arial Narrow" w:hAnsi="Arial Narrow" w:cs="Arial"/>
        </w:rPr>
        <w:t>Edition)</w:t>
      </w:r>
    </w:p>
    <w:p w14:paraId="1EE969CF" w14:textId="4D998BE0" w:rsidR="00A926FB" w:rsidRDefault="00871E63" w:rsidP="00871E63">
      <w:pPr>
        <w:autoSpaceDE w:val="0"/>
        <w:autoSpaceDN w:val="0"/>
        <w:adjustRightInd w:val="0"/>
        <w:ind w:left="1530" w:hanging="1530"/>
        <w:jc w:val="both"/>
        <w:rPr>
          <w:rFonts w:ascii="Arial Narrow" w:hAnsi="Arial Narrow" w:cs="Arial"/>
        </w:rPr>
      </w:pPr>
      <w:r>
        <w:rPr>
          <w:rFonts w:ascii="Arial Narrow" w:hAnsi="Arial Narrow" w:cs="Arial"/>
        </w:rPr>
        <w:t xml:space="preserve">                Scope    : </w:t>
      </w:r>
      <w:r w:rsidR="00A926FB" w:rsidRPr="00A926FB">
        <w:rPr>
          <w:rFonts w:ascii="Arial Narrow" w:hAnsi="Arial Narrow" w:cs="Arial"/>
        </w:rPr>
        <w:t>This East African Standard specifies requirements, sampling and test methods for cationic bitumen</w:t>
      </w:r>
      <w:r>
        <w:rPr>
          <w:rFonts w:ascii="Arial Narrow" w:hAnsi="Arial Narrow" w:cs="Arial"/>
        </w:rPr>
        <w:t xml:space="preserve"> </w:t>
      </w:r>
      <w:r w:rsidR="00A926FB" w:rsidRPr="00A926FB">
        <w:rPr>
          <w:rFonts w:ascii="Arial Narrow" w:hAnsi="Arial Narrow" w:cs="Arial"/>
        </w:rPr>
        <w:t>emulsion suitable</w:t>
      </w:r>
      <w:r>
        <w:rPr>
          <w:rFonts w:ascii="Arial Narrow" w:hAnsi="Arial Narrow" w:cs="Arial"/>
        </w:rPr>
        <w:t xml:space="preserve"> </w:t>
      </w:r>
      <w:r w:rsidR="00A926FB" w:rsidRPr="00A926FB">
        <w:rPr>
          <w:rFonts w:ascii="Arial Narrow" w:hAnsi="Arial Narrow" w:cs="Arial"/>
        </w:rPr>
        <w:t xml:space="preserve">for pavement construction. </w:t>
      </w:r>
    </w:p>
    <w:p w14:paraId="1697E44C" w14:textId="77777777" w:rsidR="00871E63" w:rsidRPr="00A926FB" w:rsidRDefault="00871E63" w:rsidP="00A926FB">
      <w:pPr>
        <w:autoSpaceDE w:val="0"/>
        <w:autoSpaceDN w:val="0"/>
        <w:adjustRightInd w:val="0"/>
        <w:jc w:val="both"/>
        <w:rPr>
          <w:rFonts w:ascii="Arial Narrow" w:hAnsi="Arial Narrow" w:cs="Arial"/>
        </w:rPr>
      </w:pPr>
    </w:p>
    <w:p w14:paraId="574BD02F" w14:textId="0AC9811A" w:rsidR="00871E63" w:rsidRDefault="00871E63" w:rsidP="00871E63">
      <w:pPr>
        <w:pStyle w:val="ListParagraph"/>
        <w:numPr>
          <w:ilvl w:val="0"/>
          <w:numId w:val="5"/>
        </w:numPr>
        <w:autoSpaceDE w:val="0"/>
        <w:autoSpaceDN w:val="0"/>
        <w:adjustRightInd w:val="0"/>
        <w:jc w:val="both"/>
        <w:rPr>
          <w:rFonts w:ascii="Arial Narrow" w:hAnsi="Arial Narrow" w:cs="Arial"/>
        </w:rPr>
      </w:pPr>
      <w:r>
        <w:rPr>
          <w:rFonts w:ascii="Arial Narrow" w:hAnsi="Arial Narrow" w:cs="Arial"/>
        </w:rPr>
        <w:t xml:space="preserve">Number    : </w:t>
      </w:r>
      <w:r w:rsidR="00A926FB" w:rsidRPr="00A926FB">
        <w:rPr>
          <w:rFonts w:ascii="Arial Narrow" w:hAnsi="Arial Narrow" w:cs="Arial"/>
        </w:rPr>
        <w:t>EAS 982-5:2020</w:t>
      </w:r>
    </w:p>
    <w:p w14:paraId="69A79EE9" w14:textId="6F6A6E93" w:rsidR="00A926FB" w:rsidRPr="00A926FB" w:rsidRDefault="00871E63" w:rsidP="00871E63">
      <w:pPr>
        <w:pStyle w:val="ListParagraph"/>
        <w:autoSpaceDE w:val="0"/>
        <w:autoSpaceDN w:val="0"/>
        <w:adjustRightInd w:val="0"/>
        <w:jc w:val="both"/>
        <w:rPr>
          <w:rFonts w:ascii="Arial Narrow" w:hAnsi="Arial Narrow" w:cs="Arial"/>
        </w:rPr>
      </w:pPr>
      <w:r>
        <w:rPr>
          <w:rFonts w:ascii="Arial Narrow" w:hAnsi="Arial Narrow" w:cs="Arial"/>
        </w:rPr>
        <w:t xml:space="preserve">Title          : </w:t>
      </w:r>
      <w:r w:rsidR="00A926FB" w:rsidRPr="00A926FB">
        <w:rPr>
          <w:rFonts w:ascii="Arial Narrow" w:hAnsi="Arial Narrow" w:cs="Arial"/>
        </w:rPr>
        <w:t>Bitumen and bituminous binders — Specification — Part 5: Performance graded bitumen</w:t>
      </w:r>
      <w:r>
        <w:rPr>
          <w:rFonts w:ascii="Arial Narrow" w:hAnsi="Arial Narrow" w:cs="Arial"/>
        </w:rPr>
        <w:t xml:space="preserve"> </w:t>
      </w:r>
      <w:r w:rsidR="00A926FB" w:rsidRPr="00A926FB">
        <w:rPr>
          <w:rFonts w:ascii="Arial Narrow" w:hAnsi="Arial Narrow" w:cs="Arial"/>
        </w:rPr>
        <w:t xml:space="preserve">(1st Edition) </w:t>
      </w:r>
    </w:p>
    <w:p w14:paraId="5B02603D" w14:textId="3D0ED44A" w:rsidR="007D7BDE" w:rsidRPr="00556197" w:rsidRDefault="00A926FB" w:rsidP="00871E63">
      <w:pPr>
        <w:pStyle w:val="ListParagraph"/>
        <w:autoSpaceDE w:val="0"/>
        <w:autoSpaceDN w:val="0"/>
        <w:adjustRightInd w:val="0"/>
        <w:ind w:left="1620" w:hanging="900"/>
        <w:jc w:val="both"/>
        <w:rPr>
          <w:rFonts w:ascii="Arial Narrow" w:hAnsi="Arial Narrow" w:cs="Arial"/>
        </w:rPr>
      </w:pPr>
      <w:r w:rsidRPr="00A926FB">
        <w:rPr>
          <w:rFonts w:ascii="Arial Narrow" w:hAnsi="Arial Narrow" w:cs="Arial"/>
        </w:rPr>
        <w:t xml:space="preserve"> </w:t>
      </w:r>
      <w:r w:rsidR="00871E63">
        <w:rPr>
          <w:rFonts w:ascii="Arial Narrow" w:hAnsi="Arial Narrow" w:cs="Arial"/>
        </w:rPr>
        <w:t xml:space="preserve">Scope     : </w:t>
      </w:r>
      <w:r w:rsidRPr="00A926FB">
        <w:rPr>
          <w:rFonts w:ascii="Arial Narrow" w:hAnsi="Arial Narrow" w:cs="Arial"/>
        </w:rPr>
        <w:t>This East African Standard specifies requirements, sampling and test methods for performance graded bitumen suitable</w:t>
      </w:r>
      <w:r w:rsidR="00871E63">
        <w:rPr>
          <w:rFonts w:ascii="Arial Narrow" w:hAnsi="Arial Narrow" w:cs="Arial"/>
        </w:rPr>
        <w:t xml:space="preserve"> </w:t>
      </w:r>
      <w:r w:rsidRPr="00A926FB">
        <w:rPr>
          <w:rFonts w:ascii="Arial Narrow" w:hAnsi="Arial Narrow" w:cs="Arial"/>
        </w:rPr>
        <w:t>for pavement construction</w:t>
      </w:r>
      <w:r w:rsidR="00871E63">
        <w:rPr>
          <w:rFonts w:ascii="Arial Narrow" w:hAnsi="Arial Narrow" w:cs="Arial"/>
        </w:rPr>
        <w:t>.</w:t>
      </w:r>
    </w:p>
    <w:p w14:paraId="0532F5D5" w14:textId="77777777" w:rsidR="007D7BDE" w:rsidRPr="00556197" w:rsidRDefault="007D7BDE" w:rsidP="007D7BDE">
      <w:pPr>
        <w:autoSpaceDE w:val="0"/>
        <w:autoSpaceDN w:val="0"/>
        <w:adjustRightInd w:val="0"/>
        <w:jc w:val="both"/>
        <w:rPr>
          <w:rFonts w:ascii="Arial Narrow" w:hAnsi="Arial Narrow" w:cs="Arial"/>
        </w:rPr>
      </w:pPr>
    </w:p>
    <w:p w14:paraId="0F0D8E8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1622641C" w14:textId="77777777" w:rsidR="007D7BDE" w:rsidRPr="00556197" w:rsidRDefault="007D7BDE" w:rsidP="007D7BDE">
      <w:pPr>
        <w:autoSpaceDE w:val="0"/>
        <w:autoSpaceDN w:val="0"/>
        <w:adjustRightInd w:val="0"/>
        <w:jc w:val="both"/>
        <w:rPr>
          <w:rFonts w:ascii="Arial Narrow" w:hAnsi="Arial Narrow" w:cs="Arial"/>
        </w:rPr>
      </w:pPr>
    </w:p>
    <w:p w14:paraId="4067321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lastRenderedPageBreak/>
        <w:tab/>
        <w:t>Adoption acceptable as presented</w:t>
      </w:r>
    </w:p>
    <w:p w14:paraId="51F9140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B82974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BF1675D" w14:textId="77777777" w:rsidR="007D7BDE" w:rsidRPr="00556197" w:rsidRDefault="007D7BDE" w:rsidP="007D7BDE">
      <w:pPr>
        <w:autoSpaceDE w:val="0"/>
        <w:autoSpaceDN w:val="0"/>
        <w:adjustRightInd w:val="0"/>
        <w:jc w:val="both"/>
        <w:rPr>
          <w:rFonts w:ascii="Arial Narrow" w:hAnsi="Arial Narrow" w:cs="Arial"/>
        </w:rPr>
      </w:pPr>
    </w:p>
    <w:p w14:paraId="371730F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FBDD62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00CCB9D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902E8CA" w14:textId="77777777" w:rsidR="007D7BDE" w:rsidRPr="00556197" w:rsidRDefault="007D7BDE" w:rsidP="007D7BDE">
      <w:pPr>
        <w:autoSpaceDE w:val="0"/>
        <w:autoSpaceDN w:val="0"/>
        <w:adjustRightInd w:val="0"/>
        <w:jc w:val="both"/>
        <w:rPr>
          <w:rFonts w:ascii="Arial Narrow" w:hAnsi="Arial Narrow" w:cs="Arial"/>
        </w:rPr>
      </w:pPr>
    </w:p>
    <w:p w14:paraId="0FA96C3F" w14:textId="27D3F0B1"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Our Recommendations are as follows</w:t>
      </w:r>
    </w:p>
    <w:p w14:paraId="71AA6A2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1B8308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022A0EA6" w14:textId="77777777" w:rsidR="007D7BDE" w:rsidRPr="00556197" w:rsidRDefault="007D7BDE" w:rsidP="007D7BDE">
      <w:pPr>
        <w:autoSpaceDE w:val="0"/>
        <w:autoSpaceDN w:val="0"/>
        <w:adjustRightInd w:val="0"/>
        <w:jc w:val="both"/>
        <w:rPr>
          <w:rFonts w:ascii="Arial Narrow" w:hAnsi="Arial Narrow" w:cs="Arial"/>
        </w:rPr>
      </w:pPr>
    </w:p>
    <w:p w14:paraId="2280AFD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3DE704DB" w14:textId="77777777" w:rsidR="007D7BDE" w:rsidRPr="00556197" w:rsidRDefault="007D7BDE" w:rsidP="007D7BDE">
      <w:pPr>
        <w:autoSpaceDE w:val="0"/>
        <w:autoSpaceDN w:val="0"/>
        <w:adjustRightInd w:val="0"/>
        <w:jc w:val="both"/>
        <w:rPr>
          <w:rFonts w:ascii="Arial Narrow" w:hAnsi="Arial Narrow" w:cs="Arial"/>
        </w:rPr>
      </w:pPr>
    </w:p>
    <w:p w14:paraId="62B21B0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65C4A53A" w14:textId="77777777" w:rsidR="007D7BDE" w:rsidRPr="00556197" w:rsidRDefault="007D7BDE" w:rsidP="007D7BDE">
      <w:pPr>
        <w:autoSpaceDE w:val="0"/>
        <w:autoSpaceDN w:val="0"/>
        <w:adjustRightInd w:val="0"/>
        <w:jc w:val="both"/>
        <w:rPr>
          <w:rFonts w:ascii="Arial Narrow" w:hAnsi="Arial Narrow" w:cs="Arial"/>
        </w:rPr>
      </w:pPr>
    </w:p>
    <w:p w14:paraId="4403844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55F75CD5" w14:textId="77777777" w:rsidR="007D7BDE" w:rsidRPr="00556197" w:rsidRDefault="007D7BDE" w:rsidP="007D7BDE">
      <w:pPr>
        <w:autoSpaceDE w:val="0"/>
        <w:autoSpaceDN w:val="0"/>
        <w:adjustRightInd w:val="0"/>
        <w:jc w:val="both"/>
        <w:rPr>
          <w:rFonts w:ascii="Arial Narrow" w:hAnsi="Arial Narrow" w:cs="Arial"/>
        </w:rPr>
      </w:pPr>
    </w:p>
    <w:p w14:paraId="0DB12F9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17AC5DC" w14:textId="77777777" w:rsidR="007D7BDE" w:rsidRPr="00556197" w:rsidRDefault="007D7BDE" w:rsidP="007D7BDE">
      <w:pPr>
        <w:autoSpaceDE w:val="0"/>
        <w:autoSpaceDN w:val="0"/>
        <w:adjustRightInd w:val="0"/>
        <w:jc w:val="both"/>
        <w:rPr>
          <w:rFonts w:ascii="Arial Narrow" w:hAnsi="Arial Narrow" w:cs="Arial"/>
          <w:b/>
          <w:bCs/>
        </w:rPr>
      </w:pPr>
    </w:p>
    <w:p w14:paraId="3E057040" w14:textId="77777777" w:rsidR="007D7BDE" w:rsidRPr="00556197" w:rsidRDefault="007D7BDE" w:rsidP="007D7BDE">
      <w:pPr>
        <w:autoSpaceDE w:val="0"/>
        <w:autoSpaceDN w:val="0"/>
        <w:adjustRightInd w:val="0"/>
        <w:jc w:val="both"/>
        <w:rPr>
          <w:rFonts w:ascii="Arial Narrow" w:hAnsi="Arial Narrow" w:cs="Arial"/>
          <w:b/>
          <w:bCs/>
        </w:rPr>
      </w:pPr>
    </w:p>
    <w:p w14:paraId="71B00D3B"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09F8834D" w14:textId="77777777" w:rsidR="007D7BDE" w:rsidRDefault="007D7BDE" w:rsidP="007D7BDE">
      <w:pPr>
        <w:autoSpaceDE w:val="0"/>
        <w:autoSpaceDN w:val="0"/>
        <w:adjustRightInd w:val="0"/>
        <w:jc w:val="both"/>
        <w:rPr>
          <w:rFonts w:ascii="Arial Narrow" w:hAnsi="Arial Narrow" w:cs="Arial"/>
          <w:b/>
          <w:bCs/>
        </w:rPr>
      </w:pPr>
    </w:p>
    <w:sectPr w:rsidR="007D7BDE"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962B1" w14:textId="77777777" w:rsidR="00A2170B" w:rsidRDefault="00A2170B" w:rsidP="007D7BDE">
      <w:r>
        <w:separator/>
      </w:r>
    </w:p>
  </w:endnote>
  <w:endnote w:type="continuationSeparator" w:id="0">
    <w:p w14:paraId="07657FE7" w14:textId="77777777" w:rsidR="00A2170B" w:rsidRDefault="00A2170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77571"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CD14013"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3E83F"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7A91641E"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93B92" w14:textId="77777777" w:rsidR="00A2170B" w:rsidRDefault="00A2170B" w:rsidP="007D7BDE">
      <w:r>
        <w:separator/>
      </w:r>
    </w:p>
  </w:footnote>
  <w:footnote w:type="continuationSeparator" w:id="0">
    <w:p w14:paraId="660A78B3" w14:textId="77777777" w:rsidR="00A2170B" w:rsidRDefault="00A2170B"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8B537" w14:textId="77777777" w:rsidR="00161EC4" w:rsidRDefault="00161EC4">
    <w:pPr>
      <w:pStyle w:val="Header"/>
    </w:pPr>
    <w:r w:rsidRPr="006C2635">
      <w:rPr>
        <w:rFonts w:ascii="Arial Narrow" w:hAnsi="Arial Narrow" w:cs="Arial"/>
        <w:b/>
        <w:noProof/>
        <w:color w:val="0070C0"/>
        <w:sz w:val="24"/>
        <w:lang w:val="en-GB" w:eastAsia="en-GB"/>
      </w:rPr>
      <w:drawing>
        <wp:inline distT="0" distB="0" distL="0" distR="0" wp14:anchorId="19898B1D" wp14:editId="4CAAA709">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42500D9"/>
    <w:multiLevelType w:val="hybridMultilevel"/>
    <w:tmpl w:val="49EEA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
  </w:num>
  <w:num w:numId="2">
    <w:abstractNumId w:val="0"/>
  </w:num>
  <w:num w:numId="3">
    <w:abstractNumId w:val="4"/>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075AA"/>
    <w:rsid w:val="000250FB"/>
    <w:rsid w:val="0003199D"/>
    <w:rsid w:val="00041973"/>
    <w:rsid w:val="00074575"/>
    <w:rsid w:val="000A35DF"/>
    <w:rsid w:val="000A5E80"/>
    <w:rsid w:val="000C4E32"/>
    <w:rsid w:val="00103C02"/>
    <w:rsid w:val="00146B64"/>
    <w:rsid w:val="00154D57"/>
    <w:rsid w:val="00161EC4"/>
    <w:rsid w:val="00161F8F"/>
    <w:rsid w:val="001D112C"/>
    <w:rsid w:val="002236B8"/>
    <w:rsid w:val="002371C6"/>
    <w:rsid w:val="00241E4B"/>
    <w:rsid w:val="00242755"/>
    <w:rsid w:val="00282D9D"/>
    <w:rsid w:val="002E03CE"/>
    <w:rsid w:val="002E12DF"/>
    <w:rsid w:val="002E3F7C"/>
    <w:rsid w:val="00326422"/>
    <w:rsid w:val="00350BFA"/>
    <w:rsid w:val="0037216D"/>
    <w:rsid w:val="003A2DFD"/>
    <w:rsid w:val="003C4A6C"/>
    <w:rsid w:val="003F2C4E"/>
    <w:rsid w:val="00402707"/>
    <w:rsid w:val="00452734"/>
    <w:rsid w:val="00506AFA"/>
    <w:rsid w:val="005824AB"/>
    <w:rsid w:val="005965CF"/>
    <w:rsid w:val="005B34BD"/>
    <w:rsid w:val="005D3E09"/>
    <w:rsid w:val="005E2F92"/>
    <w:rsid w:val="00624301"/>
    <w:rsid w:val="00634C32"/>
    <w:rsid w:val="00680852"/>
    <w:rsid w:val="00703562"/>
    <w:rsid w:val="00703CB1"/>
    <w:rsid w:val="007244A4"/>
    <w:rsid w:val="00756E07"/>
    <w:rsid w:val="00766B20"/>
    <w:rsid w:val="007D5546"/>
    <w:rsid w:val="007D7BDE"/>
    <w:rsid w:val="00810E69"/>
    <w:rsid w:val="008451EB"/>
    <w:rsid w:val="008572A5"/>
    <w:rsid w:val="00871382"/>
    <w:rsid w:val="00871E63"/>
    <w:rsid w:val="00877DFF"/>
    <w:rsid w:val="00893D7E"/>
    <w:rsid w:val="008B3FDD"/>
    <w:rsid w:val="00916921"/>
    <w:rsid w:val="00A15AB7"/>
    <w:rsid w:val="00A2170B"/>
    <w:rsid w:val="00A87B44"/>
    <w:rsid w:val="00A926FB"/>
    <w:rsid w:val="00AB16F3"/>
    <w:rsid w:val="00B04B5B"/>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9C56"/>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Eric Sitienei</cp:lastModifiedBy>
  <cp:revision>3</cp:revision>
  <dcterms:created xsi:type="dcterms:W3CDTF">2021-04-01T06:42:00Z</dcterms:created>
  <dcterms:modified xsi:type="dcterms:W3CDTF">2021-04-01T06:42:00Z</dcterms:modified>
</cp:coreProperties>
</file>