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7D7BDE" w:rsidRPr="009A2E58" w:rsidTr="00FE74FF">
        <w:tc>
          <w:tcPr>
            <w:tcW w:w="2178"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A2E58" w:rsidRDefault="007D7BDE" w:rsidP="00FE74FF">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rsidTr="00FE74FF">
        <w:tc>
          <w:tcPr>
            <w:tcW w:w="2178" w:type="dxa"/>
            <w:vMerge w:val="restart"/>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7D7BDE" w:rsidRPr="009A2E58" w:rsidTr="00FE74FF">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A2E58" w:rsidRDefault="007D7BDE" w:rsidP="00FE74FF">
            <w:pPr>
              <w:tabs>
                <w:tab w:val="center" w:pos="4320"/>
                <w:tab w:val="right" w:pos="8640"/>
              </w:tabs>
              <w:rPr>
                <w:rFonts w:ascii="Arial Narrow" w:hAnsi="Arial Narrow"/>
                <w:b/>
                <w:sz w:val="24"/>
                <w:szCs w:val="24"/>
              </w:rPr>
            </w:pPr>
          </w:p>
        </w:tc>
        <w:tc>
          <w:tcPr>
            <w:tcW w:w="4050" w:type="dxa"/>
            <w:tcBorders>
              <w:top w:val="single" w:sz="4" w:space="0" w:color="auto"/>
              <w:left w:val="single" w:sz="4" w:space="0" w:color="auto"/>
              <w:bottom w:val="single" w:sz="4" w:space="0" w:color="auto"/>
              <w:right w:val="single" w:sz="4" w:space="0" w:color="auto"/>
            </w:tcBorders>
          </w:tcPr>
          <w:p w:rsidR="007D7BDE" w:rsidRPr="009A2E58" w:rsidRDefault="00DF7953" w:rsidP="00DF7953">
            <w:pPr>
              <w:tabs>
                <w:tab w:val="center" w:pos="4320"/>
                <w:tab w:val="right" w:pos="8640"/>
              </w:tabs>
              <w:rPr>
                <w:rFonts w:ascii="Arial Narrow" w:hAnsi="Arial Narrow"/>
                <w:sz w:val="24"/>
                <w:szCs w:val="24"/>
              </w:rPr>
            </w:pPr>
            <w:r>
              <w:rPr>
                <w:rFonts w:ascii="Arial Narrow" w:hAnsi="Arial Narrow"/>
                <w:sz w:val="24"/>
                <w:szCs w:val="24"/>
              </w:rPr>
              <w:t>2021-07-21</w:t>
            </w:r>
          </w:p>
        </w:tc>
        <w:tc>
          <w:tcPr>
            <w:tcW w:w="2970" w:type="dxa"/>
            <w:tcBorders>
              <w:top w:val="single" w:sz="4" w:space="0" w:color="auto"/>
              <w:left w:val="single" w:sz="4" w:space="0" w:color="auto"/>
              <w:bottom w:val="single" w:sz="4" w:space="0" w:color="auto"/>
              <w:right w:val="single" w:sz="4" w:space="0" w:color="auto"/>
            </w:tcBorders>
          </w:tcPr>
          <w:p w:rsidR="007D7BDE" w:rsidRPr="009A2E58" w:rsidRDefault="00EF095C" w:rsidP="000477E8">
            <w:pPr>
              <w:tabs>
                <w:tab w:val="center" w:pos="4320"/>
                <w:tab w:val="right" w:pos="8640"/>
              </w:tabs>
              <w:rPr>
                <w:rFonts w:ascii="Arial Narrow" w:hAnsi="Arial Narrow"/>
                <w:sz w:val="24"/>
                <w:szCs w:val="24"/>
              </w:rPr>
            </w:pPr>
            <w:r w:rsidRPr="009A2E58">
              <w:rPr>
                <w:rFonts w:ascii="Arial Narrow" w:hAnsi="Arial Narrow"/>
                <w:sz w:val="24"/>
                <w:szCs w:val="24"/>
              </w:rPr>
              <w:t>2</w:t>
            </w:r>
            <w:r w:rsidR="00DF7953">
              <w:rPr>
                <w:rFonts w:ascii="Arial Narrow" w:hAnsi="Arial Narrow"/>
                <w:sz w:val="24"/>
                <w:szCs w:val="24"/>
              </w:rPr>
              <w:t>021-08</w:t>
            </w:r>
            <w:r w:rsidRPr="009A2E58">
              <w:rPr>
                <w:rFonts w:ascii="Arial Narrow" w:hAnsi="Arial Narrow"/>
                <w:sz w:val="24"/>
                <w:szCs w:val="24"/>
              </w:rPr>
              <w:t>-</w:t>
            </w:r>
            <w:r w:rsidR="00DF7953">
              <w:rPr>
                <w:rFonts w:ascii="Arial Narrow" w:hAnsi="Arial Narrow"/>
                <w:sz w:val="24"/>
                <w:szCs w:val="24"/>
              </w:rPr>
              <w:t>20</w:t>
            </w:r>
          </w:p>
        </w:tc>
      </w:tr>
      <w:tr w:rsidR="007D7BDE" w:rsidRPr="009A2E58" w:rsidTr="00FE74FF">
        <w:tc>
          <w:tcPr>
            <w:tcW w:w="2178"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A2E58" w:rsidRDefault="007D7BDE" w:rsidP="000477E8">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0477E8">
              <w:rPr>
                <w:rFonts w:ascii="Arial Narrow" w:hAnsi="Arial Narrow" w:cs="Arial"/>
                <w:b/>
                <w:bCs/>
                <w:sz w:val="24"/>
                <w:szCs w:val="24"/>
              </w:rPr>
              <w:t>Tania Monica (taniam</w:t>
            </w:r>
            <w:r w:rsidR="00EF095C" w:rsidRPr="009A2E58">
              <w:rPr>
                <w:rFonts w:ascii="Arial Narrow" w:hAnsi="Arial Narrow" w:cs="Arial"/>
                <w:b/>
                <w:bCs/>
                <w:sz w:val="24"/>
                <w:szCs w:val="24"/>
              </w:rPr>
              <w:t>@kebs.org)</w:t>
            </w:r>
          </w:p>
        </w:tc>
      </w:tr>
    </w:tbl>
    <w:p w:rsidR="007D7BDE" w:rsidRPr="009A2E58" w:rsidRDefault="007D7BDE" w:rsidP="007D7BDE">
      <w:pPr>
        <w:autoSpaceDE w:val="0"/>
        <w:autoSpaceDN w:val="0"/>
        <w:adjustRightInd w:val="0"/>
        <w:jc w:val="center"/>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EF095C">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The Kenya Bureau of Standards intends to adopt the International Standards as detailed </w:t>
      </w:r>
      <w:r w:rsidR="00EF095C" w:rsidRPr="009A2E58">
        <w:rPr>
          <w:rFonts w:ascii="Arial Narrow" w:hAnsi="Arial Narrow" w:cs="Arial"/>
          <w:sz w:val="24"/>
          <w:szCs w:val="24"/>
        </w:rPr>
        <w:t>in the attached list.</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ab/>
      </w: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rsidR="007D7BDE" w:rsidRPr="009A2E58" w:rsidRDefault="007D7BDE" w:rsidP="007D7BDE">
      <w:pPr>
        <w:autoSpaceDE w:val="0"/>
        <w:autoSpaceDN w:val="0"/>
        <w:adjustRightInd w:val="0"/>
        <w:jc w:val="both"/>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rsidR="007D7BDE" w:rsidRDefault="007D7BDE" w:rsidP="007D7BDE">
      <w:pPr>
        <w:autoSpaceDE w:val="0"/>
        <w:autoSpaceDN w:val="0"/>
        <w:adjustRightInd w:val="0"/>
        <w:jc w:val="both"/>
        <w:rPr>
          <w:rFonts w:ascii="Arial Narrow" w:hAnsi="Arial Narrow" w:cs="Arial"/>
          <w:b/>
          <w:bCs/>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16"/>
        <w:gridCol w:w="2159"/>
        <w:gridCol w:w="6144"/>
      </w:tblGrid>
      <w:tr w:rsidR="00531CB7" w:rsidRPr="009A2E58" w:rsidTr="00531CB7">
        <w:tc>
          <w:tcPr>
            <w:tcW w:w="716"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S/No.</w:t>
            </w:r>
          </w:p>
        </w:tc>
        <w:tc>
          <w:tcPr>
            <w:tcW w:w="2159"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KS NO.</w:t>
            </w:r>
          </w:p>
        </w:tc>
        <w:tc>
          <w:tcPr>
            <w:tcW w:w="6144"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TITLE AND SCOPE</w:t>
            </w:r>
          </w:p>
        </w:tc>
      </w:tr>
      <w:tr w:rsidR="00531CB7" w:rsidRPr="009A2E58" w:rsidTr="007D6554">
        <w:tc>
          <w:tcPr>
            <w:tcW w:w="716" w:type="dxa"/>
            <w:shd w:val="clear" w:color="DDEBF7" w:fill="DDEBF7"/>
          </w:tcPr>
          <w:p w:rsidR="00531CB7" w:rsidRPr="001A1435" w:rsidRDefault="00531CB7" w:rsidP="00531CB7">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531CB7" w:rsidRPr="001A1435" w:rsidRDefault="000477E8"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 xml:space="preserve">KS </w:t>
            </w:r>
            <w:r w:rsidR="006A6FEE" w:rsidRPr="006A6FEE">
              <w:rPr>
                <w:rFonts w:ascii="Arial Narrow" w:hAnsi="Arial Narrow" w:cs="Calibri"/>
                <w:color w:val="000000" w:themeColor="text1"/>
                <w:sz w:val="24"/>
                <w:szCs w:val="24"/>
              </w:rPr>
              <w:t>ISO 3745:2012</w:t>
            </w:r>
          </w:p>
        </w:tc>
        <w:tc>
          <w:tcPr>
            <w:tcW w:w="6144" w:type="dxa"/>
            <w:shd w:val="clear" w:color="DDEBF7" w:fill="DDEBF7"/>
            <w:hideMark/>
          </w:tcPr>
          <w:p w:rsidR="00531CB7" w:rsidRPr="001A1435" w:rsidRDefault="00531CB7" w:rsidP="00531CB7">
            <w:pPr>
              <w:ind w:left="697" w:hanging="697"/>
              <w:rPr>
                <w:rFonts w:ascii="Arial Narrow" w:hAnsi="Arial Narrow" w:cs="Calibri"/>
                <w:color w:val="000000" w:themeColor="text1"/>
                <w:sz w:val="24"/>
                <w:szCs w:val="24"/>
              </w:rPr>
            </w:pPr>
            <w:r w:rsidRPr="001A1435">
              <w:rPr>
                <w:rFonts w:ascii="Arial Narrow" w:hAnsi="Arial Narrow" w:cs="Calibri"/>
                <w:b/>
                <w:color w:val="000000" w:themeColor="text1"/>
                <w:sz w:val="24"/>
                <w:szCs w:val="24"/>
              </w:rPr>
              <w:t>Title</w:t>
            </w:r>
            <w:r w:rsidRPr="001A1435">
              <w:rPr>
                <w:rFonts w:ascii="Arial Narrow" w:hAnsi="Arial Narrow" w:cs="Calibri"/>
                <w:color w:val="000000" w:themeColor="text1"/>
                <w:sz w:val="24"/>
                <w:szCs w:val="24"/>
              </w:rPr>
              <w:t>:</w:t>
            </w:r>
            <w:r w:rsidRPr="001A1435">
              <w:rPr>
                <w:rFonts w:ascii="Arial Narrow" w:hAnsi="Arial Narrow" w:cs="Calibri"/>
                <w:color w:val="000000" w:themeColor="text1"/>
                <w:sz w:val="24"/>
                <w:szCs w:val="24"/>
              </w:rPr>
              <w:tab/>
              <w:t xml:space="preserve">Kenya Standard — </w:t>
            </w:r>
            <w:r w:rsidR="006A6FEE" w:rsidRPr="006A6FEE">
              <w:rPr>
                <w:rFonts w:ascii="Arial Narrow" w:hAnsi="Arial Narrow" w:cs="Calibri"/>
                <w:color w:val="000000" w:themeColor="text1"/>
                <w:sz w:val="24"/>
                <w:szCs w:val="24"/>
              </w:rPr>
              <w:t>Acoustics -- Determination of sound power levels and sound energy levels of noise sources using sound pressure -- Precision methods for anechoic rooms and hemi-anechoic rooms</w:t>
            </w:r>
            <w:r w:rsidRPr="001A1435">
              <w:rPr>
                <w:rFonts w:ascii="Arial Narrow" w:hAnsi="Arial Narrow" w:cs="Calibri"/>
                <w:color w:val="000000" w:themeColor="text1"/>
                <w:sz w:val="24"/>
                <w:szCs w:val="24"/>
              </w:rPr>
              <w:t xml:space="preserve">, </w:t>
            </w:r>
            <w:r w:rsidR="00FE74FF" w:rsidRPr="001A1435">
              <w:rPr>
                <w:rFonts w:ascii="Arial Narrow" w:hAnsi="Arial Narrow" w:cs="Calibri"/>
                <w:color w:val="000000" w:themeColor="text1"/>
                <w:sz w:val="24"/>
                <w:szCs w:val="24"/>
              </w:rPr>
              <w:t>Second</w:t>
            </w:r>
            <w:r w:rsidRPr="001A1435">
              <w:rPr>
                <w:rFonts w:ascii="Arial Narrow" w:hAnsi="Arial Narrow" w:cs="Calibri"/>
                <w:color w:val="000000" w:themeColor="text1"/>
                <w:sz w:val="24"/>
                <w:szCs w:val="24"/>
              </w:rPr>
              <w:t xml:space="preserve"> Edition</w:t>
            </w:r>
          </w:p>
          <w:p w:rsidR="00531CB7" w:rsidRPr="001A1435" w:rsidRDefault="00531CB7" w:rsidP="00531CB7">
            <w:pPr>
              <w:ind w:left="697" w:hanging="697"/>
              <w:rPr>
                <w:rFonts w:ascii="Arial Narrow" w:hAnsi="Arial Narrow" w:cs="Calibri"/>
                <w:color w:val="000000" w:themeColor="text1"/>
                <w:sz w:val="24"/>
                <w:szCs w:val="24"/>
              </w:rPr>
            </w:pPr>
          </w:p>
          <w:p w:rsidR="001A1435" w:rsidRPr="001A1435" w:rsidRDefault="00531CB7" w:rsidP="00531CB7">
            <w:pPr>
              <w:rPr>
                <w:rFonts w:ascii="Arial Narrow" w:hAnsi="Arial Narrow" w:cs="Calibri"/>
                <w:b/>
                <w:color w:val="000000" w:themeColor="text1"/>
                <w:sz w:val="24"/>
                <w:szCs w:val="24"/>
              </w:rPr>
            </w:pPr>
            <w:r w:rsidRPr="001A1435">
              <w:rPr>
                <w:rFonts w:ascii="Arial Narrow" w:hAnsi="Arial Narrow" w:cs="Calibri"/>
                <w:b/>
                <w:color w:val="000000" w:themeColor="text1"/>
                <w:sz w:val="24"/>
                <w:szCs w:val="24"/>
              </w:rPr>
              <w:t>Scope:</w:t>
            </w:r>
            <w:r w:rsidR="00FE74FF" w:rsidRPr="001A1435">
              <w:rPr>
                <w:rFonts w:ascii="Arial Narrow" w:hAnsi="Arial Narrow" w:cs="Calibri"/>
                <w:b/>
                <w:color w:val="000000" w:themeColor="text1"/>
                <w:sz w:val="24"/>
                <w:szCs w:val="24"/>
              </w:rPr>
              <w:t xml:space="preserve"> </w:t>
            </w:r>
            <w:r w:rsidR="00FE74FF" w:rsidRPr="001A1435">
              <w:rPr>
                <w:rFonts w:ascii="Arial Narrow" w:hAnsi="Arial Narrow" w:cs="Calibri"/>
                <w:color w:val="000000" w:themeColor="text1"/>
                <w:sz w:val="24"/>
                <w:szCs w:val="24"/>
              </w:rPr>
              <w:t>This Standard</w:t>
            </w:r>
            <w:r w:rsidRPr="001A1435">
              <w:rPr>
                <w:rFonts w:ascii="Arial Narrow" w:hAnsi="Arial Narrow" w:cs="Calibri"/>
                <w:b/>
                <w:color w:val="000000" w:themeColor="text1"/>
                <w:sz w:val="24"/>
                <w:szCs w:val="24"/>
              </w:rPr>
              <w:t xml:space="preserve"> </w:t>
            </w:r>
            <w:r w:rsidR="006A6FEE">
              <w:rPr>
                <w:rFonts w:ascii="Arial Narrow" w:hAnsi="Arial Narrow" w:cs="Calibri"/>
                <w:color w:val="000000" w:themeColor="text1"/>
                <w:sz w:val="24"/>
                <w:szCs w:val="24"/>
              </w:rPr>
              <w:t>s</w:t>
            </w:r>
            <w:r w:rsidR="006A6FEE" w:rsidRPr="006A6FEE">
              <w:rPr>
                <w:rFonts w:ascii="Arial Narrow" w:hAnsi="Arial Narrow" w:cs="Calibri"/>
                <w:color w:val="000000" w:themeColor="text1"/>
                <w:sz w:val="24"/>
                <w:szCs w:val="24"/>
              </w:rPr>
              <w:t>pecifies methods for measuring the sound pressure levels on a measurement surface enveloping a noise source in anechoic and hemi-anechoic rooms, in order to determine the sound power level or sound energy level produced by the noise source</w:t>
            </w:r>
          </w:p>
          <w:p w:rsidR="00531CB7" w:rsidRPr="001A1435" w:rsidRDefault="001A1435" w:rsidP="006A6FEE">
            <w:pPr>
              <w:rPr>
                <w:rFonts w:ascii="Arial Narrow" w:hAnsi="Arial Narrow" w:cs="Calibri"/>
                <w:color w:val="000000" w:themeColor="text1"/>
                <w:sz w:val="24"/>
                <w:szCs w:val="24"/>
              </w:rPr>
            </w:pPr>
            <w:r w:rsidRPr="009A2E58">
              <w:rPr>
                <w:rFonts w:ascii="Arial Narrow" w:hAnsi="Arial Narrow" w:cs="Calibri"/>
                <w:color w:val="FF0000"/>
                <w:sz w:val="24"/>
                <w:szCs w:val="24"/>
              </w:rPr>
              <w:t xml:space="preserve">This standard withdraws and replaces KS </w:t>
            </w:r>
            <w:r>
              <w:rPr>
                <w:rFonts w:ascii="Arial Narrow" w:hAnsi="Arial Narrow" w:cs="Calibri"/>
                <w:color w:val="FF0000"/>
                <w:sz w:val="24"/>
                <w:szCs w:val="24"/>
              </w:rPr>
              <w:t xml:space="preserve">ISO </w:t>
            </w:r>
            <w:r w:rsidR="006A6FEE">
              <w:rPr>
                <w:rFonts w:ascii="Arial Narrow" w:hAnsi="Arial Narrow" w:cs="Calibri"/>
                <w:color w:val="FF0000"/>
                <w:sz w:val="24"/>
                <w:szCs w:val="24"/>
              </w:rPr>
              <w:t>3745:2003</w:t>
            </w:r>
          </w:p>
        </w:tc>
      </w:tr>
      <w:tr w:rsidR="00531CB7" w:rsidRPr="009A2E58" w:rsidTr="007D6554">
        <w:tc>
          <w:tcPr>
            <w:tcW w:w="716" w:type="dxa"/>
          </w:tcPr>
          <w:p w:rsidR="00531CB7" w:rsidRPr="009A2E58" w:rsidRDefault="00531CB7" w:rsidP="00531CB7">
            <w:pPr>
              <w:pStyle w:val="ListParagraph"/>
              <w:numPr>
                <w:ilvl w:val="0"/>
                <w:numId w:val="5"/>
              </w:numPr>
              <w:rPr>
                <w:rFonts w:ascii="Arial Narrow" w:hAnsi="Arial Narrow" w:cs="Calibri"/>
                <w:color w:val="000000" w:themeColor="text1"/>
                <w:sz w:val="24"/>
                <w:szCs w:val="24"/>
              </w:rPr>
            </w:pPr>
          </w:p>
        </w:tc>
        <w:tc>
          <w:tcPr>
            <w:tcW w:w="2159" w:type="dxa"/>
          </w:tcPr>
          <w:p w:rsidR="00531CB7" w:rsidRPr="009A2E58" w:rsidRDefault="00531CB7" w:rsidP="006A6FEE">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KS</w:t>
            </w:r>
            <w:r w:rsidR="006A6FEE">
              <w:t xml:space="preserve"> </w:t>
            </w:r>
            <w:r w:rsidR="006A6FEE" w:rsidRPr="006A6FEE">
              <w:rPr>
                <w:rFonts w:ascii="Arial Narrow" w:hAnsi="Arial Narrow" w:cs="Calibri"/>
                <w:color w:val="000000" w:themeColor="text1"/>
                <w:sz w:val="24"/>
                <w:szCs w:val="24"/>
              </w:rPr>
              <w:t>ISO 3741:2010</w:t>
            </w:r>
          </w:p>
        </w:tc>
        <w:tc>
          <w:tcPr>
            <w:tcW w:w="6144" w:type="dxa"/>
            <w:hideMark/>
          </w:tcPr>
          <w:p w:rsidR="00531CB7" w:rsidRPr="009A2E58"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Kenya Standard —</w:t>
            </w:r>
            <w:r w:rsidR="006A6FEE">
              <w:t xml:space="preserve"> </w:t>
            </w:r>
            <w:r w:rsidR="006A6FEE" w:rsidRPr="006A6FEE">
              <w:rPr>
                <w:rFonts w:ascii="Arial Narrow" w:hAnsi="Arial Narrow" w:cs="Calibri"/>
                <w:color w:val="000000" w:themeColor="text1"/>
                <w:sz w:val="24"/>
                <w:szCs w:val="24"/>
              </w:rPr>
              <w:t>Acoustics - Determination of sound power levels of noise sources using sound pressure - Precision methods for reverberation rooms</w:t>
            </w:r>
            <w:r w:rsidR="001A65FA">
              <w:rPr>
                <w:rFonts w:ascii="Arial Narrow" w:hAnsi="Arial Narrow" w:cs="Calibri"/>
                <w:color w:val="000000" w:themeColor="text1"/>
                <w:sz w:val="24"/>
                <w:szCs w:val="24"/>
              </w:rPr>
              <w:t>, Second</w:t>
            </w:r>
            <w:r w:rsidRPr="009A2E58">
              <w:rPr>
                <w:rFonts w:ascii="Arial Narrow" w:hAnsi="Arial Narrow" w:cs="Calibri"/>
                <w:color w:val="000000" w:themeColor="text1"/>
                <w:sz w:val="24"/>
                <w:szCs w:val="24"/>
              </w:rPr>
              <w:t xml:space="preserve"> edition</w:t>
            </w:r>
          </w:p>
          <w:p w:rsidR="00531CB7" w:rsidRPr="009A2E58" w:rsidRDefault="00531CB7" w:rsidP="00531CB7">
            <w:pPr>
              <w:tabs>
                <w:tab w:val="left" w:pos="697"/>
              </w:tabs>
              <w:ind w:left="697" w:hanging="697"/>
              <w:rPr>
                <w:rFonts w:ascii="Arial Narrow" w:hAnsi="Arial Narrow" w:cs="Calibri"/>
                <w:color w:val="000000" w:themeColor="text1"/>
                <w:sz w:val="24"/>
                <w:szCs w:val="24"/>
              </w:rPr>
            </w:pPr>
          </w:p>
          <w:p w:rsidR="001A65FA" w:rsidRDefault="00531CB7" w:rsidP="001A65FA">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lastRenderedPageBreak/>
              <w:t>Scope</w:t>
            </w:r>
            <w:r w:rsidRPr="009A2E58">
              <w:rPr>
                <w:rFonts w:ascii="Arial Narrow" w:hAnsi="Arial Narrow" w:cs="Calibri"/>
                <w:color w:val="000000" w:themeColor="text1"/>
                <w:sz w:val="24"/>
                <w:szCs w:val="24"/>
              </w:rPr>
              <w:t xml:space="preserve">: </w:t>
            </w:r>
            <w:r w:rsidR="001A65FA" w:rsidRPr="001A65FA">
              <w:rPr>
                <w:rFonts w:ascii="Arial Narrow" w:hAnsi="Arial Narrow" w:cs="Calibri"/>
                <w:color w:val="000000" w:themeColor="text1"/>
                <w:sz w:val="24"/>
                <w:szCs w:val="24"/>
              </w:rPr>
              <w:t xml:space="preserve">This document </w:t>
            </w:r>
            <w:r w:rsidR="006A6FEE" w:rsidRPr="006A6FEE">
              <w:rPr>
                <w:rFonts w:ascii="Arial Narrow" w:hAnsi="Arial Narrow" w:cs="Calibri"/>
                <w:color w:val="000000" w:themeColor="text1"/>
                <w:sz w:val="24"/>
                <w:szCs w:val="24"/>
              </w:rPr>
              <w:t xml:space="preserve">Specifies a direct method and a comparison method for determining the sound power level that would be produced by a source operating in an environment at standard meteorological </w:t>
            </w:r>
            <w:r w:rsidR="006A6FEE">
              <w:rPr>
                <w:rFonts w:ascii="Arial Narrow" w:hAnsi="Arial Narrow" w:cs="Calibri"/>
                <w:color w:val="000000" w:themeColor="text1"/>
                <w:sz w:val="24"/>
                <w:szCs w:val="24"/>
              </w:rPr>
              <w:t>conditions</w:t>
            </w:r>
          </w:p>
          <w:p w:rsidR="001A65FA" w:rsidRPr="001A65FA" w:rsidRDefault="001A65FA" w:rsidP="001A65FA">
            <w:pPr>
              <w:tabs>
                <w:tab w:val="left" w:pos="697"/>
              </w:tabs>
              <w:rPr>
                <w:rFonts w:ascii="Arial Narrow" w:hAnsi="Arial Narrow" w:cs="Calibri"/>
                <w:color w:val="000000" w:themeColor="text1"/>
                <w:sz w:val="24"/>
                <w:szCs w:val="24"/>
              </w:rPr>
            </w:pPr>
          </w:p>
          <w:p w:rsidR="00531CB7" w:rsidRPr="009A2E58" w:rsidRDefault="00E7205A" w:rsidP="00CF1DBA">
            <w:pPr>
              <w:tabs>
                <w:tab w:val="left" w:pos="697"/>
              </w:tabs>
              <w:rPr>
                <w:rFonts w:ascii="Arial Narrow" w:hAnsi="Arial Narrow" w:cs="Calibri"/>
                <w:color w:val="000000" w:themeColor="text1"/>
                <w:sz w:val="24"/>
                <w:szCs w:val="24"/>
              </w:rPr>
            </w:pPr>
            <w:r>
              <w:rPr>
                <w:rFonts w:ascii="Arial Narrow" w:hAnsi="Arial Narrow" w:cs="Calibri"/>
                <w:color w:val="FF0000"/>
                <w:sz w:val="24"/>
                <w:szCs w:val="24"/>
              </w:rPr>
              <w:t>T</w:t>
            </w:r>
            <w:r w:rsidR="00531CB7" w:rsidRPr="009A2E58">
              <w:rPr>
                <w:rFonts w:ascii="Arial Narrow" w:hAnsi="Arial Narrow" w:cs="Calibri"/>
                <w:color w:val="FF0000"/>
                <w:sz w:val="24"/>
                <w:szCs w:val="24"/>
              </w:rPr>
              <w:t xml:space="preserve">his standard withdraws and replaces </w:t>
            </w:r>
            <w:r w:rsidR="001A65FA" w:rsidRPr="001A65FA">
              <w:rPr>
                <w:rFonts w:ascii="Arial Narrow" w:hAnsi="Arial Narrow" w:cs="Calibri"/>
                <w:color w:val="FF0000"/>
                <w:sz w:val="24"/>
                <w:szCs w:val="24"/>
              </w:rPr>
              <w:t xml:space="preserve">KS ISO </w:t>
            </w:r>
            <w:r w:rsidR="00CF1DBA">
              <w:rPr>
                <w:rFonts w:ascii="Arial Narrow" w:hAnsi="Arial Narrow" w:cs="Calibri"/>
                <w:color w:val="FF0000"/>
                <w:sz w:val="24"/>
                <w:szCs w:val="24"/>
              </w:rPr>
              <w:t>3741</w:t>
            </w:r>
            <w:r w:rsidR="001A65FA" w:rsidRPr="001A65FA">
              <w:rPr>
                <w:rFonts w:ascii="Arial Narrow" w:hAnsi="Arial Narrow" w:cs="Calibri"/>
                <w:color w:val="FF0000"/>
                <w:sz w:val="24"/>
                <w:szCs w:val="24"/>
              </w:rPr>
              <w:t>:19</w:t>
            </w:r>
            <w:r w:rsidR="00CF1DBA">
              <w:rPr>
                <w:rFonts w:ascii="Arial Narrow" w:hAnsi="Arial Narrow" w:cs="Calibri"/>
                <w:color w:val="FF0000"/>
                <w:sz w:val="24"/>
                <w:szCs w:val="24"/>
              </w:rPr>
              <w:t>99</w:t>
            </w:r>
          </w:p>
        </w:tc>
      </w:tr>
      <w:tr w:rsidR="00531CB7" w:rsidRPr="009A2E58" w:rsidTr="007D6554">
        <w:tc>
          <w:tcPr>
            <w:tcW w:w="716" w:type="dxa"/>
            <w:shd w:val="clear" w:color="DDEBF7" w:fill="DDEBF7"/>
          </w:tcPr>
          <w:p w:rsidR="00531CB7" w:rsidRPr="009A2E58" w:rsidRDefault="00531CB7" w:rsidP="00531CB7">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531CB7" w:rsidRPr="009A2E58" w:rsidRDefault="00531CB7" w:rsidP="0094576A">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 xml:space="preserve">KS </w:t>
            </w:r>
            <w:r w:rsidR="0094576A" w:rsidRPr="0094576A">
              <w:rPr>
                <w:rFonts w:ascii="Arial Narrow" w:hAnsi="Arial Narrow" w:cs="Calibri"/>
                <w:color w:val="000000" w:themeColor="text1"/>
                <w:sz w:val="24"/>
                <w:szCs w:val="24"/>
              </w:rPr>
              <w:t>ISO 3740:2019</w:t>
            </w:r>
          </w:p>
        </w:tc>
        <w:tc>
          <w:tcPr>
            <w:tcW w:w="6144" w:type="dxa"/>
            <w:shd w:val="clear" w:color="DDEBF7" w:fill="DDEBF7"/>
            <w:hideMark/>
          </w:tcPr>
          <w:p w:rsidR="007E1241"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Kenya Standard ― </w:t>
            </w:r>
            <w:r w:rsidR="0094576A" w:rsidRPr="0094576A">
              <w:rPr>
                <w:rFonts w:ascii="Arial Narrow" w:hAnsi="Arial Narrow" w:cs="Calibri"/>
                <w:color w:val="000000" w:themeColor="text1"/>
                <w:sz w:val="24"/>
                <w:szCs w:val="24"/>
              </w:rPr>
              <w:t>Acoustics - Determination of sound power levels of noise sources - Guidelines for the use of ba</w:t>
            </w:r>
            <w:r w:rsidR="0094576A">
              <w:rPr>
                <w:rFonts w:ascii="Arial Narrow" w:hAnsi="Arial Narrow" w:cs="Calibri"/>
                <w:color w:val="000000" w:themeColor="text1"/>
                <w:sz w:val="24"/>
                <w:szCs w:val="24"/>
              </w:rPr>
              <w:t>sic standards</w:t>
            </w:r>
            <w:r w:rsidR="00E60EE1">
              <w:rPr>
                <w:rFonts w:ascii="Arial Narrow" w:hAnsi="Arial Narrow" w:cs="Calibri"/>
                <w:color w:val="000000" w:themeColor="text1"/>
                <w:sz w:val="24"/>
                <w:szCs w:val="24"/>
              </w:rPr>
              <w:t>, Second Edition</w:t>
            </w:r>
          </w:p>
          <w:p w:rsidR="007E1241" w:rsidRDefault="007E1241" w:rsidP="00531CB7">
            <w:pPr>
              <w:tabs>
                <w:tab w:val="left" w:pos="697"/>
              </w:tabs>
              <w:ind w:left="697" w:hanging="697"/>
              <w:rPr>
                <w:rFonts w:ascii="Arial Narrow" w:hAnsi="Arial Narrow" w:cs="Calibri"/>
                <w:b/>
                <w:color w:val="000000" w:themeColor="text1"/>
                <w:sz w:val="24"/>
                <w:szCs w:val="24"/>
              </w:rPr>
            </w:pPr>
          </w:p>
          <w:p w:rsidR="007E1241"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 xml:space="preserve">: </w:t>
            </w:r>
            <w:r w:rsidR="007E1241" w:rsidRPr="007E1241">
              <w:rPr>
                <w:rFonts w:ascii="Arial Narrow" w:hAnsi="Arial Narrow" w:cs="Calibri"/>
                <w:color w:val="000000" w:themeColor="text1"/>
                <w:sz w:val="24"/>
                <w:szCs w:val="24"/>
              </w:rPr>
              <w:t xml:space="preserve">This document </w:t>
            </w:r>
            <w:r w:rsidR="00C06C20">
              <w:rPr>
                <w:rFonts w:ascii="Arial Narrow" w:hAnsi="Arial Narrow" w:cs="Calibri"/>
                <w:color w:val="000000" w:themeColor="text1"/>
                <w:sz w:val="24"/>
                <w:szCs w:val="24"/>
              </w:rPr>
              <w:t>g</w:t>
            </w:r>
            <w:r w:rsidR="0094576A" w:rsidRPr="0094576A">
              <w:rPr>
                <w:rFonts w:ascii="Arial Narrow" w:hAnsi="Arial Narrow" w:cs="Calibri"/>
                <w:color w:val="000000" w:themeColor="text1"/>
                <w:sz w:val="24"/>
                <w:szCs w:val="24"/>
              </w:rPr>
              <w:t>ives guidance for the use of a series of nine International Standards describing various methods for determining the sound power levels from all types of machinery and equipment</w:t>
            </w:r>
          </w:p>
          <w:p w:rsidR="0094576A" w:rsidRPr="009A2E58" w:rsidRDefault="0094576A" w:rsidP="00531CB7">
            <w:pPr>
              <w:tabs>
                <w:tab w:val="left" w:pos="697"/>
              </w:tabs>
              <w:ind w:left="697" w:hanging="697"/>
              <w:rPr>
                <w:rFonts w:ascii="Arial Narrow" w:hAnsi="Arial Narrow" w:cs="Calibri"/>
                <w:color w:val="000000" w:themeColor="text1"/>
                <w:sz w:val="24"/>
                <w:szCs w:val="24"/>
              </w:rPr>
            </w:pPr>
          </w:p>
          <w:p w:rsidR="00531CB7" w:rsidRPr="009A2E58" w:rsidRDefault="00531CB7" w:rsidP="00812394">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color w:val="FF0000"/>
                <w:sz w:val="24"/>
                <w:szCs w:val="24"/>
              </w:rPr>
              <w:t xml:space="preserve">This standard withdraws and replaces KS </w:t>
            </w:r>
            <w:r w:rsidR="007E1241">
              <w:rPr>
                <w:rFonts w:ascii="Arial Narrow" w:hAnsi="Arial Narrow" w:cs="Calibri"/>
                <w:color w:val="FF0000"/>
                <w:sz w:val="24"/>
                <w:szCs w:val="24"/>
              </w:rPr>
              <w:t xml:space="preserve">ISO </w:t>
            </w:r>
            <w:r w:rsidR="00812394">
              <w:rPr>
                <w:rFonts w:ascii="Arial Narrow" w:hAnsi="Arial Narrow" w:cs="Calibri"/>
                <w:color w:val="FF0000"/>
                <w:sz w:val="24"/>
                <w:szCs w:val="24"/>
              </w:rPr>
              <w:t>3740:2000</w:t>
            </w:r>
          </w:p>
        </w:tc>
      </w:tr>
      <w:tr w:rsidR="0087500A" w:rsidRPr="009A2E58" w:rsidTr="007D6554">
        <w:tc>
          <w:tcPr>
            <w:tcW w:w="716" w:type="dxa"/>
            <w:shd w:val="clear" w:color="DDEBF7" w:fill="DDEBF7"/>
          </w:tcPr>
          <w:p w:rsidR="0087500A" w:rsidRPr="009A2E58" w:rsidRDefault="0087500A" w:rsidP="0087500A">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87500A" w:rsidRPr="009A2E58" w:rsidRDefault="0087500A" w:rsidP="0087500A">
            <w:pPr>
              <w:rPr>
                <w:rFonts w:ascii="Arial Narrow" w:hAnsi="Arial Narrow" w:cs="Calibri"/>
                <w:color w:val="000000" w:themeColor="text1"/>
                <w:sz w:val="24"/>
                <w:szCs w:val="24"/>
              </w:rPr>
            </w:pPr>
            <w:r>
              <w:rPr>
                <w:rFonts w:ascii="Arial Narrow" w:hAnsi="Arial Narrow" w:cs="Calibri"/>
                <w:color w:val="000000" w:themeColor="text1"/>
                <w:sz w:val="24"/>
                <w:szCs w:val="24"/>
              </w:rPr>
              <w:t xml:space="preserve">KS </w:t>
            </w:r>
            <w:r w:rsidRPr="0087500A">
              <w:rPr>
                <w:rFonts w:ascii="Arial Narrow" w:hAnsi="Arial Narrow" w:cs="Calibri"/>
                <w:color w:val="000000" w:themeColor="text1"/>
                <w:sz w:val="24"/>
                <w:szCs w:val="24"/>
              </w:rPr>
              <w:t>ISO 3743-1:2010</w:t>
            </w:r>
          </w:p>
        </w:tc>
        <w:tc>
          <w:tcPr>
            <w:tcW w:w="6144" w:type="dxa"/>
            <w:shd w:val="clear" w:color="DDEBF7" w:fill="DDEBF7"/>
          </w:tcPr>
          <w:p w:rsidR="0087500A" w:rsidRDefault="0087500A" w:rsidP="0087500A">
            <w:pPr>
              <w:tabs>
                <w:tab w:val="left" w:pos="697"/>
              </w:tabs>
              <w:ind w:left="697" w:hanging="697"/>
              <w:rPr>
                <w:rFonts w:ascii="Arial Narrow" w:hAnsi="Arial Narrow" w:cs="Calibri"/>
                <w:color w:val="000000" w:themeColor="text1"/>
                <w:sz w:val="24"/>
                <w:szCs w:val="24"/>
              </w:rPr>
            </w:pPr>
            <w:r w:rsidRPr="006C6742">
              <w:rPr>
                <w:rFonts w:ascii="Arial Narrow" w:hAnsi="Arial Narrow" w:cs="Calibri"/>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Kenya Standard ― </w:t>
            </w:r>
            <w:r w:rsidRPr="0087500A">
              <w:rPr>
                <w:rFonts w:ascii="Arial Narrow" w:hAnsi="Arial Narrow" w:cs="Calibri"/>
                <w:color w:val="000000" w:themeColor="text1"/>
                <w:sz w:val="24"/>
                <w:szCs w:val="24"/>
              </w:rPr>
              <w:t xml:space="preserve">Acoustics - Determination of sound power levels of noise sources - Engineering methods for small, movable sources in reverberant fields - Part 1: Comparison method for hard-walled test </w:t>
            </w:r>
            <w:r>
              <w:rPr>
                <w:rFonts w:ascii="Arial Narrow" w:hAnsi="Arial Narrow" w:cs="Calibri"/>
                <w:color w:val="000000" w:themeColor="text1"/>
                <w:sz w:val="24"/>
                <w:szCs w:val="24"/>
              </w:rPr>
              <w:t>rooms</w:t>
            </w:r>
          </w:p>
          <w:p w:rsidR="0087500A" w:rsidRPr="006C6742" w:rsidRDefault="0087500A" w:rsidP="0087500A">
            <w:pPr>
              <w:tabs>
                <w:tab w:val="left" w:pos="697"/>
              </w:tabs>
              <w:ind w:left="697" w:hanging="697"/>
              <w:rPr>
                <w:rFonts w:ascii="Arial Narrow" w:hAnsi="Arial Narrow" w:cs="Calibri"/>
                <w:color w:val="000000" w:themeColor="text1"/>
                <w:sz w:val="24"/>
                <w:szCs w:val="24"/>
              </w:rPr>
            </w:pPr>
          </w:p>
          <w:p w:rsidR="0087500A" w:rsidRDefault="0087500A" w:rsidP="0087500A">
            <w:pPr>
              <w:tabs>
                <w:tab w:val="left" w:pos="697"/>
              </w:tabs>
              <w:ind w:left="697" w:hanging="697"/>
              <w:rPr>
                <w:rFonts w:ascii="Arial Narrow" w:hAnsi="Arial Narrow" w:cs="Calibri"/>
                <w:color w:val="000000" w:themeColor="text1"/>
                <w:sz w:val="24"/>
                <w:szCs w:val="24"/>
              </w:rPr>
            </w:pPr>
            <w:r w:rsidRPr="006C6742">
              <w:rPr>
                <w:rFonts w:ascii="Arial Narrow" w:hAnsi="Arial Narrow" w:cs="Calibri"/>
                <w:color w:val="000000" w:themeColor="text1"/>
                <w:sz w:val="24"/>
                <w:szCs w:val="24"/>
              </w:rPr>
              <w:t>Scope</w:t>
            </w:r>
            <w:r w:rsidRPr="009A2E58">
              <w:rPr>
                <w:rFonts w:ascii="Arial Narrow" w:hAnsi="Arial Narrow" w:cs="Calibri"/>
                <w:color w:val="000000" w:themeColor="text1"/>
                <w:sz w:val="24"/>
                <w:szCs w:val="24"/>
              </w:rPr>
              <w:t xml:space="preserve">: </w:t>
            </w:r>
            <w:r w:rsidRPr="0087500A">
              <w:rPr>
                <w:rFonts w:ascii="Arial Narrow" w:hAnsi="Arial Narrow" w:cs="Calibri"/>
                <w:color w:val="000000" w:themeColor="text1"/>
                <w:sz w:val="24"/>
                <w:szCs w:val="24"/>
              </w:rPr>
              <w:t>Specifies a relatively simple engineering method for determining the sound power levels of small, movable noise sources</w:t>
            </w:r>
          </w:p>
          <w:p w:rsidR="0087500A" w:rsidRPr="009A2E58" w:rsidRDefault="0087500A" w:rsidP="0087500A">
            <w:pPr>
              <w:tabs>
                <w:tab w:val="left" w:pos="697"/>
              </w:tabs>
              <w:ind w:left="697" w:hanging="697"/>
              <w:rPr>
                <w:rFonts w:ascii="Arial Narrow" w:hAnsi="Arial Narrow" w:cs="Calibri"/>
                <w:color w:val="000000" w:themeColor="text1"/>
                <w:sz w:val="24"/>
                <w:szCs w:val="24"/>
              </w:rPr>
            </w:pPr>
          </w:p>
          <w:p w:rsidR="0087500A" w:rsidRPr="009A2E58" w:rsidRDefault="0087500A" w:rsidP="0087500A">
            <w:pPr>
              <w:tabs>
                <w:tab w:val="left" w:pos="697"/>
              </w:tabs>
              <w:ind w:left="697" w:hanging="697"/>
              <w:rPr>
                <w:rFonts w:ascii="Arial Narrow" w:hAnsi="Arial Narrow" w:cs="Calibri"/>
                <w:color w:val="000000" w:themeColor="text1"/>
                <w:sz w:val="24"/>
                <w:szCs w:val="24"/>
              </w:rPr>
            </w:pPr>
            <w:r w:rsidRPr="006C6742">
              <w:rPr>
                <w:rFonts w:ascii="Arial Narrow" w:hAnsi="Arial Narrow" w:cs="Calibri"/>
                <w:color w:val="FF0000"/>
                <w:sz w:val="24"/>
                <w:szCs w:val="24"/>
              </w:rPr>
              <w:t>This standard withdraws and replaces KS ISO 374</w:t>
            </w:r>
            <w:r w:rsidRPr="006C6742">
              <w:rPr>
                <w:rFonts w:ascii="Arial Narrow" w:hAnsi="Arial Narrow" w:cs="Calibri"/>
                <w:color w:val="FF0000"/>
                <w:sz w:val="24"/>
                <w:szCs w:val="24"/>
              </w:rPr>
              <w:t>3-1:1999</w:t>
            </w:r>
          </w:p>
        </w:tc>
      </w:tr>
      <w:tr w:rsidR="00764D20" w:rsidRPr="009A2E58" w:rsidTr="007D6554">
        <w:tc>
          <w:tcPr>
            <w:tcW w:w="716" w:type="dxa"/>
            <w:shd w:val="clear" w:color="DDEBF7" w:fill="DDEBF7"/>
          </w:tcPr>
          <w:p w:rsidR="00764D20" w:rsidRPr="009A2E58" w:rsidRDefault="00764D20" w:rsidP="00764D20">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764D20" w:rsidRDefault="00764D20" w:rsidP="00764D20">
            <w:pPr>
              <w:rPr>
                <w:rFonts w:ascii="Arial Narrow" w:hAnsi="Arial Narrow" w:cs="Calibri"/>
                <w:color w:val="000000" w:themeColor="text1"/>
                <w:sz w:val="24"/>
                <w:szCs w:val="24"/>
              </w:rPr>
            </w:pPr>
            <w:r>
              <w:rPr>
                <w:rFonts w:ascii="Arial Narrow" w:hAnsi="Arial Narrow" w:cs="Calibri"/>
                <w:color w:val="000000" w:themeColor="text1"/>
                <w:sz w:val="24"/>
                <w:szCs w:val="24"/>
              </w:rPr>
              <w:t xml:space="preserve">KS </w:t>
            </w:r>
            <w:r w:rsidRPr="00764D20">
              <w:rPr>
                <w:rFonts w:ascii="Arial Narrow" w:hAnsi="Arial Narrow" w:cs="Calibri"/>
                <w:color w:val="000000" w:themeColor="text1"/>
                <w:sz w:val="24"/>
                <w:szCs w:val="24"/>
              </w:rPr>
              <w:t>ISO 3746:2010</w:t>
            </w:r>
          </w:p>
        </w:tc>
        <w:tc>
          <w:tcPr>
            <w:tcW w:w="6144" w:type="dxa"/>
            <w:shd w:val="clear" w:color="DDEBF7" w:fill="DDEBF7"/>
          </w:tcPr>
          <w:p w:rsidR="00764D20" w:rsidRDefault="00764D20" w:rsidP="00764D20">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Kenya Standard ― </w:t>
            </w:r>
            <w:r w:rsidR="007D0EE1" w:rsidRPr="007D0EE1">
              <w:rPr>
                <w:rFonts w:ascii="Arial Narrow" w:hAnsi="Arial Narrow" w:cs="Calibri"/>
                <w:color w:val="000000" w:themeColor="text1"/>
                <w:sz w:val="24"/>
                <w:szCs w:val="24"/>
              </w:rPr>
              <w:t xml:space="preserve">Acoustics - Determination of sound power levels of noise sources using sound pressure - Survey method using an enveloping measurement surface over a reflecting </w:t>
            </w:r>
            <w:r w:rsidR="007D0EE1">
              <w:rPr>
                <w:rFonts w:ascii="Arial Narrow" w:hAnsi="Arial Narrow" w:cs="Calibri"/>
                <w:color w:val="000000" w:themeColor="text1"/>
                <w:sz w:val="24"/>
                <w:szCs w:val="24"/>
              </w:rPr>
              <w:t>plane</w:t>
            </w:r>
          </w:p>
          <w:p w:rsidR="00764D20" w:rsidRDefault="00764D20" w:rsidP="00764D20">
            <w:pPr>
              <w:tabs>
                <w:tab w:val="left" w:pos="697"/>
              </w:tabs>
              <w:ind w:left="697" w:hanging="697"/>
              <w:rPr>
                <w:rFonts w:ascii="Arial Narrow" w:hAnsi="Arial Narrow" w:cs="Calibri"/>
                <w:b/>
                <w:color w:val="000000" w:themeColor="text1"/>
                <w:sz w:val="24"/>
                <w:szCs w:val="24"/>
              </w:rPr>
            </w:pPr>
          </w:p>
          <w:p w:rsidR="00764D20" w:rsidRDefault="00764D20" w:rsidP="00764D20">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 xml:space="preserve">: </w:t>
            </w:r>
            <w:r w:rsidR="007D0EE1" w:rsidRPr="007D0EE1">
              <w:rPr>
                <w:rFonts w:ascii="Arial Narrow" w:hAnsi="Arial Narrow" w:cs="Calibri"/>
                <w:color w:val="000000" w:themeColor="text1"/>
                <w:sz w:val="24"/>
                <w:szCs w:val="24"/>
              </w:rPr>
              <w:t xml:space="preserve">Specifies a method for measuring the sound pressure levels on a measurement surface enveloping the source in order to calculate the sound power level produced by the noise </w:t>
            </w:r>
            <w:r w:rsidR="007D0EE1">
              <w:rPr>
                <w:rFonts w:ascii="Arial Narrow" w:hAnsi="Arial Narrow" w:cs="Calibri"/>
                <w:color w:val="000000" w:themeColor="text1"/>
                <w:sz w:val="24"/>
                <w:szCs w:val="24"/>
              </w:rPr>
              <w:t>source</w:t>
            </w:r>
          </w:p>
          <w:p w:rsidR="00764D20" w:rsidRPr="009A2E58" w:rsidRDefault="00764D20" w:rsidP="00764D20">
            <w:pPr>
              <w:tabs>
                <w:tab w:val="left" w:pos="697"/>
              </w:tabs>
              <w:ind w:left="697" w:hanging="697"/>
              <w:rPr>
                <w:rFonts w:ascii="Arial Narrow" w:hAnsi="Arial Narrow" w:cs="Calibri"/>
                <w:color w:val="000000" w:themeColor="text1"/>
                <w:sz w:val="24"/>
                <w:szCs w:val="24"/>
              </w:rPr>
            </w:pPr>
          </w:p>
          <w:p w:rsidR="00764D20" w:rsidRPr="009A2E58" w:rsidRDefault="00764D20" w:rsidP="00764D20">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color w:val="FF0000"/>
                <w:sz w:val="24"/>
                <w:szCs w:val="24"/>
              </w:rPr>
              <w:t xml:space="preserve">This standard withdraws and replaces KS </w:t>
            </w:r>
            <w:r>
              <w:rPr>
                <w:rFonts w:ascii="Arial Narrow" w:hAnsi="Arial Narrow" w:cs="Calibri"/>
                <w:color w:val="FF0000"/>
                <w:sz w:val="24"/>
                <w:szCs w:val="24"/>
              </w:rPr>
              <w:t>ISO 374</w:t>
            </w:r>
            <w:r>
              <w:rPr>
                <w:rFonts w:ascii="Arial Narrow" w:hAnsi="Arial Narrow" w:cs="Calibri"/>
                <w:color w:val="FF0000"/>
                <w:sz w:val="24"/>
                <w:szCs w:val="24"/>
              </w:rPr>
              <w:t>6:1995</w:t>
            </w:r>
          </w:p>
        </w:tc>
      </w:tr>
      <w:tr w:rsidR="007D0EE1" w:rsidRPr="009A2E58" w:rsidTr="007D6554">
        <w:tc>
          <w:tcPr>
            <w:tcW w:w="716" w:type="dxa"/>
            <w:shd w:val="clear" w:color="DDEBF7" w:fill="DDEBF7"/>
          </w:tcPr>
          <w:p w:rsidR="007D0EE1" w:rsidRPr="009A2E58" w:rsidRDefault="007D0EE1" w:rsidP="007D0EE1">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7D0EE1" w:rsidRDefault="007D0EE1" w:rsidP="007D0EE1">
            <w:pPr>
              <w:rPr>
                <w:rFonts w:ascii="Arial Narrow" w:hAnsi="Arial Narrow" w:cs="Calibri"/>
                <w:color w:val="000000" w:themeColor="text1"/>
                <w:sz w:val="24"/>
                <w:szCs w:val="24"/>
              </w:rPr>
            </w:pPr>
            <w:r>
              <w:rPr>
                <w:rFonts w:ascii="Arial Narrow" w:hAnsi="Arial Narrow" w:cs="Calibri"/>
                <w:color w:val="000000" w:themeColor="text1"/>
                <w:sz w:val="24"/>
                <w:szCs w:val="24"/>
              </w:rPr>
              <w:t xml:space="preserve">KS </w:t>
            </w:r>
            <w:r w:rsidRPr="007D0EE1">
              <w:rPr>
                <w:rFonts w:ascii="Arial Narrow" w:hAnsi="Arial Narrow" w:cs="Calibri"/>
                <w:color w:val="000000" w:themeColor="text1"/>
                <w:sz w:val="24"/>
                <w:szCs w:val="24"/>
              </w:rPr>
              <w:t>ISO 1996-1:2016</w:t>
            </w:r>
          </w:p>
        </w:tc>
        <w:tc>
          <w:tcPr>
            <w:tcW w:w="6144" w:type="dxa"/>
            <w:shd w:val="clear" w:color="DDEBF7" w:fill="DDEBF7"/>
          </w:tcPr>
          <w:p w:rsidR="007D0EE1" w:rsidRDefault="007D0EE1" w:rsidP="007D0EE1">
            <w:pPr>
              <w:tabs>
                <w:tab w:val="left" w:pos="697"/>
              </w:tabs>
              <w:ind w:left="697" w:hanging="697"/>
              <w:rPr>
                <w:rFonts w:ascii="Arial Narrow" w:hAnsi="Arial Narrow" w:cs="Calibri"/>
                <w:color w:val="000000" w:themeColor="text1"/>
                <w:sz w:val="24"/>
                <w:szCs w:val="24"/>
              </w:rPr>
            </w:pPr>
            <w:r w:rsidRPr="006C6742">
              <w:rPr>
                <w:rFonts w:ascii="Arial Narrow" w:hAnsi="Arial Narrow" w:cs="Calibri"/>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Kenya Standard ― </w:t>
            </w:r>
            <w:r w:rsidRPr="007D0EE1">
              <w:rPr>
                <w:rFonts w:ascii="Arial Narrow" w:hAnsi="Arial Narrow" w:cs="Calibri"/>
                <w:color w:val="000000" w:themeColor="text1"/>
                <w:sz w:val="24"/>
                <w:szCs w:val="24"/>
              </w:rPr>
              <w:t>Acoustics - Description, measurement and assessment of environmental noise - Part 1: Basic quant</w:t>
            </w:r>
            <w:r w:rsidR="002E0A74">
              <w:rPr>
                <w:rFonts w:ascii="Arial Narrow" w:hAnsi="Arial Narrow" w:cs="Calibri"/>
                <w:color w:val="000000" w:themeColor="text1"/>
                <w:sz w:val="24"/>
                <w:szCs w:val="24"/>
              </w:rPr>
              <w:t>ities and assessment procedures, Second edition</w:t>
            </w:r>
          </w:p>
          <w:p w:rsidR="007D0EE1" w:rsidRPr="006C6742" w:rsidRDefault="007D0EE1" w:rsidP="007D0EE1">
            <w:pPr>
              <w:tabs>
                <w:tab w:val="left" w:pos="697"/>
              </w:tabs>
              <w:ind w:left="697" w:hanging="697"/>
              <w:rPr>
                <w:rFonts w:ascii="Arial Narrow" w:hAnsi="Arial Narrow" w:cs="Calibri"/>
                <w:color w:val="000000" w:themeColor="text1"/>
                <w:sz w:val="24"/>
                <w:szCs w:val="24"/>
              </w:rPr>
            </w:pPr>
          </w:p>
          <w:p w:rsidR="007D0EE1" w:rsidRDefault="007D0EE1" w:rsidP="007D0EE1">
            <w:pPr>
              <w:tabs>
                <w:tab w:val="left" w:pos="697"/>
              </w:tabs>
              <w:ind w:left="697" w:hanging="697"/>
              <w:rPr>
                <w:rFonts w:ascii="Arial Narrow" w:hAnsi="Arial Narrow" w:cs="Calibri"/>
                <w:color w:val="000000" w:themeColor="text1"/>
                <w:sz w:val="24"/>
                <w:szCs w:val="24"/>
              </w:rPr>
            </w:pPr>
            <w:r w:rsidRPr="006C6742">
              <w:rPr>
                <w:rFonts w:ascii="Arial Narrow" w:hAnsi="Arial Narrow" w:cs="Calibri"/>
                <w:color w:val="000000" w:themeColor="text1"/>
                <w:sz w:val="24"/>
                <w:szCs w:val="24"/>
              </w:rPr>
              <w:t>Scope</w:t>
            </w:r>
            <w:r w:rsidRPr="009A2E58">
              <w:rPr>
                <w:rFonts w:ascii="Arial Narrow" w:hAnsi="Arial Narrow" w:cs="Calibri"/>
                <w:color w:val="000000" w:themeColor="text1"/>
                <w:sz w:val="24"/>
                <w:szCs w:val="24"/>
              </w:rPr>
              <w:t xml:space="preserve">: </w:t>
            </w:r>
            <w:r w:rsidRPr="007D0EE1">
              <w:rPr>
                <w:rFonts w:ascii="Arial Narrow" w:hAnsi="Arial Narrow" w:cs="Calibri"/>
                <w:color w:val="000000" w:themeColor="text1"/>
                <w:sz w:val="24"/>
                <w:szCs w:val="24"/>
              </w:rPr>
              <w:t xml:space="preserve">Defines the basic quantities to be used for the description of noise in community environments and describes basic assessment </w:t>
            </w:r>
            <w:r>
              <w:rPr>
                <w:rFonts w:ascii="Arial Narrow" w:hAnsi="Arial Narrow" w:cs="Calibri"/>
                <w:color w:val="000000" w:themeColor="text1"/>
                <w:sz w:val="24"/>
                <w:szCs w:val="24"/>
              </w:rPr>
              <w:t>procedures</w:t>
            </w:r>
          </w:p>
          <w:p w:rsidR="007D0EE1" w:rsidRPr="009A2E58" w:rsidRDefault="007D0EE1" w:rsidP="007D0EE1">
            <w:pPr>
              <w:tabs>
                <w:tab w:val="left" w:pos="697"/>
              </w:tabs>
              <w:ind w:left="697" w:hanging="697"/>
              <w:rPr>
                <w:rFonts w:ascii="Arial Narrow" w:hAnsi="Arial Narrow" w:cs="Calibri"/>
                <w:color w:val="000000" w:themeColor="text1"/>
                <w:sz w:val="24"/>
                <w:szCs w:val="24"/>
              </w:rPr>
            </w:pPr>
          </w:p>
          <w:p w:rsidR="007D0EE1" w:rsidRPr="009A2E58" w:rsidRDefault="007D0EE1" w:rsidP="007D0EE1">
            <w:pPr>
              <w:tabs>
                <w:tab w:val="left" w:pos="697"/>
              </w:tabs>
              <w:ind w:left="697" w:hanging="697"/>
              <w:rPr>
                <w:rFonts w:ascii="Arial Narrow" w:hAnsi="Arial Narrow" w:cs="Calibri"/>
                <w:color w:val="000000" w:themeColor="text1"/>
                <w:sz w:val="24"/>
                <w:szCs w:val="24"/>
              </w:rPr>
            </w:pPr>
            <w:r w:rsidRPr="006C6742">
              <w:rPr>
                <w:rFonts w:ascii="Arial Narrow" w:hAnsi="Arial Narrow" w:cs="Calibri"/>
                <w:color w:val="FF0000"/>
                <w:sz w:val="24"/>
                <w:szCs w:val="24"/>
              </w:rPr>
              <w:t>This</w:t>
            </w:r>
            <w:r w:rsidRPr="006C6742">
              <w:rPr>
                <w:rFonts w:ascii="Arial Narrow" w:hAnsi="Arial Narrow" w:cs="Calibri"/>
                <w:color w:val="000000" w:themeColor="text1"/>
                <w:sz w:val="24"/>
                <w:szCs w:val="24"/>
              </w:rPr>
              <w:t xml:space="preserve"> </w:t>
            </w:r>
            <w:r w:rsidRPr="006C6742">
              <w:rPr>
                <w:rFonts w:ascii="Arial Narrow" w:hAnsi="Arial Narrow" w:cs="Calibri"/>
                <w:color w:val="FF0000"/>
                <w:sz w:val="24"/>
                <w:szCs w:val="24"/>
              </w:rPr>
              <w:t xml:space="preserve">standard withdraws and replaces KS ISO </w:t>
            </w:r>
            <w:r w:rsidRPr="006C6742">
              <w:rPr>
                <w:rFonts w:ascii="Arial Narrow" w:hAnsi="Arial Narrow" w:cs="Calibri"/>
                <w:color w:val="FF0000"/>
                <w:sz w:val="24"/>
                <w:szCs w:val="24"/>
              </w:rPr>
              <w:t>1996-1:2003</w:t>
            </w:r>
          </w:p>
        </w:tc>
      </w:tr>
      <w:tr w:rsidR="002E0A74" w:rsidRPr="009A2E58" w:rsidTr="007D6554">
        <w:tc>
          <w:tcPr>
            <w:tcW w:w="716" w:type="dxa"/>
            <w:shd w:val="clear" w:color="DDEBF7" w:fill="DDEBF7"/>
          </w:tcPr>
          <w:p w:rsidR="002E0A74" w:rsidRPr="009A2E58" w:rsidRDefault="002E0A74" w:rsidP="002E0A74">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2E0A74" w:rsidRDefault="002E0A74" w:rsidP="002E0A74">
            <w:pPr>
              <w:rPr>
                <w:rFonts w:ascii="Arial Narrow" w:hAnsi="Arial Narrow" w:cs="Calibri"/>
                <w:color w:val="000000" w:themeColor="text1"/>
                <w:sz w:val="24"/>
                <w:szCs w:val="24"/>
              </w:rPr>
            </w:pPr>
            <w:r>
              <w:rPr>
                <w:rFonts w:ascii="Arial Narrow" w:hAnsi="Arial Narrow" w:cs="Calibri"/>
                <w:color w:val="000000" w:themeColor="text1"/>
                <w:sz w:val="24"/>
                <w:szCs w:val="24"/>
              </w:rPr>
              <w:t xml:space="preserve">KS </w:t>
            </w:r>
            <w:r w:rsidRPr="002E0A74">
              <w:rPr>
                <w:rFonts w:ascii="Arial Narrow" w:hAnsi="Arial Narrow" w:cs="Calibri"/>
                <w:color w:val="000000" w:themeColor="text1"/>
                <w:sz w:val="24"/>
                <w:szCs w:val="24"/>
              </w:rPr>
              <w:t>ISO 7779:2010</w:t>
            </w:r>
          </w:p>
        </w:tc>
        <w:tc>
          <w:tcPr>
            <w:tcW w:w="6144" w:type="dxa"/>
            <w:shd w:val="clear" w:color="DDEBF7" w:fill="DDEBF7"/>
          </w:tcPr>
          <w:p w:rsidR="002E0A74" w:rsidRDefault="002E0A74" w:rsidP="002E0A74">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Kenya Standard ― </w:t>
            </w:r>
            <w:r w:rsidRPr="002E0A74">
              <w:rPr>
                <w:rFonts w:ascii="Arial Narrow" w:hAnsi="Arial Narrow" w:cs="Calibri"/>
                <w:color w:val="000000" w:themeColor="text1"/>
                <w:sz w:val="24"/>
                <w:szCs w:val="24"/>
              </w:rPr>
              <w:t>Acoustics - Measurement of airborne noise emitted by information technology a</w:t>
            </w:r>
            <w:r>
              <w:rPr>
                <w:rFonts w:ascii="Arial Narrow" w:hAnsi="Arial Narrow" w:cs="Calibri"/>
                <w:color w:val="000000" w:themeColor="text1"/>
                <w:sz w:val="24"/>
                <w:szCs w:val="24"/>
              </w:rPr>
              <w:t>nd telecommunications equipment, Second edition</w:t>
            </w:r>
          </w:p>
          <w:p w:rsidR="002E0A74" w:rsidRDefault="002E0A74" w:rsidP="002E0A74">
            <w:pPr>
              <w:tabs>
                <w:tab w:val="left" w:pos="697"/>
              </w:tabs>
              <w:ind w:left="697" w:hanging="697"/>
              <w:rPr>
                <w:rFonts w:ascii="Arial Narrow" w:hAnsi="Arial Narrow" w:cs="Calibri"/>
                <w:b/>
                <w:color w:val="000000" w:themeColor="text1"/>
                <w:sz w:val="24"/>
                <w:szCs w:val="24"/>
              </w:rPr>
            </w:pPr>
          </w:p>
          <w:p w:rsidR="002E0A74" w:rsidRDefault="002E0A74" w:rsidP="002E0A74">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 xml:space="preserve">: </w:t>
            </w:r>
            <w:r w:rsidR="008D3C82" w:rsidRPr="008D3C82">
              <w:rPr>
                <w:rFonts w:ascii="Arial Narrow" w:hAnsi="Arial Narrow" w:cs="Calibri"/>
                <w:color w:val="000000" w:themeColor="text1"/>
                <w:sz w:val="24"/>
                <w:szCs w:val="24"/>
              </w:rPr>
              <w:t xml:space="preserve">Specifies procedures for measuring and reporting the noise emission of information technology and telecommunications </w:t>
            </w:r>
            <w:r w:rsidR="008D3C82">
              <w:rPr>
                <w:rFonts w:ascii="Arial Narrow" w:hAnsi="Arial Narrow" w:cs="Calibri"/>
                <w:color w:val="000000" w:themeColor="text1"/>
                <w:sz w:val="24"/>
                <w:szCs w:val="24"/>
              </w:rPr>
              <w:t>defines</w:t>
            </w:r>
          </w:p>
          <w:p w:rsidR="002E0A74" w:rsidRPr="009A2E58" w:rsidRDefault="002E0A74" w:rsidP="002E0A74">
            <w:pPr>
              <w:tabs>
                <w:tab w:val="left" w:pos="697"/>
              </w:tabs>
              <w:ind w:left="697" w:hanging="697"/>
              <w:rPr>
                <w:rFonts w:ascii="Arial Narrow" w:hAnsi="Arial Narrow" w:cs="Calibri"/>
                <w:color w:val="000000" w:themeColor="text1"/>
                <w:sz w:val="24"/>
                <w:szCs w:val="24"/>
              </w:rPr>
            </w:pPr>
          </w:p>
          <w:p w:rsidR="002E0A74" w:rsidRPr="009A2E58" w:rsidRDefault="002E0A74" w:rsidP="008D3C82">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color w:val="FF0000"/>
                <w:sz w:val="24"/>
                <w:szCs w:val="24"/>
              </w:rPr>
              <w:t xml:space="preserve">This standard withdraws and replaces KS </w:t>
            </w:r>
            <w:r>
              <w:rPr>
                <w:rFonts w:ascii="Arial Narrow" w:hAnsi="Arial Narrow" w:cs="Calibri"/>
                <w:color w:val="FF0000"/>
                <w:sz w:val="24"/>
                <w:szCs w:val="24"/>
              </w:rPr>
              <w:t xml:space="preserve">ISO </w:t>
            </w:r>
            <w:r w:rsidR="008D3C82">
              <w:rPr>
                <w:rFonts w:ascii="Arial Narrow" w:hAnsi="Arial Narrow" w:cs="Calibri"/>
                <w:color w:val="FF0000"/>
                <w:sz w:val="24"/>
                <w:szCs w:val="24"/>
              </w:rPr>
              <w:t>7779</w:t>
            </w:r>
            <w:r>
              <w:rPr>
                <w:rFonts w:ascii="Arial Narrow" w:hAnsi="Arial Narrow" w:cs="Calibri"/>
                <w:color w:val="FF0000"/>
                <w:sz w:val="24"/>
                <w:szCs w:val="24"/>
              </w:rPr>
              <w:t>:</w:t>
            </w:r>
            <w:r w:rsidR="008D3C82">
              <w:rPr>
                <w:rFonts w:ascii="Arial Narrow" w:hAnsi="Arial Narrow" w:cs="Calibri"/>
                <w:color w:val="FF0000"/>
                <w:sz w:val="24"/>
                <w:szCs w:val="24"/>
              </w:rPr>
              <w:t>1999</w:t>
            </w:r>
          </w:p>
        </w:tc>
      </w:tr>
      <w:tr w:rsidR="002542B3" w:rsidRPr="009A2E58" w:rsidTr="007D6554">
        <w:tc>
          <w:tcPr>
            <w:tcW w:w="716" w:type="dxa"/>
            <w:shd w:val="clear" w:color="DDEBF7" w:fill="DDEBF7"/>
          </w:tcPr>
          <w:p w:rsidR="002542B3" w:rsidRPr="009A2E58" w:rsidRDefault="002542B3" w:rsidP="002542B3">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2542B3" w:rsidRDefault="002542B3" w:rsidP="002542B3">
            <w:pPr>
              <w:rPr>
                <w:rFonts w:ascii="Arial Narrow" w:hAnsi="Arial Narrow" w:cs="Calibri"/>
                <w:color w:val="000000" w:themeColor="text1"/>
                <w:sz w:val="24"/>
                <w:szCs w:val="24"/>
              </w:rPr>
            </w:pPr>
            <w:r>
              <w:rPr>
                <w:rFonts w:ascii="Arial Narrow" w:hAnsi="Arial Narrow" w:cs="Calibri"/>
                <w:color w:val="000000" w:themeColor="text1"/>
                <w:sz w:val="24"/>
                <w:szCs w:val="24"/>
              </w:rPr>
              <w:t>KS ISO 3747:2010</w:t>
            </w:r>
          </w:p>
        </w:tc>
        <w:tc>
          <w:tcPr>
            <w:tcW w:w="6144" w:type="dxa"/>
            <w:shd w:val="clear" w:color="DDEBF7" w:fill="DDEBF7"/>
          </w:tcPr>
          <w:p w:rsidR="002542B3" w:rsidRDefault="002542B3" w:rsidP="002542B3">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Kenya Standard ― </w:t>
            </w:r>
            <w:r w:rsidRPr="002542B3">
              <w:rPr>
                <w:rFonts w:ascii="Arial Narrow" w:hAnsi="Arial Narrow" w:cs="Calibri"/>
                <w:color w:val="000000" w:themeColor="text1"/>
                <w:sz w:val="24"/>
                <w:szCs w:val="24"/>
              </w:rPr>
              <w:t>Acoustics - Determination of sound power levels of noise sources using sound press</w:t>
            </w:r>
            <w:r>
              <w:rPr>
                <w:rFonts w:ascii="Arial Narrow" w:hAnsi="Arial Narrow" w:cs="Calibri"/>
                <w:color w:val="000000" w:themeColor="text1"/>
                <w:sz w:val="24"/>
                <w:szCs w:val="24"/>
              </w:rPr>
              <w:t>ure - Comparison method in situ,</w:t>
            </w:r>
            <w:r>
              <w:rPr>
                <w:rFonts w:ascii="Arial Narrow" w:hAnsi="Arial Narrow" w:cs="Calibri"/>
                <w:color w:val="000000" w:themeColor="text1"/>
                <w:sz w:val="24"/>
                <w:szCs w:val="24"/>
              </w:rPr>
              <w:t xml:space="preserve"> Second edition</w:t>
            </w:r>
          </w:p>
          <w:p w:rsidR="002542B3" w:rsidRDefault="002542B3" w:rsidP="002542B3">
            <w:pPr>
              <w:tabs>
                <w:tab w:val="left" w:pos="697"/>
              </w:tabs>
              <w:ind w:left="697" w:hanging="697"/>
              <w:rPr>
                <w:rFonts w:ascii="Arial Narrow" w:hAnsi="Arial Narrow" w:cs="Calibri"/>
                <w:b/>
                <w:color w:val="000000" w:themeColor="text1"/>
                <w:sz w:val="24"/>
                <w:szCs w:val="24"/>
              </w:rPr>
            </w:pPr>
          </w:p>
          <w:p w:rsidR="002542B3" w:rsidRDefault="002542B3" w:rsidP="002542B3">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 xml:space="preserve">: </w:t>
            </w:r>
            <w:r w:rsidRPr="002542B3">
              <w:rPr>
                <w:rFonts w:ascii="Arial Narrow" w:hAnsi="Arial Narrow" w:cs="Calibri"/>
                <w:color w:val="000000" w:themeColor="text1"/>
                <w:sz w:val="24"/>
                <w:szCs w:val="24"/>
              </w:rPr>
              <w:t>Specifies a method for determining the sound power levels of sound sources in situ, especially if non-</w:t>
            </w:r>
            <w:r>
              <w:rPr>
                <w:rFonts w:ascii="Arial Narrow" w:hAnsi="Arial Narrow" w:cs="Calibri"/>
                <w:color w:val="000000" w:themeColor="text1"/>
                <w:sz w:val="24"/>
                <w:szCs w:val="24"/>
              </w:rPr>
              <w:t>movable</w:t>
            </w:r>
          </w:p>
          <w:p w:rsidR="002542B3" w:rsidRPr="009A2E58" w:rsidRDefault="002542B3" w:rsidP="002542B3">
            <w:pPr>
              <w:tabs>
                <w:tab w:val="left" w:pos="697"/>
              </w:tabs>
              <w:ind w:left="697" w:hanging="697"/>
              <w:rPr>
                <w:rFonts w:ascii="Arial Narrow" w:hAnsi="Arial Narrow" w:cs="Calibri"/>
                <w:color w:val="000000" w:themeColor="text1"/>
                <w:sz w:val="24"/>
                <w:szCs w:val="24"/>
              </w:rPr>
            </w:pPr>
          </w:p>
          <w:p w:rsidR="002542B3" w:rsidRPr="009A2E58" w:rsidRDefault="002542B3" w:rsidP="002542B3">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color w:val="FF0000"/>
                <w:sz w:val="24"/>
                <w:szCs w:val="24"/>
              </w:rPr>
              <w:t xml:space="preserve">This standard withdraws and replaces KS </w:t>
            </w:r>
            <w:r>
              <w:rPr>
                <w:rFonts w:ascii="Arial Narrow" w:hAnsi="Arial Narrow" w:cs="Calibri"/>
                <w:color w:val="FF0000"/>
                <w:sz w:val="24"/>
                <w:szCs w:val="24"/>
              </w:rPr>
              <w:t xml:space="preserve">ISO </w:t>
            </w:r>
            <w:r>
              <w:rPr>
                <w:rFonts w:ascii="Arial Narrow" w:hAnsi="Arial Narrow" w:cs="Calibri"/>
                <w:color w:val="FF0000"/>
                <w:sz w:val="24"/>
                <w:szCs w:val="24"/>
              </w:rPr>
              <w:t>3747</w:t>
            </w:r>
            <w:r>
              <w:rPr>
                <w:rFonts w:ascii="Arial Narrow" w:hAnsi="Arial Narrow" w:cs="Calibri"/>
                <w:color w:val="FF0000"/>
                <w:sz w:val="24"/>
                <w:szCs w:val="24"/>
              </w:rPr>
              <w:t>:</w:t>
            </w:r>
            <w:r>
              <w:rPr>
                <w:rFonts w:ascii="Arial Narrow" w:hAnsi="Arial Narrow" w:cs="Calibri"/>
                <w:color w:val="FF0000"/>
                <w:sz w:val="24"/>
                <w:szCs w:val="24"/>
              </w:rPr>
              <w:t>2000</w:t>
            </w:r>
          </w:p>
        </w:tc>
      </w:tr>
      <w:tr w:rsidR="00550443" w:rsidRPr="009A2E58" w:rsidTr="007D6554">
        <w:tc>
          <w:tcPr>
            <w:tcW w:w="716" w:type="dxa"/>
            <w:shd w:val="clear" w:color="DDEBF7" w:fill="DDEBF7"/>
          </w:tcPr>
          <w:p w:rsidR="00550443" w:rsidRPr="009A2E58" w:rsidRDefault="00550443" w:rsidP="00550443">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550443" w:rsidRDefault="00550443" w:rsidP="00550443">
            <w:pPr>
              <w:rPr>
                <w:rFonts w:ascii="Arial Narrow" w:hAnsi="Arial Narrow" w:cs="Calibri"/>
                <w:color w:val="000000" w:themeColor="text1"/>
                <w:sz w:val="24"/>
                <w:szCs w:val="24"/>
              </w:rPr>
            </w:pPr>
            <w:r>
              <w:rPr>
                <w:rFonts w:ascii="Arial Narrow" w:hAnsi="Arial Narrow" w:cs="Calibri"/>
                <w:color w:val="000000" w:themeColor="text1"/>
                <w:sz w:val="24"/>
                <w:szCs w:val="24"/>
              </w:rPr>
              <w:t>KS ISO 3744:2010</w:t>
            </w:r>
          </w:p>
        </w:tc>
        <w:tc>
          <w:tcPr>
            <w:tcW w:w="6144" w:type="dxa"/>
            <w:shd w:val="clear" w:color="DDEBF7" w:fill="DDEBF7"/>
          </w:tcPr>
          <w:p w:rsidR="00550443" w:rsidRDefault="00550443" w:rsidP="00550443">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Kenya Standard ― </w:t>
            </w:r>
            <w:r w:rsidRPr="002542B3">
              <w:rPr>
                <w:rFonts w:ascii="Arial Narrow" w:hAnsi="Arial Narrow" w:cs="Calibri"/>
                <w:color w:val="000000" w:themeColor="text1"/>
                <w:sz w:val="24"/>
                <w:szCs w:val="24"/>
              </w:rPr>
              <w:t>Acoustics - Determination of sound power levels of noise sources using sound press</w:t>
            </w:r>
            <w:r>
              <w:rPr>
                <w:rFonts w:ascii="Arial Narrow" w:hAnsi="Arial Narrow" w:cs="Calibri"/>
                <w:color w:val="000000" w:themeColor="text1"/>
                <w:sz w:val="24"/>
                <w:szCs w:val="24"/>
              </w:rPr>
              <w:t>ure - Comparison method in situ, Second edition</w:t>
            </w:r>
          </w:p>
          <w:p w:rsidR="00550443" w:rsidRDefault="00550443" w:rsidP="00550443">
            <w:pPr>
              <w:tabs>
                <w:tab w:val="left" w:pos="697"/>
              </w:tabs>
              <w:ind w:left="697" w:hanging="697"/>
              <w:rPr>
                <w:rFonts w:ascii="Arial Narrow" w:hAnsi="Arial Narrow" w:cs="Calibri"/>
                <w:b/>
                <w:color w:val="000000" w:themeColor="text1"/>
                <w:sz w:val="24"/>
                <w:szCs w:val="24"/>
              </w:rPr>
            </w:pPr>
          </w:p>
          <w:p w:rsidR="00550443" w:rsidRDefault="00550443" w:rsidP="00550443">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 xml:space="preserve">: </w:t>
            </w:r>
            <w:r w:rsidRPr="00550443">
              <w:rPr>
                <w:rFonts w:ascii="Arial Narrow" w:hAnsi="Arial Narrow" w:cs="Calibri"/>
                <w:color w:val="000000" w:themeColor="text1"/>
                <w:sz w:val="24"/>
                <w:szCs w:val="24"/>
              </w:rPr>
              <w:t xml:space="preserve">Specifies a method for measuring the sound pressure levels on a measurement surface enveloping a noise source, under essentially free-field conditions near one or more reflecting planes, in order to calculate the sound power level produced by the noise </w:t>
            </w:r>
            <w:r>
              <w:rPr>
                <w:rFonts w:ascii="Arial Narrow" w:hAnsi="Arial Narrow" w:cs="Calibri"/>
                <w:color w:val="000000" w:themeColor="text1"/>
                <w:sz w:val="24"/>
                <w:szCs w:val="24"/>
              </w:rPr>
              <w:t>source</w:t>
            </w:r>
          </w:p>
          <w:p w:rsidR="00550443" w:rsidRPr="009A2E58" w:rsidRDefault="00550443" w:rsidP="00550443">
            <w:pPr>
              <w:tabs>
                <w:tab w:val="left" w:pos="697"/>
              </w:tabs>
              <w:ind w:left="697" w:hanging="697"/>
              <w:rPr>
                <w:rFonts w:ascii="Arial Narrow" w:hAnsi="Arial Narrow" w:cs="Calibri"/>
                <w:color w:val="000000" w:themeColor="text1"/>
                <w:sz w:val="24"/>
                <w:szCs w:val="24"/>
              </w:rPr>
            </w:pPr>
          </w:p>
          <w:p w:rsidR="00550443" w:rsidRPr="009A2E58" w:rsidRDefault="00550443" w:rsidP="00550443">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color w:val="FF0000"/>
                <w:sz w:val="24"/>
                <w:szCs w:val="24"/>
              </w:rPr>
              <w:t xml:space="preserve">This standard withdraws and replaces KS </w:t>
            </w:r>
            <w:r>
              <w:rPr>
                <w:rFonts w:ascii="Arial Narrow" w:hAnsi="Arial Narrow" w:cs="Calibri"/>
                <w:color w:val="FF0000"/>
                <w:sz w:val="24"/>
                <w:szCs w:val="24"/>
              </w:rPr>
              <w:t>ISO 374</w:t>
            </w:r>
            <w:r>
              <w:rPr>
                <w:rFonts w:ascii="Arial Narrow" w:hAnsi="Arial Narrow" w:cs="Calibri"/>
                <w:color w:val="FF0000"/>
                <w:sz w:val="24"/>
                <w:szCs w:val="24"/>
              </w:rPr>
              <w:t>4</w:t>
            </w:r>
            <w:r>
              <w:rPr>
                <w:rFonts w:ascii="Arial Narrow" w:hAnsi="Arial Narrow" w:cs="Calibri"/>
                <w:color w:val="FF0000"/>
                <w:sz w:val="24"/>
                <w:szCs w:val="24"/>
              </w:rPr>
              <w:t>:</w:t>
            </w:r>
            <w:r>
              <w:rPr>
                <w:rFonts w:ascii="Arial Narrow" w:hAnsi="Arial Narrow" w:cs="Calibri"/>
                <w:color w:val="FF0000"/>
                <w:sz w:val="24"/>
                <w:szCs w:val="24"/>
              </w:rPr>
              <w:t>1994</w:t>
            </w:r>
          </w:p>
        </w:tc>
      </w:tr>
    </w:tbl>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sectPr w:rsidR="006E7CB0" w:rsidSect="00FE74FF">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pPr>
    </w:p>
    <w:p w:rsidR="006E7CB0" w:rsidRDefault="006E7CB0" w:rsidP="006E7CB0">
      <w:pPr>
        <w:jc w:val="center"/>
        <w:rPr>
          <w:rFonts w:ascii="Arial" w:hAnsi="Arial" w:cs="Arial"/>
        </w:rPr>
      </w:pPr>
      <w:r>
        <w:rPr>
          <w:rFonts w:ascii="Arial" w:hAnsi="Arial" w:cs="Arial"/>
          <w:b/>
          <w:bCs/>
        </w:rPr>
        <w:lastRenderedPageBreak/>
        <w:t>ADOPTION PROPOSAL</w:t>
      </w:r>
      <w:r w:rsidRPr="00AC61D9">
        <w:rPr>
          <w:rFonts w:ascii="Arial" w:hAnsi="Arial" w:cs="Arial"/>
          <w:b/>
          <w:bCs/>
        </w:rPr>
        <w:t xml:space="preserve"> FORM</w:t>
      </w:r>
    </w:p>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pPr>
    </w:p>
    <w:tbl>
      <w:tblPr>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29"/>
        <w:gridCol w:w="2146"/>
        <w:gridCol w:w="3353"/>
        <w:gridCol w:w="2947"/>
        <w:gridCol w:w="5040"/>
      </w:tblGrid>
      <w:tr w:rsidR="003E18D9" w:rsidRPr="00F22B1F" w:rsidTr="003E18D9">
        <w:tc>
          <w:tcPr>
            <w:tcW w:w="729" w:type="dxa"/>
            <w:shd w:val="clear" w:color="DDEBF7" w:fill="DDEBF7"/>
          </w:tcPr>
          <w:p w:rsidR="003E18D9" w:rsidRPr="001D7A55" w:rsidRDefault="003E18D9" w:rsidP="003E18D9">
            <w:pPr>
              <w:rPr>
                <w:rFonts w:ascii="Arial" w:hAnsi="Arial" w:cs="Arial"/>
                <w:b/>
              </w:rPr>
            </w:pPr>
            <w:r>
              <w:rPr>
                <w:rFonts w:ascii="Arial" w:hAnsi="Arial" w:cs="Arial"/>
                <w:b/>
              </w:rPr>
              <w:t>S/No.</w:t>
            </w:r>
          </w:p>
        </w:tc>
        <w:tc>
          <w:tcPr>
            <w:tcW w:w="2146" w:type="dxa"/>
            <w:shd w:val="clear" w:color="DDEBF7" w:fill="DDEBF7"/>
          </w:tcPr>
          <w:p w:rsidR="003E18D9" w:rsidRPr="00F22B1F" w:rsidRDefault="003E18D9" w:rsidP="003E18D9">
            <w:pPr>
              <w:rPr>
                <w:rFonts w:ascii="Calibri" w:hAnsi="Calibri" w:cs="Calibri"/>
                <w:color w:val="000000" w:themeColor="text1"/>
                <w:sz w:val="22"/>
                <w:szCs w:val="22"/>
              </w:rPr>
            </w:pPr>
            <w:r w:rsidRPr="001D7A55">
              <w:rPr>
                <w:rFonts w:ascii="Arial" w:hAnsi="Arial" w:cs="Arial"/>
                <w:b/>
              </w:rPr>
              <w:t>Standard Number</w:t>
            </w:r>
          </w:p>
        </w:tc>
        <w:tc>
          <w:tcPr>
            <w:tcW w:w="6300" w:type="dxa"/>
            <w:gridSpan w:val="2"/>
            <w:shd w:val="clear" w:color="DDEBF7" w:fill="DDEBF7"/>
          </w:tcPr>
          <w:p w:rsidR="003E18D9" w:rsidRPr="00F22B1F" w:rsidRDefault="003E18D9" w:rsidP="003E18D9">
            <w:pPr>
              <w:jc w:val="center"/>
              <w:rPr>
                <w:rFonts w:ascii="Calibri" w:hAnsi="Calibri" w:cs="Calibri"/>
                <w:color w:val="000000" w:themeColor="text1"/>
                <w:sz w:val="22"/>
                <w:szCs w:val="22"/>
              </w:rPr>
            </w:pPr>
            <w:r w:rsidRPr="00FB0305">
              <w:rPr>
                <w:rFonts w:ascii="Arial" w:hAnsi="Arial" w:cs="Arial"/>
                <w:b/>
              </w:rPr>
              <w:t>Our proposed action</w:t>
            </w:r>
          </w:p>
        </w:tc>
        <w:tc>
          <w:tcPr>
            <w:tcW w:w="5040" w:type="dxa"/>
            <w:shd w:val="clear" w:color="DDEBF7" w:fill="DDEBF7"/>
          </w:tcPr>
          <w:p w:rsidR="003E18D9" w:rsidRPr="00F22B1F" w:rsidRDefault="003E18D9" w:rsidP="003E18D9">
            <w:pPr>
              <w:rPr>
                <w:rFonts w:ascii="Calibri" w:hAnsi="Calibri" w:cs="Calibri"/>
                <w:color w:val="000000" w:themeColor="text1"/>
                <w:sz w:val="22"/>
                <w:szCs w:val="22"/>
              </w:rPr>
            </w:pPr>
            <w:r>
              <w:rPr>
                <w:rFonts w:ascii="Arial" w:hAnsi="Arial" w:cs="Arial"/>
                <w:b/>
              </w:rPr>
              <w:t>Reasons the adoption proposal is not acceptable</w:t>
            </w:r>
          </w:p>
        </w:tc>
      </w:tr>
      <w:tr w:rsidR="003E18D9" w:rsidRPr="00F22B1F" w:rsidTr="003E18D9">
        <w:tc>
          <w:tcPr>
            <w:tcW w:w="729" w:type="dxa"/>
          </w:tcPr>
          <w:p w:rsidR="003E18D9" w:rsidRPr="003E18D9" w:rsidRDefault="003E18D9" w:rsidP="003E18D9">
            <w:pPr>
              <w:rPr>
                <w:rFonts w:ascii="Calibri" w:hAnsi="Calibri" w:cs="Calibri"/>
                <w:color w:val="000000" w:themeColor="text1"/>
                <w:sz w:val="22"/>
                <w:szCs w:val="22"/>
              </w:rPr>
            </w:pPr>
          </w:p>
        </w:tc>
        <w:tc>
          <w:tcPr>
            <w:tcW w:w="2146" w:type="dxa"/>
          </w:tcPr>
          <w:p w:rsidR="003E18D9" w:rsidRPr="00F22B1F" w:rsidRDefault="003E18D9" w:rsidP="003E18D9">
            <w:pPr>
              <w:rPr>
                <w:rFonts w:ascii="Calibri" w:hAnsi="Calibri" w:cs="Calibri"/>
                <w:color w:val="000000" w:themeColor="text1"/>
                <w:sz w:val="22"/>
                <w:szCs w:val="22"/>
              </w:rPr>
            </w:pPr>
          </w:p>
        </w:tc>
        <w:tc>
          <w:tcPr>
            <w:tcW w:w="3353" w:type="dxa"/>
          </w:tcPr>
          <w:p w:rsidR="003E18D9" w:rsidRPr="00F22B1F" w:rsidRDefault="003E18D9" w:rsidP="003E18D9">
            <w:pPr>
              <w:tabs>
                <w:tab w:val="left" w:pos="697"/>
              </w:tabs>
              <w:rPr>
                <w:rFonts w:ascii="Calibri" w:hAnsi="Calibri" w:cs="Calibri"/>
                <w:color w:val="000000" w:themeColor="text1"/>
                <w:sz w:val="22"/>
                <w:szCs w:val="22"/>
              </w:rPr>
            </w:pPr>
            <w:r w:rsidRPr="00B1310A">
              <w:rPr>
                <w:rFonts w:ascii="Arial" w:hAnsi="Arial" w:cs="Arial"/>
              </w:rPr>
              <w:t>Adoption acceptable as presented</w:t>
            </w:r>
          </w:p>
        </w:tc>
        <w:tc>
          <w:tcPr>
            <w:tcW w:w="2947" w:type="dxa"/>
          </w:tcPr>
          <w:p w:rsidR="003E18D9" w:rsidRPr="00F22B1F" w:rsidRDefault="003E18D9" w:rsidP="003E18D9">
            <w:pPr>
              <w:tabs>
                <w:tab w:val="left" w:pos="697"/>
              </w:tabs>
              <w:rPr>
                <w:rFonts w:ascii="Calibri" w:hAnsi="Calibri" w:cs="Calibri"/>
                <w:color w:val="000000" w:themeColor="text1"/>
                <w:sz w:val="22"/>
                <w:szCs w:val="22"/>
              </w:rPr>
            </w:pPr>
            <w:r w:rsidRPr="00556197">
              <w:rPr>
                <w:rFonts w:ascii="Arial Narrow" w:hAnsi="Arial Narrow" w:cs="Arial"/>
              </w:rPr>
              <w:t>Adoption proposal not acce</w:t>
            </w:r>
            <w:r>
              <w:rPr>
                <w:rFonts w:ascii="Arial Narrow" w:hAnsi="Arial Narrow" w:cs="Arial"/>
              </w:rPr>
              <w:t>ptable because of the reason(s)</w:t>
            </w:r>
          </w:p>
        </w:tc>
        <w:tc>
          <w:tcPr>
            <w:tcW w:w="5040" w:type="dxa"/>
          </w:tcPr>
          <w:p w:rsidR="003E18D9" w:rsidRDefault="003E18D9" w:rsidP="003E18D9">
            <w:pPr>
              <w:rPr>
                <w:rFonts w:ascii="Arial" w:hAnsi="Arial" w:cs="Arial"/>
                <w:b/>
              </w:rPr>
            </w:pPr>
            <w:r w:rsidRPr="00B1310A">
              <w:rPr>
                <w:rFonts w:ascii="Arial" w:hAnsi="Arial" w:cs="Arial"/>
                <w:b/>
              </w:rPr>
              <w:t>Our Recommendations are as follows</w:t>
            </w:r>
            <w:r w:rsidRPr="00AC61D9">
              <w:rPr>
                <w:rFonts w:ascii="Arial" w:hAnsi="Arial" w:cs="Arial"/>
                <w:b/>
              </w:rPr>
              <w:t xml:space="preserve"> (cite specific clauses and wording preferred)</w:t>
            </w:r>
          </w:p>
          <w:p w:rsidR="003E18D9" w:rsidRPr="00F22B1F" w:rsidRDefault="003E18D9" w:rsidP="003E18D9">
            <w:pPr>
              <w:tabs>
                <w:tab w:val="left" w:pos="697"/>
              </w:tabs>
              <w:rPr>
                <w:rFonts w:ascii="Calibri" w:hAnsi="Calibri" w:cs="Calibri"/>
                <w:color w:val="000000" w:themeColor="text1"/>
                <w:sz w:val="22"/>
                <w:szCs w:val="22"/>
              </w:rPr>
            </w:pPr>
          </w:p>
        </w:tc>
      </w:tr>
      <w:tr w:rsidR="003E18D9" w:rsidRPr="00F22B1F" w:rsidTr="003E18D9">
        <w:tc>
          <w:tcPr>
            <w:tcW w:w="729" w:type="dxa"/>
            <w:shd w:val="clear" w:color="DDEBF7" w:fill="DDEBF7"/>
          </w:tcPr>
          <w:p w:rsidR="003E18D9" w:rsidRPr="00F22B1F" w:rsidRDefault="003E18D9"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6C6742" w:rsidRPr="006C6742" w:rsidRDefault="003E617E" w:rsidP="006C6742">
            <w:pPr>
              <w:rPr>
                <w:rFonts w:ascii="Calibri" w:hAnsi="Calibri" w:cs="Calibri"/>
                <w:color w:val="000000" w:themeColor="text1"/>
                <w:sz w:val="22"/>
                <w:szCs w:val="22"/>
              </w:rPr>
            </w:pPr>
            <w:r w:rsidRPr="003E617E">
              <w:rPr>
                <w:rFonts w:ascii="Calibri" w:hAnsi="Calibri" w:cs="Calibri"/>
                <w:color w:val="000000" w:themeColor="text1"/>
                <w:sz w:val="22"/>
                <w:szCs w:val="22"/>
              </w:rPr>
              <w:t xml:space="preserve">KS </w:t>
            </w:r>
            <w:r w:rsidR="006C6742">
              <w:rPr>
                <w:rFonts w:ascii="Cambria" w:hAnsi="Cambria" w:cs="Calibri"/>
                <w:color w:val="000000"/>
              </w:rPr>
              <w:t>ISO 3745:2012</w:t>
            </w:r>
          </w:p>
          <w:p w:rsidR="003E18D9" w:rsidRPr="00F22B1F" w:rsidRDefault="003E18D9" w:rsidP="003E18D9">
            <w:pPr>
              <w:rPr>
                <w:rFonts w:ascii="Calibri" w:hAnsi="Calibri" w:cs="Calibri"/>
                <w:color w:val="000000" w:themeColor="text1"/>
                <w:sz w:val="22"/>
                <w:szCs w:val="22"/>
              </w:rPr>
            </w:pPr>
          </w:p>
        </w:tc>
        <w:tc>
          <w:tcPr>
            <w:tcW w:w="3353" w:type="dxa"/>
            <w:shd w:val="clear" w:color="DDEBF7" w:fill="DDEBF7"/>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2947" w:type="dxa"/>
            <w:shd w:val="clear" w:color="DDEBF7" w:fill="DDEBF7"/>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5040" w:type="dxa"/>
            <w:shd w:val="clear" w:color="DDEBF7" w:fill="DDEBF7"/>
          </w:tcPr>
          <w:p w:rsidR="003E18D9" w:rsidRPr="00F22B1F" w:rsidRDefault="003E18D9" w:rsidP="003E18D9">
            <w:pPr>
              <w:tabs>
                <w:tab w:val="left" w:pos="697"/>
              </w:tabs>
              <w:ind w:left="697" w:hanging="697"/>
              <w:rPr>
                <w:rFonts w:ascii="Calibri" w:hAnsi="Calibri" w:cs="Calibri"/>
                <w:color w:val="000000" w:themeColor="text1"/>
                <w:sz w:val="22"/>
                <w:szCs w:val="22"/>
              </w:rPr>
            </w:pPr>
          </w:p>
        </w:tc>
      </w:tr>
      <w:tr w:rsidR="003E18D9" w:rsidRPr="00F22B1F" w:rsidTr="003E18D9">
        <w:tc>
          <w:tcPr>
            <w:tcW w:w="729" w:type="dxa"/>
          </w:tcPr>
          <w:p w:rsidR="003E18D9" w:rsidRPr="00F22B1F" w:rsidRDefault="003E18D9" w:rsidP="003E18D9">
            <w:pPr>
              <w:pStyle w:val="ListParagraph"/>
              <w:numPr>
                <w:ilvl w:val="0"/>
                <w:numId w:val="7"/>
              </w:numPr>
              <w:rPr>
                <w:rFonts w:ascii="Calibri" w:hAnsi="Calibri" w:cs="Calibri"/>
                <w:color w:val="000000" w:themeColor="text1"/>
                <w:sz w:val="22"/>
                <w:szCs w:val="22"/>
              </w:rPr>
            </w:pPr>
          </w:p>
        </w:tc>
        <w:tc>
          <w:tcPr>
            <w:tcW w:w="2146" w:type="dxa"/>
          </w:tcPr>
          <w:p w:rsidR="006C6742" w:rsidRPr="006C6742" w:rsidRDefault="003E617E" w:rsidP="006C6742">
            <w:pPr>
              <w:rPr>
                <w:rFonts w:ascii="Calibri" w:hAnsi="Calibri" w:cs="Calibri"/>
                <w:color w:val="000000" w:themeColor="text1"/>
                <w:sz w:val="22"/>
                <w:szCs w:val="22"/>
              </w:rPr>
            </w:pPr>
            <w:r w:rsidRPr="003E617E">
              <w:rPr>
                <w:rFonts w:ascii="Calibri" w:hAnsi="Calibri" w:cs="Calibri"/>
                <w:color w:val="000000" w:themeColor="text1"/>
                <w:sz w:val="22"/>
                <w:szCs w:val="22"/>
              </w:rPr>
              <w:t xml:space="preserve">KS </w:t>
            </w:r>
            <w:r w:rsidR="006C6742">
              <w:rPr>
                <w:rFonts w:ascii="Cambria" w:hAnsi="Cambria" w:cs="Calibri"/>
                <w:color w:val="000000"/>
              </w:rPr>
              <w:t>ISO 3741:2010</w:t>
            </w:r>
          </w:p>
          <w:p w:rsidR="003E18D9" w:rsidRPr="00F22B1F" w:rsidRDefault="003E18D9" w:rsidP="003E18D9">
            <w:pPr>
              <w:rPr>
                <w:rFonts w:ascii="Calibri" w:hAnsi="Calibri" w:cs="Calibri"/>
                <w:color w:val="000000" w:themeColor="text1"/>
                <w:sz w:val="22"/>
                <w:szCs w:val="22"/>
              </w:rPr>
            </w:pPr>
          </w:p>
        </w:tc>
        <w:tc>
          <w:tcPr>
            <w:tcW w:w="3353"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2947"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5040"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r>
      <w:tr w:rsidR="003E18D9" w:rsidRPr="00F22B1F" w:rsidTr="003E18D9">
        <w:tc>
          <w:tcPr>
            <w:tcW w:w="729" w:type="dxa"/>
            <w:shd w:val="clear" w:color="DDEBF7" w:fill="DDEBF7"/>
          </w:tcPr>
          <w:p w:rsidR="003E18D9" w:rsidRPr="00F22B1F" w:rsidRDefault="003E18D9"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6C6742" w:rsidRPr="006C6742" w:rsidRDefault="003E617E" w:rsidP="006C6742">
            <w:pPr>
              <w:rPr>
                <w:rFonts w:ascii="Calibri" w:hAnsi="Calibri" w:cs="Calibri"/>
                <w:color w:val="000000" w:themeColor="text1"/>
                <w:sz w:val="22"/>
                <w:szCs w:val="22"/>
              </w:rPr>
            </w:pPr>
            <w:r w:rsidRPr="0042505A">
              <w:rPr>
                <w:rFonts w:ascii="Calibri" w:hAnsi="Calibri" w:cs="Calibri"/>
                <w:color w:val="000000" w:themeColor="text1"/>
                <w:sz w:val="22"/>
                <w:szCs w:val="22"/>
              </w:rPr>
              <w:t xml:space="preserve">KS </w:t>
            </w:r>
            <w:r w:rsidR="006C6742">
              <w:rPr>
                <w:rFonts w:ascii="Cambria" w:hAnsi="Cambria" w:cs="Calibri"/>
                <w:color w:val="000000"/>
              </w:rPr>
              <w:t>ISO 3740:2019</w:t>
            </w:r>
          </w:p>
          <w:p w:rsidR="003E18D9" w:rsidRPr="00F22B1F" w:rsidRDefault="003E18D9" w:rsidP="003E18D9">
            <w:pPr>
              <w:rPr>
                <w:rFonts w:ascii="Calibri" w:hAnsi="Calibri" w:cs="Calibri"/>
                <w:color w:val="000000" w:themeColor="text1"/>
                <w:sz w:val="22"/>
                <w:szCs w:val="22"/>
              </w:rPr>
            </w:pPr>
          </w:p>
        </w:tc>
        <w:tc>
          <w:tcPr>
            <w:tcW w:w="3353"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c>
          <w:tcPr>
            <w:tcW w:w="2947"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c>
          <w:tcPr>
            <w:tcW w:w="5040"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r>
      <w:tr w:rsidR="006C6742" w:rsidRPr="00F22B1F" w:rsidTr="003E18D9">
        <w:tc>
          <w:tcPr>
            <w:tcW w:w="729" w:type="dxa"/>
            <w:shd w:val="clear" w:color="DDEBF7" w:fill="DDEBF7"/>
          </w:tcPr>
          <w:p w:rsidR="006C6742" w:rsidRPr="00F22B1F" w:rsidRDefault="006C6742"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6C6742" w:rsidRDefault="006C6742" w:rsidP="006C6742">
            <w:pPr>
              <w:rPr>
                <w:rFonts w:ascii="Cambria" w:hAnsi="Cambria" w:cs="Calibri"/>
                <w:color w:val="000000"/>
              </w:rPr>
            </w:pPr>
            <w:r>
              <w:rPr>
                <w:rFonts w:ascii="Cambria" w:hAnsi="Cambria" w:cs="Calibri"/>
                <w:color w:val="000000"/>
              </w:rPr>
              <w:t xml:space="preserve">KS </w:t>
            </w:r>
            <w:r>
              <w:rPr>
                <w:rFonts w:ascii="Cambria" w:hAnsi="Cambria" w:cs="Calibri"/>
                <w:color w:val="000000"/>
              </w:rPr>
              <w:t>ISO 3743-1:2010</w:t>
            </w:r>
          </w:p>
          <w:p w:rsidR="006C6742" w:rsidRPr="0042505A" w:rsidRDefault="006C6742" w:rsidP="006C6742">
            <w:pPr>
              <w:rPr>
                <w:rFonts w:ascii="Calibri" w:hAnsi="Calibri" w:cs="Calibri"/>
                <w:color w:val="000000" w:themeColor="text1"/>
                <w:sz w:val="22"/>
                <w:szCs w:val="22"/>
              </w:rPr>
            </w:pPr>
          </w:p>
        </w:tc>
        <w:tc>
          <w:tcPr>
            <w:tcW w:w="3353"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2947"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5040"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r>
      <w:tr w:rsidR="006C6742" w:rsidRPr="00F22B1F" w:rsidTr="003E18D9">
        <w:tc>
          <w:tcPr>
            <w:tcW w:w="729" w:type="dxa"/>
            <w:shd w:val="clear" w:color="DDEBF7" w:fill="DDEBF7"/>
          </w:tcPr>
          <w:p w:rsidR="006C6742" w:rsidRPr="00F22B1F" w:rsidRDefault="006C6742"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6C6742" w:rsidRDefault="006C6742" w:rsidP="006C6742">
            <w:pPr>
              <w:rPr>
                <w:rFonts w:ascii="Cambria" w:hAnsi="Cambria" w:cs="Calibri"/>
                <w:color w:val="000000"/>
              </w:rPr>
            </w:pPr>
            <w:r>
              <w:rPr>
                <w:rFonts w:ascii="Cambria" w:hAnsi="Cambria" w:cs="Calibri"/>
                <w:color w:val="000000"/>
              </w:rPr>
              <w:t xml:space="preserve">KS </w:t>
            </w:r>
            <w:r>
              <w:rPr>
                <w:rFonts w:ascii="Cambria" w:hAnsi="Cambria" w:cs="Calibri"/>
                <w:color w:val="000000"/>
              </w:rPr>
              <w:t>ISO 3746:2010</w:t>
            </w:r>
          </w:p>
          <w:p w:rsidR="006C6742" w:rsidRDefault="006C6742" w:rsidP="006C6742">
            <w:pPr>
              <w:rPr>
                <w:rFonts w:ascii="Cambria" w:hAnsi="Cambria" w:cs="Calibri"/>
                <w:color w:val="000000"/>
              </w:rPr>
            </w:pPr>
          </w:p>
          <w:p w:rsidR="006C6742" w:rsidRPr="0042505A" w:rsidRDefault="006C6742" w:rsidP="006C6742">
            <w:pPr>
              <w:rPr>
                <w:rFonts w:ascii="Calibri" w:hAnsi="Calibri" w:cs="Calibri"/>
                <w:color w:val="000000" w:themeColor="text1"/>
                <w:sz w:val="22"/>
                <w:szCs w:val="22"/>
              </w:rPr>
            </w:pPr>
          </w:p>
        </w:tc>
        <w:tc>
          <w:tcPr>
            <w:tcW w:w="3353"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2947"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5040"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r>
      <w:tr w:rsidR="006C6742" w:rsidRPr="00F22B1F" w:rsidTr="003E18D9">
        <w:tc>
          <w:tcPr>
            <w:tcW w:w="729" w:type="dxa"/>
            <w:shd w:val="clear" w:color="DDEBF7" w:fill="DDEBF7"/>
          </w:tcPr>
          <w:p w:rsidR="006C6742" w:rsidRPr="00F22B1F" w:rsidRDefault="006C6742"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6C6742" w:rsidRDefault="006C6742" w:rsidP="006C6742">
            <w:pPr>
              <w:rPr>
                <w:rFonts w:ascii="Cambria" w:hAnsi="Cambria" w:cs="Calibri"/>
                <w:color w:val="000000"/>
              </w:rPr>
            </w:pPr>
            <w:r>
              <w:rPr>
                <w:rFonts w:ascii="Cambria" w:hAnsi="Cambria" w:cs="Calibri"/>
                <w:color w:val="000000"/>
              </w:rPr>
              <w:t xml:space="preserve">KS </w:t>
            </w:r>
            <w:r>
              <w:rPr>
                <w:rFonts w:ascii="Cambria" w:hAnsi="Cambria" w:cs="Calibri"/>
                <w:color w:val="000000"/>
              </w:rPr>
              <w:t>ISO 3747:2010</w:t>
            </w:r>
          </w:p>
          <w:p w:rsidR="006C6742" w:rsidRPr="0042505A" w:rsidRDefault="006C6742" w:rsidP="006C6742">
            <w:pPr>
              <w:rPr>
                <w:rFonts w:ascii="Calibri" w:hAnsi="Calibri" w:cs="Calibri"/>
                <w:color w:val="000000" w:themeColor="text1"/>
                <w:sz w:val="22"/>
                <w:szCs w:val="22"/>
              </w:rPr>
            </w:pPr>
          </w:p>
        </w:tc>
        <w:tc>
          <w:tcPr>
            <w:tcW w:w="3353"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2947"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5040"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r>
      <w:tr w:rsidR="006C6742" w:rsidRPr="00F22B1F" w:rsidTr="003E18D9">
        <w:tc>
          <w:tcPr>
            <w:tcW w:w="729" w:type="dxa"/>
            <w:shd w:val="clear" w:color="DDEBF7" w:fill="DDEBF7"/>
          </w:tcPr>
          <w:p w:rsidR="006C6742" w:rsidRPr="00F22B1F" w:rsidRDefault="006C6742"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6C6742" w:rsidRDefault="006C6742" w:rsidP="006C6742">
            <w:pPr>
              <w:rPr>
                <w:rFonts w:ascii="Cambria" w:hAnsi="Cambria" w:cs="Calibri"/>
                <w:color w:val="000000"/>
              </w:rPr>
            </w:pPr>
            <w:r>
              <w:rPr>
                <w:rFonts w:ascii="Cambria" w:hAnsi="Cambria" w:cs="Calibri"/>
                <w:color w:val="000000"/>
              </w:rPr>
              <w:t xml:space="preserve">KS </w:t>
            </w:r>
            <w:r>
              <w:rPr>
                <w:rFonts w:ascii="Cambria" w:hAnsi="Cambria" w:cs="Calibri"/>
                <w:color w:val="000000"/>
              </w:rPr>
              <w:t>ISO 7779:2010</w:t>
            </w:r>
          </w:p>
          <w:p w:rsidR="006C6742" w:rsidRPr="0042505A" w:rsidRDefault="006C6742" w:rsidP="006C6742">
            <w:pPr>
              <w:rPr>
                <w:rFonts w:ascii="Calibri" w:hAnsi="Calibri" w:cs="Calibri"/>
                <w:color w:val="000000" w:themeColor="text1"/>
                <w:sz w:val="22"/>
                <w:szCs w:val="22"/>
              </w:rPr>
            </w:pPr>
          </w:p>
        </w:tc>
        <w:tc>
          <w:tcPr>
            <w:tcW w:w="3353"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2947"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5040"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r>
      <w:tr w:rsidR="006C6742" w:rsidRPr="00F22B1F" w:rsidTr="003E18D9">
        <w:tc>
          <w:tcPr>
            <w:tcW w:w="729" w:type="dxa"/>
            <w:shd w:val="clear" w:color="DDEBF7" w:fill="DDEBF7"/>
          </w:tcPr>
          <w:p w:rsidR="006C6742" w:rsidRPr="00F22B1F" w:rsidRDefault="006C6742"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6C6742" w:rsidRPr="0042505A" w:rsidRDefault="006C6742" w:rsidP="006C6742">
            <w:pPr>
              <w:rPr>
                <w:rFonts w:ascii="Calibri" w:hAnsi="Calibri" w:cs="Calibri"/>
                <w:color w:val="000000" w:themeColor="text1"/>
                <w:sz w:val="22"/>
                <w:szCs w:val="22"/>
              </w:rPr>
            </w:pPr>
            <w:r>
              <w:rPr>
                <w:rFonts w:ascii="Calibri" w:hAnsi="Calibri" w:cs="Calibri"/>
                <w:color w:val="000000" w:themeColor="text1"/>
                <w:sz w:val="22"/>
                <w:szCs w:val="22"/>
              </w:rPr>
              <w:t>KS ISO 3744:2010</w:t>
            </w:r>
          </w:p>
        </w:tc>
        <w:tc>
          <w:tcPr>
            <w:tcW w:w="3353"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2947"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5040"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r>
      <w:tr w:rsidR="006C6742" w:rsidRPr="00F22B1F" w:rsidTr="003E18D9">
        <w:tc>
          <w:tcPr>
            <w:tcW w:w="729" w:type="dxa"/>
            <w:shd w:val="clear" w:color="DDEBF7" w:fill="DDEBF7"/>
          </w:tcPr>
          <w:p w:rsidR="006C6742" w:rsidRPr="00F22B1F" w:rsidRDefault="006C6742"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6C6742" w:rsidRDefault="006C6742" w:rsidP="006C6742">
            <w:pPr>
              <w:rPr>
                <w:rFonts w:ascii="Cambria" w:hAnsi="Cambria" w:cs="Calibri"/>
                <w:color w:val="000000"/>
              </w:rPr>
            </w:pPr>
            <w:r>
              <w:rPr>
                <w:rFonts w:ascii="Cambria" w:hAnsi="Cambria" w:cs="Calibri"/>
                <w:color w:val="000000"/>
              </w:rPr>
              <w:t xml:space="preserve">KS </w:t>
            </w:r>
            <w:bookmarkStart w:id="21" w:name="_GoBack"/>
            <w:bookmarkEnd w:id="21"/>
            <w:r>
              <w:rPr>
                <w:rFonts w:ascii="Cambria" w:hAnsi="Cambria" w:cs="Calibri"/>
                <w:color w:val="000000"/>
              </w:rPr>
              <w:t>ISO 1996-1:2016</w:t>
            </w:r>
          </w:p>
          <w:p w:rsidR="006C6742" w:rsidRPr="0042505A" w:rsidRDefault="006C6742" w:rsidP="006C6742">
            <w:pPr>
              <w:rPr>
                <w:rFonts w:ascii="Calibri" w:hAnsi="Calibri" w:cs="Calibri"/>
                <w:color w:val="000000" w:themeColor="text1"/>
                <w:sz w:val="22"/>
                <w:szCs w:val="22"/>
              </w:rPr>
            </w:pPr>
          </w:p>
        </w:tc>
        <w:tc>
          <w:tcPr>
            <w:tcW w:w="3353"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2947"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c>
          <w:tcPr>
            <w:tcW w:w="5040" w:type="dxa"/>
            <w:shd w:val="clear" w:color="DDEBF7" w:fill="DDEBF7"/>
          </w:tcPr>
          <w:p w:rsidR="006C6742" w:rsidRPr="00F22B1F" w:rsidRDefault="006C6742" w:rsidP="003E18D9">
            <w:pPr>
              <w:tabs>
                <w:tab w:val="left" w:pos="697"/>
              </w:tabs>
              <w:rPr>
                <w:rFonts w:ascii="Calibri" w:hAnsi="Calibri" w:cs="Calibri"/>
                <w:color w:val="000000" w:themeColor="text1"/>
                <w:sz w:val="22"/>
                <w:szCs w:val="22"/>
              </w:rPr>
            </w:pPr>
          </w:p>
        </w:tc>
      </w:tr>
    </w:tbl>
    <w:p w:rsidR="003E18D9" w:rsidRDefault="003E18D9" w:rsidP="007D7BDE">
      <w:pPr>
        <w:autoSpaceDE w:val="0"/>
        <w:autoSpaceDN w:val="0"/>
        <w:adjustRightInd w:val="0"/>
        <w:jc w:val="both"/>
        <w:rPr>
          <w:rFonts w:ascii="Arial Narrow" w:hAnsi="Arial Narrow" w:cs="Arial"/>
          <w:b/>
          <w:bCs/>
        </w:rPr>
      </w:pPr>
    </w:p>
    <w:p w:rsidR="003E18D9" w:rsidRDefault="003E18D9" w:rsidP="007D7BDE">
      <w:pPr>
        <w:autoSpaceDE w:val="0"/>
        <w:autoSpaceDN w:val="0"/>
        <w:adjustRightInd w:val="0"/>
        <w:jc w:val="both"/>
        <w:rPr>
          <w:rFonts w:ascii="Arial Narrow" w:hAnsi="Arial Narrow" w:cs="Arial"/>
          <w:b/>
          <w:bCs/>
        </w:rPr>
      </w:pPr>
    </w:p>
    <w:sectPr w:rsid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0D6" w:rsidRDefault="002D40D6" w:rsidP="007D7BDE">
      <w:r>
        <w:separator/>
      </w:r>
    </w:p>
  </w:endnote>
  <w:endnote w:type="continuationSeparator" w:id="0">
    <w:p w:rsidR="002D40D6" w:rsidRDefault="002D40D6"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Default="00FE74FF" w:rsidP="00FE74FF">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C6742">
      <w:rPr>
        <w:rStyle w:val="PageNumber"/>
        <w:b/>
        <w:noProof/>
      </w:rPr>
      <w:t>3</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C6742">
      <w:rPr>
        <w:rStyle w:val="PageNumber"/>
        <w:noProof/>
      </w:rPr>
      <w:t>4</w:t>
    </w:r>
    <w:r w:rsidRPr="00FF25C7">
      <w:rPr>
        <w:rStyle w:val="PageNumber"/>
      </w:rPr>
      <w:fldChar w:fldCharType="end"/>
    </w:r>
  </w:p>
  <w:p w:rsidR="00FE74FF" w:rsidRPr="008F5151" w:rsidRDefault="00FE74FF" w:rsidP="00FE74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Default="00FE74FF" w:rsidP="00FE74FF">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C6742">
      <w:rPr>
        <w:rStyle w:val="PageNumber"/>
        <w:b/>
        <w:noProof/>
      </w:rPr>
      <w:t>4</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C6742">
      <w:rPr>
        <w:rStyle w:val="PageNumber"/>
        <w:noProof/>
      </w:rPr>
      <w:t>4</w:t>
    </w:r>
    <w:r w:rsidRPr="00FF25C7">
      <w:rPr>
        <w:rStyle w:val="PageNumber"/>
      </w:rPr>
      <w:fldChar w:fldCharType="end"/>
    </w:r>
  </w:p>
  <w:p w:rsidR="00FE74FF" w:rsidRPr="008F5151" w:rsidRDefault="00FE74FF" w:rsidP="00FE74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0D6" w:rsidRDefault="002D40D6" w:rsidP="007D7BDE">
      <w:r>
        <w:separator/>
      </w:r>
    </w:p>
  </w:footnote>
  <w:footnote w:type="continuationSeparator" w:id="0">
    <w:p w:rsidR="002D40D6" w:rsidRDefault="002D40D6"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Pr="008F5151" w:rsidRDefault="00FE74FF" w:rsidP="00FE74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77E8"/>
    <w:rsid w:val="00074575"/>
    <w:rsid w:val="000A35DF"/>
    <w:rsid w:val="000A5E80"/>
    <w:rsid w:val="000C4E32"/>
    <w:rsid w:val="000E0790"/>
    <w:rsid w:val="00103C02"/>
    <w:rsid w:val="00146B64"/>
    <w:rsid w:val="00154D57"/>
    <w:rsid w:val="00161F8F"/>
    <w:rsid w:val="00186BA6"/>
    <w:rsid w:val="001A1435"/>
    <w:rsid w:val="001A65FA"/>
    <w:rsid w:val="001D112C"/>
    <w:rsid w:val="001E3929"/>
    <w:rsid w:val="002236B8"/>
    <w:rsid w:val="00241E4B"/>
    <w:rsid w:val="00242755"/>
    <w:rsid w:val="002542B3"/>
    <w:rsid w:val="00282D9D"/>
    <w:rsid w:val="002D40D6"/>
    <w:rsid w:val="002E03CE"/>
    <w:rsid w:val="002E0A74"/>
    <w:rsid w:val="002E12DF"/>
    <w:rsid w:val="002E3F7C"/>
    <w:rsid w:val="00350BFA"/>
    <w:rsid w:val="0037216D"/>
    <w:rsid w:val="00394225"/>
    <w:rsid w:val="003A2DFD"/>
    <w:rsid w:val="003C4A6C"/>
    <w:rsid w:val="003E18D9"/>
    <w:rsid w:val="003E617E"/>
    <w:rsid w:val="003F2C4E"/>
    <w:rsid w:val="00402707"/>
    <w:rsid w:val="0042505A"/>
    <w:rsid w:val="00452734"/>
    <w:rsid w:val="00506AFA"/>
    <w:rsid w:val="00527E2E"/>
    <w:rsid w:val="00531CB7"/>
    <w:rsid w:val="00550443"/>
    <w:rsid w:val="00562FCF"/>
    <w:rsid w:val="005965CF"/>
    <w:rsid w:val="005B449F"/>
    <w:rsid w:val="005D3E09"/>
    <w:rsid w:val="005E2F92"/>
    <w:rsid w:val="00680852"/>
    <w:rsid w:val="006A6FEE"/>
    <w:rsid w:val="006C6742"/>
    <w:rsid w:val="006E7CB0"/>
    <w:rsid w:val="00703562"/>
    <w:rsid w:val="00703CB1"/>
    <w:rsid w:val="007244A4"/>
    <w:rsid w:val="00756E07"/>
    <w:rsid w:val="00764D20"/>
    <w:rsid w:val="00766B20"/>
    <w:rsid w:val="0077237D"/>
    <w:rsid w:val="007B661C"/>
    <w:rsid w:val="007D0EE1"/>
    <w:rsid w:val="007D5546"/>
    <w:rsid w:val="007D6554"/>
    <w:rsid w:val="007D7BDE"/>
    <w:rsid w:val="007E1241"/>
    <w:rsid w:val="00810E69"/>
    <w:rsid w:val="00812394"/>
    <w:rsid w:val="008572A5"/>
    <w:rsid w:val="0087500A"/>
    <w:rsid w:val="00877DFF"/>
    <w:rsid w:val="00893D7E"/>
    <w:rsid w:val="008B3FDD"/>
    <w:rsid w:val="008D3C82"/>
    <w:rsid w:val="0094576A"/>
    <w:rsid w:val="009A2E58"/>
    <w:rsid w:val="00A06B2F"/>
    <w:rsid w:val="00A15AB7"/>
    <w:rsid w:val="00A87B44"/>
    <w:rsid w:val="00AB16F3"/>
    <w:rsid w:val="00AE27BA"/>
    <w:rsid w:val="00B04791"/>
    <w:rsid w:val="00B04B5B"/>
    <w:rsid w:val="00B1310A"/>
    <w:rsid w:val="00B92CE3"/>
    <w:rsid w:val="00BA0183"/>
    <w:rsid w:val="00BF6EDE"/>
    <w:rsid w:val="00C06C20"/>
    <w:rsid w:val="00C23675"/>
    <w:rsid w:val="00C734AC"/>
    <w:rsid w:val="00C93DB1"/>
    <w:rsid w:val="00CF1DBA"/>
    <w:rsid w:val="00D57FB3"/>
    <w:rsid w:val="00D711C5"/>
    <w:rsid w:val="00DC7D31"/>
    <w:rsid w:val="00DE56C1"/>
    <w:rsid w:val="00DF7953"/>
    <w:rsid w:val="00E00478"/>
    <w:rsid w:val="00E1291B"/>
    <w:rsid w:val="00E41A20"/>
    <w:rsid w:val="00E60EE1"/>
    <w:rsid w:val="00E67378"/>
    <w:rsid w:val="00E7205A"/>
    <w:rsid w:val="00EB7875"/>
    <w:rsid w:val="00EF095C"/>
    <w:rsid w:val="00EF7104"/>
    <w:rsid w:val="00F701C2"/>
    <w:rsid w:val="00F87FFB"/>
    <w:rsid w:val="00FC236B"/>
    <w:rsid w:val="00FE724B"/>
    <w:rsid w:val="00FE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3B74"/>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44884">
      <w:bodyDiv w:val="1"/>
      <w:marLeft w:val="0"/>
      <w:marRight w:val="0"/>
      <w:marTop w:val="0"/>
      <w:marBottom w:val="0"/>
      <w:divBdr>
        <w:top w:val="none" w:sz="0" w:space="0" w:color="auto"/>
        <w:left w:val="none" w:sz="0" w:space="0" w:color="auto"/>
        <w:bottom w:val="none" w:sz="0" w:space="0" w:color="auto"/>
        <w:right w:val="none" w:sz="0" w:space="0" w:color="auto"/>
      </w:divBdr>
    </w:div>
    <w:div w:id="333071261">
      <w:bodyDiv w:val="1"/>
      <w:marLeft w:val="0"/>
      <w:marRight w:val="0"/>
      <w:marTop w:val="0"/>
      <w:marBottom w:val="0"/>
      <w:divBdr>
        <w:top w:val="none" w:sz="0" w:space="0" w:color="auto"/>
        <w:left w:val="none" w:sz="0" w:space="0" w:color="auto"/>
        <w:bottom w:val="none" w:sz="0" w:space="0" w:color="auto"/>
        <w:right w:val="none" w:sz="0" w:space="0" w:color="auto"/>
      </w:divBdr>
    </w:div>
    <w:div w:id="427117741">
      <w:bodyDiv w:val="1"/>
      <w:marLeft w:val="0"/>
      <w:marRight w:val="0"/>
      <w:marTop w:val="0"/>
      <w:marBottom w:val="0"/>
      <w:divBdr>
        <w:top w:val="none" w:sz="0" w:space="0" w:color="auto"/>
        <w:left w:val="none" w:sz="0" w:space="0" w:color="auto"/>
        <w:bottom w:val="none" w:sz="0" w:space="0" w:color="auto"/>
        <w:right w:val="none" w:sz="0" w:space="0" w:color="auto"/>
      </w:divBdr>
    </w:div>
    <w:div w:id="890270661">
      <w:bodyDiv w:val="1"/>
      <w:marLeft w:val="0"/>
      <w:marRight w:val="0"/>
      <w:marTop w:val="0"/>
      <w:marBottom w:val="0"/>
      <w:divBdr>
        <w:top w:val="none" w:sz="0" w:space="0" w:color="auto"/>
        <w:left w:val="none" w:sz="0" w:space="0" w:color="auto"/>
        <w:bottom w:val="none" w:sz="0" w:space="0" w:color="auto"/>
        <w:right w:val="none" w:sz="0" w:space="0" w:color="auto"/>
      </w:divBdr>
    </w:div>
    <w:div w:id="951785527">
      <w:bodyDiv w:val="1"/>
      <w:marLeft w:val="0"/>
      <w:marRight w:val="0"/>
      <w:marTop w:val="0"/>
      <w:marBottom w:val="0"/>
      <w:divBdr>
        <w:top w:val="none" w:sz="0" w:space="0" w:color="auto"/>
        <w:left w:val="none" w:sz="0" w:space="0" w:color="auto"/>
        <w:bottom w:val="none" w:sz="0" w:space="0" w:color="auto"/>
        <w:right w:val="none" w:sz="0" w:space="0" w:color="auto"/>
      </w:divBdr>
    </w:div>
    <w:div w:id="969938530">
      <w:bodyDiv w:val="1"/>
      <w:marLeft w:val="0"/>
      <w:marRight w:val="0"/>
      <w:marTop w:val="0"/>
      <w:marBottom w:val="0"/>
      <w:divBdr>
        <w:top w:val="none" w:sz="0" w:space="0" w:color="auto"/>
        <w:left w:val="none" w:sz="0" w:space="0" w:color="auto"/>
        <w:bottom w:val="none" w:sz="0" w:space="0" w:color="auto"/>
        <w:right w:val="none" w:sz="0" w:space="0" w:color="auto"/>
      </w:divBdr>
    </w:div>
    <w:div w:id="997684835">
      <w:bodyDiv w:val="1"/>
      <w:marLeft w:val="0"/>
      <w:marRight w:val="0"/>
      <w:marTop w:val="0"/>
      <w:marBottom w:val="0"/>
      <w:divBdr>
        <w:top w:val="none" w:sz="0" w:space="0" w:color="auto"/>
        <w:left w:val="none" w:sz="0" w:space="0" w:color="auto"/>
        <w:bottom w:val="none" w:sz="0" w:space="0" w:color="auto"/>
        <w:right w:val="none" w:sz="0" w:space="0" w:color="auto"/>
      </w:divBdr>
    </w:div>
    <w:div w:id="1407338338">
      <w:bodyDiv w:val="1"/>
      <w:marLeft w:val="0"/>
      <w:marRight w:val="0"/>
      <w:marTop w:val="0"/>
      <w:marBottom w:val="0"/>
      <w:divBdr>
        <w:top w:val="none" w:sz="0" w:space="0" w:color="auto"/>
        <w:left w:val="none" w:sz="0" w:space="0" w:color="auto"/>
        <w:bottom w:val="none" w:sz="0" w:space="0" w:color="auto"/>
        <w:right w:val="none" w:sz="0" w:space="0" w:color="auto"/>
      </w:divBdr>
    </w:div>
    <w:div w:id="1478302562">
      <w:bodyDiv w:val="1"/>
      <w:marLeft w:val="0"/>
      <w:marRight w:val="0"/>
      <w:marTop w:val="0"/>
      <w:marBottom w:val="0"/>
      <w:divBdr>
        <w:top w:val="none" w:sz="0" w:space="0" w:color="auto"/>
        <w:left w:val="none" w:sz="0" w:space="0" w:color="auto"/>
        <w:bottom w:val="none" w:sz="0" w:space="0" w:color="auto"/>
        <w:right w:val="none" w:sz="0" w:space="0" w:color="auto"/>
      </w:divBdr>
    </w:div>
    <w:div w:id="1482846638">
      <w:bodyDiv w:val="1"/>
      <w:marLeft w:val="0"/>
      <w:marRight w:val="0"/>
      <w:marTop w:val="0"/>
      <w:marBottom w:val="0"/>
      <w:divBdr>
        <w:top w:val="none" w:sz="0" w:space="0" w:color="auto"/>
        <w:left w:val="none" w:sz="0" w:space="0" w:color="auto"/>
        <w:bottom w:val="none" w:sz="0" w:space="0" w:color="auto"/>
        <w:right w:val="none" w:sz="0" w:space="0" w:color="auto"/>
      </w:divBdr>
    </w:div>
    <w:div w:id="187322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3354-06B3-4524-BD2B-B61F4D6E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Tania Monica</cp:lastModifiedBy>
  <cp:revision>11</cp:revision>
  <cp:lastPrinted>2021-03-31T13:27:00Z</cp:lastPrinted>
  <dcterms:created xsi:type="dcterms:W3CDTF">2021-07-21T10:25:00Z</dcterms:created>
  <dcterms:modified xsi:type="dcterms:W3CDTF">2021-07-21T11:19:00Z</dcterms:modified>
</cp:coreProperties>
</file>