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Pr="00486ABB" w:rsidRDefault="00161EC4" w:rsidP="000A5E80">
      <w:pPr>
        <w:pStyle w:val="annex"/>
        <w:numPr>
          <w:ilvl w:val="0"/>
          <w:numId w:val="0"/>
        </w:numPr>
        <w:rPr>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486ABB" w:rsidRDefault="00703562" w:rsidP="000A5E80">
      <w:pPr>
        <w:pStyle w:val="annex"/>
        <w:numPr>
          <w:ilvl w:val="0"/>
          <w:numId w:val="0"/>
        </w:numPr>
        <w:rPr>
          <w:color w:val="auto"/>
          <w:sz w:val="20"/>
          <w:szCs w:val="20"/>
        </w:rPr>
      </w:pPr>
      <w:r w:rsidRPr="00486ABB">
        <w:rPr>
          <w:color w:val="auto"/>
          <w:sz w:val="20"/>
          <w:szCs w:val="20"/>
        </w:rPr>
        <w:br/>
      </w:r>
      <w:r w:rsidR="007D7BDE" w:rsidRPr="00486ABB">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486ABB" w:rsidRDefault="007D7BDE" w:rsidP="007D7BDE">
      <w:pPr>
        <w:autoSpaceDE w:val="0"/>
        <w:autoSpaceDN w:val="0"/>
        <w:adjustRightInd w:val="0"/>
        <w:jc w:val="right"/>
        <w:rPr>
          <w:rFonts w:ascii="Arial" w:hAnsi="Arial" w:cs="Arial"/>
          <w:b/>
          <w:lang w:val="nl-NL"/>
        </w:rPr>
      </w:pPr>
      <w:r w:rsidRPr="00486ABB">
        <w:rPr>
          <w:rFonts w:ascii="Arial" w:hAnsi="Arial" w:cs="Arial"/>
          <w:b/>
          <w:lang w:val="nl-NL"/>
        </w:rPr>
        <w:t>CPR183/F15</w:t>
      </w:r>
    </w:p>
    <w:p w14:paraId="3DF7B395" w14:textId="77777777" w:rsidR="007D7BDE" w:rsidRPr="00486ABB" w:rsidRDefault="007D7BDE" w:rsidP="007D7BDE">
      <w:pPr>
        <w:autoSpaceDE w:val="0"/>
        <w:autoSpaceDN w:val="0"/>
        <w:adjustRightInd w:val="0"/>
        <w:jc w:val="center"/>
        <w:rPr>
          <w:rFonts w:ascii="Arial" w:hAnsi="Arial" w:cs="Arial"/>
          <w:b/>
          <w:bCs/>
          <w:lang w:val="nl-NL"/>
        </w:rPr>
      </w:pPr>
    </w:p>
    <w:p w14:paraId="62B142E7" w14:textId="77777777" w:rsidR="007D7BDE" w:rsidRPr="00486ABB" w:rsidRDefault="007D7BDE" w:rsidP="007D7BDE">
      <w:pPr>
        <w:autoSpaceDE w:val="0"/>
        <w:autoSpaceDN w:val="0"/>
        <w:adjustRightInd w:val="0"/>
        <w:jc w:val="center"/>
        <w:rPr>
          <w:rFonts w:ascii="Arial" w:hAnsi="Arial" w:cs="Arial"/>
          <w:b/>
          <w:bCs/>
        </w:rPr>
      </w:pPr>
      <w:r w:rsidRPr="00486ABB">
        <w:rPr>
          <w:rFonts w:ascii="Arial" w:hAnsi="Arial" w:cs="Arial"/>
          <w:b/>
          <w:bCs/>
        </w:rPr>
        <w:t>KENYA BUREAU OF STANDARDS</w:t>
      </w:r>
    </w:p>
    <w:p w14:paraId="456087B6" w14:textId="77777777" w:rsidR="007D7BDE" w:rsidRPr="00486ABB" w:rsidRDefault="007D7BDE" w:rsidP="007D7BDE">
      <w:pPr>
        <w:autoSpaceDE w:val="0"/>
        <w:autoSpaceDN w:val="0"/>
        <w:adjustRightInd w:val="0"/>
        <w:jc w:val="center"/>
        <w:rPr>
          <w:rFonts w:ascii="Arial" w:hAnsi="Arial" w:cs="Arial"/>
          <w:b/>
          <w:bCs/>
        </w:rPr>
      </w:pPr>
    </w:p>
    <w:p w14:paraId="23432B42" w14:textId="77777777" w:rsidR="007D7BDE" w:rsidRPr="00486ABB" w:rsidRDefault="007D7BDE" w:rsidP="007D7BDE">
      <w:pPr>
        <w:autoSpaceDE w:val="0"/>
        <w:autoSpaceDN w:val="0"/>
        <w:adjustRightInd w:val="0"/>
        <w:jc w:val="center"/>
        <w:rPr>
          <w:rFonts w:ascii="Arial" w:hAnsi="Arial" w:cs="Arial"/>
          <w:b/>
          <w:bCs/>
        </w:rPr>
      </w:pPr>
    </w:p>
    <w:p w14:paraId="62DF4A28" w14:textId="77777777" w:rsidR="007D7BDE" w:rsidRPr="00486ABB"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7D7BDE" w:rsidRPr="00486ABB"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486ABB" w:rsidRDefault="007D7BDE" w:rsidP="00D4138E">
            <w:pPr>
              <w:tabs>
                <w:tab w:val="center" w:pos="4320"/>
                <w:tab w:val="right" w:pos="8640"/>
              </w:tabs>
              <w:rPr>
                <w:rFonts w:ascii="Arial" w:hAnsi="Arial" w:cs="Arial"/>
                <w:b/>
              </w:rPr>
            </w:pPr>
            <w:r w:rsidRPr="00486ABB">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486ABB" w:rsidRDefault="007D7BDE" w:rsidP="00D4138E">
            <w:pPr>
              <w:autoSpaceDE w:val="0"/>
              <w:autoSpaceDN w:val="0"/>
              <w:adjustRightInd w:val="0"/>
              <w:rPr>
                <w:rFonts w:ascii="Arial" w:hAnsi="Arial" w:cs="Arial"/>
              </w:rPr>
            </w:pPr>
            <w:r w:rsidRPr="00486ABB">
              <w:rPr>
                <w:rFonts w:ascii="Arial" w:hAnsi="Arial" w:cs="Arial"/>
                <w:b/>
                <w:bCs/>
              </w:rPr>
              <w:t>Adoption proposal</w:t>
            </w:r>
          </w:p>
        </w:tc>
      </w:tr>
      <w:tr w:rsidR="007D7BDE" w:rsidRPr="00486ABB"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486ABB" w:rsidRDefault="007D7BDE" w:rsidP="00D4138E">
            <w:pPr>
              <w:tabs>
                <w:tab w:val="center" w:pos="4320"/>
                <w:tab w:val="right" w:pos="8640"/>
              </w:tabs>
              <w:rPr>
                <w:rFonts w:ascii="Arial" w:hAnsi="Arial" w:cs="Arial"/>
                <w:b/>
              </w:rPr>
            </w:pPr>
            <w:r w:rsidRPr="00486ABB">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486ABB" w:rsidRDefault="007D7BDE" w:rsidP="00D4138E">
            <w:pPr>
              <w:tabs>
                <w:tab w:val="center" w:pos="4320"/>
                <w:tab w:val="right" w:pos="8640"/>
              </w:tabs>
              <w:rPr>
                <w:rFonts w:ascii="Arial" w:hAnsi="Arial" w:cs="Arial"/>
              </w:rPr>
            </w:pPr>
            <w:r w:rsidRPr="00486ABB">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486ABB" w:rsidRDefault="007D7BDE" w:rsidP="00D4138E">
            <w:pPr>
              <w:tabs>
                <w:tab w:val="center" w:pos="4320"/>
                <w:tab w:val="right" w:pos="8640"/>
              </w:tabs>
              <w:rPr>
                <w:rFonts w:ascii="Arial" w:hAnsi="Arial" w:cs="Arial"/>
              </w:rPr>
            </w:pPr>
            <w:r w:rsidRPr="00486ABB">
              <w:rPr>
                <w:rFonts w:ascii="Arial" w:hAnsi="Arial" w:cs="Arial"/>
              </w:rPr>
              <w:t>Closing date</w:t>
            </w:r>
          </w:p>
        </w:tc>
      </w:tr>
      <w:tr w:rsidR="007D7BDE" w:rsidRPr="00486ABB"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486ABB"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14:paraId="1EA21F42" w14:textId="3DB96016" w:rsidR="007D7BDE" w:rsidRPr="00486ABB" w:rsidRDefault="001C2E13" w:rsidP="00D4138E">
            <w:pPr>
              <w:tabs>
                <w:tab w:val="center" w:pos="4320"/>
                <w:tab w:val="right" w:pos="8640"/>
              </w:tabs>
              <w:rPr>
                <w:rFonts w:ascii="Arial" w:hAnsi="Arial" w:cs="Arial"/>
              </w:rPr>
            </w:pPr>
            <w:r w:rsidRPr="00486ABB">
              <w:rPr>
                <w:rFonts w:ascii="Arial" w:hAnsi="Arial" w:cs="Arial"/>
              </w:rPr>
              <w:t>202</w:t>
            </w:r>
            <w:r w:rsidR="00C8590B" w:rsidRPr="00486ABB">
              <w:rPr>
                <w:rFonts w:ascii="Arial" w:hAnsi="Arial" w:cs="Arial"/>
              </w:rPr>
              <w:t>2</w:t>
            </w:r>
            <w:r w:rsidRPr="00486ABB">
              <w:rPr>
                <w:rFonts w:ascii="Arial" w:hAnsi="Arial" w:cs="Arial"/>
              </w:rPr>
              <w:t>-</w:t>
            </w:r>
            <w:r w:rsidR="00133B5F" w:rsidRPr="00486ABB">
              <w:rPr>
                <w:rFonts w:ascii="Arial" w:hAnsi="Arial" w:cs="Arial"/>
              </w:rPr>
              <w:t>0</w:t>
            </w:r>
            <w:r w:rsidR="00C8590B" w:rsidRPr="00486ABB">
              <w:rPr>
                <w:rFonts w:ascii="Arial" w:hAnsi="Arial" w:cs="Arial"/>
              </w:rPr>
              <w:t>1</w:t>
            </w:r>
            <w:r w:rsidRPr="00486ABB">
              <w:rPr>
                <w:rFonts w:ascii="Arial" w:hAnsi="Arial" w:cs="Arial"/>
              </w:rPr>
              <w:t>-</w:t>
            </w:r>
            <w:r w:rsidR="00424FF0" w:rsidRPr="00486ABB">
              <w:rPr>
                <w:rFonts w:ascii="Arial" w:hAnsi="Arial" w:cs="Arial"/>
              </w:rPr>
              <w:t>1</w:t>
            </w:r>
            <w:r w:rsidR="00965359">
              <w:rPr>
                <w:rFonts w:ascii="Arial" w:hAnsi="Arial" w:cs="Arial"/>
              </w:rPr>
              <w:t>4</w:t>
            </w:r>
          </w:p>
        </w:tc>
        <w:tc>
          <w:tcPr>
            <w:tcW w:w="2970" w:type="dxa"/>
            <w:tcBorders>
              <w:top w:val="single" w:sz="4" w:space="0" w:color="auto"/>
              <w:left w:val="single" w:sz="4" w:space="0" w:color="auto"/>
              <w:bottom w:val="single" w:sz="4" w:space="0" w:color="auto"/>
              <w:right w:val="single" w:sz="4" w:space="0" w:color="auto"/>
            </w:tcBorders>
          </w:tcPr>
          <w:p w14:paraId="4C95ED55" w14:textId="49EE774A" w:rsidR="007D7BDE" w:rsidRPr="00486ABB" w:rsidRDefault="001C2E13" w:rsidP="00D4138E">
            <w:pPr>
              <w:tabs>
                <w:tab w:val="center" w:pos="4320"/>
                <w:tab w:val="right" w:pos="8640"/>
              </w:tabs>
              <w:rPr>
                <w:rFonts w:ascii="Arial" w:hAnsi="Arial" w:cs="Arial"/>
              </w:rPr>
            </w:pPr>
            <w:r w:rsidRPr="00486ABB">
              <w:rPr>
                <w:rFonts w:ascii="Arial" w:hAnsi="Arial" w:cs="Arial"/>
              </w:rPr>
              <w:t>202</w:t>
            </w:r>
            <w:r w:rsidR="00C8590B" w:rsidRPr="00486ABB">
              <w:rPr>
                <w:rFonts w:ascii="Arial" w:hAnsi="Arial" w:cs="Arial"/>
              </w:rPr>
              <w:t>2</w:t>
            </w:r>
            <w:r w:rsidRPr="00486ABB">
              <w:rPr>
                <w:rFonts w:ascii="Arial" w:hAnsi="Arial" w:cs="Arial"/>
              </w:rPr>
              <w:t>-</w:t>
            </w:r>
            <w:r w:rsidR="00C8590B" w:rsidRPr="00486ABB">
              <w:rPr>
                <w:rFonts w:ascii="Arial" w:hAnsi="Arial" w:cs="Arial"/>
              </w:rPr>
              <w:t>02</w:t>
            </w:r>
            <w:r w:rsidRPr="00486ABB">
              <w:rPr>
                <w:rFonts w:ascii="Arial" w:hAnsi="Arial" w:cs="Arial"/>
              </w:rPr>
              <w:t>-</w:t>
            </w:r>
            <w:r w:rsidR="00424FF0" w:rsidRPr="00486ABB">
              <w:rPr>
                <w:rFonts w:ascii="Arial" w:hAnsi="Arial" w:cs="Arial"/>
              </w:rPr>
              <w:t>1</w:t>
            </w:r>
            <w:r w:rsidR="00965359">
              <w:rPr>
                <w:rFonts w:ascii="Arial" w:hAnsi="Arial" w:cs="Arial"/>
              </w:rPr>
              <w:t>4</w:t>
            </w:r>
          </w:p>
        </w:tc>
      </w:tr>
      <w:tr w:rsidR="007D7BDE" w:rsidRPr="00486ABB"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486ABB" w:rsidRDefault="007D7BDE" w:rsidP="00D4138E">
            <w:pPr>
              <w:tabs>
                <w:tab w:val="center" w:pos="4320"/>
                <w:tab w:val="right" w:pos="8640"/>
              </w:tabs>
              <w:rPr>
                <w:rFonts w:ascii="Arial" w:hAnsi="Arial" w:cs="Arial"/>
                <w:b/>
              </w:rPr>
            </w:pPr>
            <w:r w:rsidRPr="00486ABB">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7DC99EE1" w:rsidR="007D7BDE" w:rsidRPr="00486ABB" w:rsidRDefault="007D7BDE" w:rsidP="00D4138E">
            <w:pPr>
              <w:tabs>
                <w:tab w:val="center" w:pos="4320"/>
                <w:tab w:val="right" w:pos="8640"/>
              </w:tabs>
              <w:rPr>
                <w:rFonts w:ascii="Arial" w:hAnsi="Arial" w:cs="Arial"/>
              </w:rPr>
            </w:pPr>
            <w:r w:rsidRPr="00486ABB">
              <w:rPr>
                <w:rFonts w:ascii="Arial" w:hAnsi="Arial" w:cs="Arial"/>
                <w:b/>
                <w:bCs/>
              </w:rPr>
              <w:t xml:space="preserve">This form shall be filled, signed and returned to Kenya Bureau of Standards for the attention of </w:t>
            </w:r>
            <w:r w:rsidR="00C8590B" w:rsidRPr="00486ABB">
              <w:rPr>
                <w:rFonts w:ascii="Arial" w:hAnsi="Arial" w:cs="Arial"/>
                <w:b/>
                <w:bCs/>
              </w:rPr>
              <w:t>Mary Ngotho</w:t>
            </w:r>
            <w:r w:rsidR="001C2E13" w:rsidRPr="00486ABB">
              <w:rPr>
                <w:rFonts w:ascii="Arial" w:hAnsi="Arial" w:cs="Arial"/>
                <w:b/>
                <w:bCs/>
              </w:rPr>
              <w:t xml:space="preserve"> (</w:t>
            </w:r>
            <w:r w:rsidR="00C8590B" w:rsidRPr="00486ABB">
              <w:rPr>
                <w:rFonts w:ascii="Arial" w:hAnsi="Arial" w:cs="Arial"/>
                <w:b/>
                <w:bCs/>
              </w:rPr>
              <w:t>ngothom</w:t>
            </w:r>
            <w:r w:rsidR="001C2E13" w:rsidRPr="00486ABB">
              <w:rPr>
                <w:rFonts w:ascii="Arial" w:hAnsi="Arial" w:cs="Arial"/>
                <w:b/>
                <w:bCs/>
              </w:rPr>
              <w:t>@kebs.org)</w:t>
            </w:r>
          </w:p>
        </w:tc>
      </w:tr>
    </w:tbl>
    <w:p w14:paraId="04063ED3" w14:textId="77777777" w:rsidR="007D7BDE" w:rsidRPr="00486ABB" w:rsidRDefault="007D7BDE" w:rsidP="007D7BDE">
      <w:pPr>
        <w:autoSpaceDE w:val="0"/>
        <w:autoSpaceDN w:val="0"/>
        <w:adjustRightInd w:val="0"/>
        <w:jc w:val="center"/>
        <w:rPr>
          <w:rFonts w:ascii="Arial" w:hAnsi="Arial" w:cs="Arial"/>
          <w:b/>
          <w:bCs/>
        </w:rPr>
      </w:pPr>
    </w:p>
    <w:p w14:paraId="7EA4C47E" w14:textId="77777777" w:rsidR="007D7BDE" w:rsidRPr="00486ABB" w:rsidRDefault="007D7BDE" w:rsidP="007D7BDE">
      <w:pPr>
        <w:autoSpaceDE w:val="0"/>
        <w:autoSpaceDN w:val="0"/>
        <w:adjustRightInd w:val="0"/>
        <w:jc w:val="both"/>
        <w:rPr>
          <w:rFonts w:ascii="Arial" w:hAnsi="Arial" w:cs="Arial"/>
        </w:rPr>
      </w:pPr>
    </w:p>
    <w:p w14:paraId="60097683" w14:textId="273DDE1A" w:rsidR="007D7BDE" w:rsidRPr="00486ABB" w:rsidRDefault="007D7BDE" w:rsidP="001C2E13">
      <w:pPr>
        <w:autoSpaceDE w:val="0"/>
        <w:autoSpaceDN w:val="0"/>
        <w:adjustRightInd w:val="0"/>
        <w:jc w:val="both"/>
        <w:rPr>
          <w:rFonts w:ascii="Arial" w:hAnsi="Arial" w:cs="Arial"/>
        </w:rPr>
      </w:pPr>
      <w:r w:rsidRPr="00486ABB">
        <w:rPr>
          <w:rFonts w:ascii="Arial" w:hAnsi="Arial" w:cs="Arial"/>
        </w:rPr>
        <w:t>The Kenya Bureau of Standards intends to adopt the International Standards as detailed here below</w:t>
      </w:r>
      <w:r w:rsidR="001C2E13" w:rsidRPr="00486ABB">
        <w:rPr>
          <w:rFonts w:ascii="Arial" w:hAnsi="Arial" w:cs="Arial"/>
        </w:rPr>
        <w:t xml:space="preserve">. </w:t>
      </w:r>
    </w:p>
    <w:p w14:paraId="6614680A" w14:textId="77777777" w:rsidR="007D7BDE" w:rsidRPr="00486ABB" w:rsidRDefault="007D7BDE" w:rsidP="007D7BDE">
      <w:pPr>
        <w:autoSpaceDE w:val="0"/>
        <w:autoSpaceDN w:val="0"/>
        <w:adjustRightInd w:val="0"/>
        <w:jc w:val="both"/>
        <w:rPr>
          <w:rFonts w:ascii="Arial" w:hAnsi="Arial" w:cs="Arial"/>
        </w:rPr>
      </w:pPr>
    </w:p>
    <w:p w14:paraId="2980FB98" w14:textId="77777777" w:rsidR="001C2E13" w:rsidRPr="00486ABB" w:rsidRDefault="001C2E13" w:rsidP="001C2E13">
      <w:pPr>
        <w:autoSpaceDE w:val="0"/>
        <w:autoSpaceDN w:val="0"/>
        <w:adjustRightInd w:val="0"/>
        <w:jc w:val="both"/>
        <w:rPr>
          <w:rFonts w:ascii="Arial" w:hAnsi="Arial" w:cs="Arial"/>
        </w:rPr>
      </w:pPr>
      <w:r w:rsidRPr="00486ABB">
        <w:rPr>
          <w:rFonts w:ascii="Arial" w:hAnsi="Arial"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486ABB" w:rsidRDefault="001C2E13" w:rsidP="001C2E13">
      <w:pPr>
        <w:autoSpaceDE w:val="0"/>
        <w:autoSpaceDN w:val="0"/>
        <w:adjustRightInd w:val="0"/>
        <w:jc w:val="both"/>
        <w:rPr>
          <w:rFonts w:ascii="Arial" w:hAnsi="Arial" w:cs="Arial"/>
        </w:rPr>
      </w:pPr>
      <w:r w:rsidRPr="00486ABB">
        <w:rPr>
          <w:rFonts w:ascii="Arial" w:hAnsi="Arial" w:cs="Arial"/>
        </w:rPr>
        <w:t>Where the option is that the adoption is not acceptable, you MUST give a reason(s) and recommendation(s).</w:t>
      </w:r>
    </w:p>
    <w:p w14:paraId="22D9B95A" w14:textId="77777777" w:rsidR="001C2E13" w:rsidRPr="00486ABB" w:rsidRDefault="001C2E13" w:rsidP="007D7BDE">
      <w:pPr>
        <w:autoSpaceDE w:val="0"/>
        <w:autoSpaceDN w:val="0"/>
        <w:adjustRightInd w:val="0"/>
        <w:jc w:val="both"/>
        <w:rPr>
          <w:rFonts w:ascii="Arial" w:hAnsi="Arial" w:cs="Arial"/>
          <w:b/>
          <w:bCs/>
        </w:rPr>
      </w:pPr>
    </w:p>
    <w:p w14:paraId="54F4D318" w14:textId="76367955" w:rsidR="007D7BDE" w:rsidRPr="00486ABB" w:rsidRDefault="007D7BDE" w:rsidP="007D7BDE">
      <w:pPr>
        <w:autoSpaceDE w:val="0"/>
        <w:autoSpaceDN w:val="0"/>
        <w:adjustRightInd w:val="0"/>
        <w:jc w:val="both"/>
        <w:rPr>
          <w:rFonts w:ascii="Arial" w:hAnsi="Arial" w:cs="Arial"/>
        </w:rPr>
      </w:pPr>
      <w:r w:rsidRPr="00486ABB">
        <w:rPr>
          <w:rFonts w:ascii="Arial" w:hAnsi="Arial" w:cs="Arial"/>
          <w:b/>
          <w:bCs/>
        </w:rPr>
        <w:t xml:space="preserve">NOTE: </w:t>
      </w:r>
      <w:r w:rsidRPr="00486ABB">
        <w:rPr>
          <w:rFonts w:ascii="Arial" w:hAnsi="Arial" w:cs="Arial"/>
          <w:bCs/>
        </w:rPr>
        <w:t xml:space="preserve">Absence of any reply or comments shall be deemed to be an acceptance of the proposal for adoption and </w:t>
      </w:r>
      <w:r w:rsidRPr="00486ABB">
        <w:rPr>
          <w:rFonts w:ascii="Arial" w:hAnsi="Arial" w:cs="Arial"/>
          <w:b/>
        </w:rPr>
        <w:t>shall constitute an approval vote</w:t>
      </w:r>
      <w:r w:rsidRPr="00486ABB">
        <w:rPr>
          <w:rFonts w:ascii="Arial" w:hAnsi="Arial" w:cs="Arial"/>
          <w:bCs/>
        </w:rPr>
        <w:t>.</w:t>
      </w:r>
    </w:p>
    <w:p w14:paraId="4F532B2A" w14:textId="15A874C2" w:rsidR="007D7BDE" w:rsidRPr="00486ABB" w:rsidRDefault="007D7BDE" w:rsidP="007D7BDE">
      <w:pPr>
        <w:autoSpaceDE w:val="0"/>
        <w:autoSpaceDN w:val="0"/>
        <w:adjustRightInd w:val="0"/>
        <w:jc w:val="both"/>
        <w:rPr>
          <w:rFonts w:ascii="Arial" w:hAnsi="Arial" w:cs="Arial"/>
          <w:b/>
          <w:bCs/>
        </w:rPr>
      </w:pPr>
    </w:p>
    <w:p w14:paraId="7AA7C5F5" w14:textId="77777777" w:rsidR="00C44B1A" w:rsidRDefault="001C2E13" w:rsidP="00B22673">
      <w:pPr>
        <w:numPr>
          <w:ilvl w:val="0"/>
          <w:numId w:val="5"/>
        </w:numPr>
        <w:autoSpaceDE w:val="0"/>
        <w:autoSpaceDN w:val="0"/>
        <w:adjustRightInd w:val="0"/>
        <w:spacing w:before="120" w:after="120"/>
        <w:ind w:left="900" w:hanging="540"/>
        <w:jc w:val="both"/>
        <w:rPr>
          <w:rFonts w:ascii="Arial" w:hAnsi="Arial" w:cs="Arial"/>
        </w:rPr>
      </w:pPr>
      <w:bookmarkStart w:id="21" w:name="_Hlk82697028"/>
      <w:bookmarkStart w:id="22" w:name="_Hlk54343965"/>
      <w:r w:rsidRPr="00C44B1A">
        <w:rPr>
          <w:rFonts w:ascii="Arial" w:hAnsi="Arial" w:cs="Arial"/>
          <w:b/>
        </w:rPr>
        <w:t>Number</w:t>
      </w:r>
      <w:r w:rsidRPr="00C44B1A">
        <w:rPr>
          <w:rFonts w:ascii="Arial" w:hAnsi="Arial" w:cs="Arial"/>
        </w:rPr>
        <w:t xml:space="preserve">: </w:t>
      </w:r>
      <w:r w:rsidR="00C44B1A" w:rsidRPr="00C44B1A">
        <w:rPr>
          <w:rFonts w:ascii="Arial" w:hAnsi="Arial" w:cs="Arial"/>
        </w:rPr>
        <w:t xml:space="preserve">ISO 10545-10:2021 </w:t>
      </w:r>
      <w:r w:rsidR="00567B66" w:rsidRPr="00C44B1A">
        <w:rPr>
          <w:rFonts w:ascii="Arial" w:hAnsi="Arial" w:cs="Arial"/>
          <w:u w:val="dotted"/>
        </w:rPr>
        <w:t xml:space="preserve">to replace </w:t>
      </w:r>
      <w:r w:rsidR="009E2BF6" w:rsidRPr="00C44B1A">
        <w:rPr>
          <w:rFonts w:ascii="Arial" w:hAnsi="Arial" w:cs="Arial"/>
          <w:u w:val="dotted"/>
        </w:rPr>
        <w:t xml:space="preserve">KS </w:t>
      </w:r>
      <w:r w:rsidR="00C44B1A" w:rsidRPr="00C44B1A">
        <w:rPr>
          <w:rFonts w:ascii="Arial" w:hAnsi="Arial" w:cs="Arial"/>
        </w:rPr>
        <w:t xml:space="preserve">ISO 10545-10:1995 </w:t>
      </w:r>
    </w:p>
    <w:p w14:paraId="125FFB15" w14:textId="77777777" w:rsidR="00C44B1A" w:rsidRDefault="001C2E13" w:rsidP="00C44B1A">
      <w:pPr>
        <w:autoSpaceDE w:val="0"/>
        <w:autoSpaceDN w:val="0"/>
        <w:adjustRightInd w:val="0"/>
        <w:spacing w:before="120" w:after="120"/>
        <w:ind w:left="900"/>
        <w:jc w:val="both"/>
        <w:rPr>
          <w:rFonts w:ascii="Arial" w:hAnsi="Arial" w:cs="Arial"/>
        </w:rPr>
      </w:pPr>
      <w:r w:rsidRPr="00C44B1A">
        <w:rPr>
          <w:rFonts w:ascii="Arial" w:hAnsi="Arial" w:cs="Arial"/>
          <w:b/>
        </w:rPr>
        <w:t>Title</w:t>
      </w:r>
      <w:r w:rsidRPr="00C44B1A">
        <w:rPr>
          <w:rFonts w:ascii="Arial" w:hAnsi="Arial" w:cs="Arial"/>
        </w:rPr>
        <w:t>:</w:t>
      </w:r>
      <w:r w:rsidR="00567B66" w:rsidRPr="00C44B1A">
        <w:rPr>
          <w:rFonts w:ascii="Arial" w:hAnsi="Arial" w:cs="Arial"/>
        </w:rPr>
        <w:t xml:space="preserve"> </w:t>
      </w:r>
      <w:r w:rsidR="00C44B1A" w:rsidRPr="00C44B1A">
        <w:rPr>
          <w:rFonts w:ascii="Arial" w:hAnsi="Arial" w:cs="Arial"/>
        </w:rPr>
        <w:t>Ceramic tiles — Part 10: Determination of moisture expansion</w:t>
      </w:r>
    </w:p>
    <w:p w14:paraId="5C96C9CB" w14:textId="77777777" w:rsidR="00C44B1A" w:rsidRDefault="001C2E13" w:rsidP="00C44B1A">
      <w:pPr>
        <w:autoSpaceDE w:val="0"/>
        <w:autoSpaceDN w:val="0"/>
        <w:adjustRightInd w:val="0"/>
        <w:spacing w:before="120" w:after="120"/>
        <w:ind w:left="900"/>
        <w:jc w:val="both"/>
        <w:rPr>
          <w:rFonts w:ascii="Arial" w:hAnsi="Arial" w:cs="Arial"/>
          <w:color w:val="000000"/>
          <w:shd w:val="clear" w:color="auto" w:fill="FFFFFF"/>
        </w:rPr>
      </w:pPr>
      <w:r w:rsidRPr="00486ABB">
        <w:rPr>
          <w:rFonts w:ascii="Arial" w:hAnsi="Arial" w:cs="Arial"/>
          <w:b/>
        </w:rPr>
        <w:t>Scope</w:t>
      </w:r>
      <w:r w:rsidRPr="00486ABB">
        <w:rPr>
          <w:rFonts w:ascii="Arial" w:hAnsi="Arial" w:cs="Arial"/>
        </w:rPr>
        <w:t xml:space="preserve">: </w:t>
      </w:r>
      <w:bookmarkEnd w:id="22"/>
      <w:r w:rsidR="00C44B1A" w:rsidRPr="00C44B1A">
        <w:rPr>
          <w:rFonts w:ascii="Arial" w:hAnsi="Arial" w:cs="Arial"/>
          <w:color w:val="000000"/>
          <w:shd w:val="clear" w:color="auto" w:fill="FFFFFF"/>
        </w:rPr>
        <w:t>This document specifies a method for determining the moisture expansion of ceramic tiles.</w:t>
      </w:r>
    </w:p>
    <w:bookmarkStart w:id="23" w:name="_Hlk54344395"/>
    <w:p w14:paraId="7ED164C5" w14:textId="119162AC" w:rsidR="00C44B1A" w:rsidRDefault="000770A9" w:rsidP="000770A9">
      <w:pPr>
        <w:autoSpaceDE w:val="0"/>
        <w:autoSpaceDN w:val="0"/>
        <w:adjustRightInd w:val="0"/>
        <w:spacing w:before="120" w:after="120"/>
        <w:ind w:left="720" w:firstLine="180"/>
        <w:jc w:val="both"/>
        <w:rPr>
          <w:rFonts w:ascii="Arial" w:hAnsi="Arial" w:cs="Arial"/>
        </w:rPr>
      </w:pPr>
      <w:r>
        <w:rPr>
          <w:rFonts w:ascii="Arial" w:hAnsi="Arial" w:cs="Arial"/>
        </w:rPr>
        <w:fldChar w:fldCharType="begin"/>
      </w:r>
      <w:r>
        <w:rPr>
          <w:rFonts w:ascii="Arial" w:hAnsi="Arial" w:cs="Arial"/>
        </w:rPr>
        <w:instrText xml:space="preserve"> HYPERLINK "</w:instrText>
      </w:r>
      <w:r w:rsidRPr="000770A9">
        <w:rPr>
          <w:rFonts w:ascii="Arial" w:hAnsi="Arial" w:cs="Arial"/>
        </w:rPr>
        <w:instrText>https://www.iso.org/obp/ui/#iso:std:iso:10545:-10:ed-2:v2:en</w:instrText>
      </w:r>
      <w:r>
        <w:rPr>
          <w:rFonts w:ascii="Arial" w:hAnsi="Arial" w:cs="Arial"/>
        </w:rPr>
        <w:instrText xml:space="preserve">" </w:instrText>
      </w:r>
      <w:r>
        <w:rPr>
          <w:rFonts w:ascii="Arial" w:hAnsi="Arial" w:cs="Arial"/>
        </w:rPr>
        <w:fldChar w:fldCharType="separate"/>
      </w:r>
      <w:r w:rsidRPr="005F4826">
        <w:rPr>
          <w:rStyle w:val="Hyperlink"/>
          <w:rFonts w:ascii="Arial" w:hAnsi="Arial" w:cs="Arial"/>
        </w:rPr>
        <w:t>https://www.iso.org/obp/ui/#iso:std:iso:10545:-10:ed-2:v2:en</w:t>
      </w:r>
      <w:r>
        <w:rPr>
          <w:rFonts w:ascii="Arial" w:hAnsi="Arial" w:cs="Arial"/>
        </w:rPr>
        <w:fldChar w:fldCharType="end"/>
      </w:r>
    </w:p>
    <w:p w14:paraId="6902AB89" w14:textId="77777777" w:rsidR="00C44B1A" w:rsidRDefault="00C44B1A" w:rsidP="00C44B1A">
      <w:pPr>
        <w:autoSpaceDE w:val="0"/>
        <w:autoSpaceDN w:val="0"/>
        <w:adjustRightInd w:val="0"/>
        <w:spacing w:before="120" w:after="120"/>
        <w:ind w:left="720"/>
        <w:jc w:val="both"/>
        <w:rPr>
          <w:rFonts w:ascii="Arial" w:hAnsi="Arial" w:cs="Arial"/>
        </w:rPr>
      </w:pPr>
    </w:p>
    <w:p w14:paraId="1173E4D2" w14:textId="17C8AE0E" w:rsidR="00EC1576" w:rsidRPr="00486ABB" w:rsidRDefault="00EC1576" w:rsidP="00EC1576">
      <w:pPr>
        <w:numPr>
          <w:ilvl w:val="0"/>
          <w:numId w:val="5"/>
        </w:numPr>
        <w:autoSpaceDE w:val="0"/>
        <w:autoSpaceDN w:val="0"/>
        <w:adjustRightInd w:val="0"/>
        <w:spacing w:before="120" w:after="120"/>
        <w:jc w:val="both"/>
        <w:rPr>
          <w:rFonts w:ascii="Arial" w:hAnsi="Arial" w:cs="Arial"/>
        </w:rPr>
      </w:pPr>
      <w:r w:rsidRPr="00486ABB">
        <w:rPr>
          <w:rFonts w:ascii="Arial" w:hAnsi="Arial" w:cs="Arial"/>
          <w:b/>
        </w:rPr>
        <w:t>Number</w:t>
      </w:r>
      <w:r w:rsidRPr="00486ABB">
        <w:rPr>
          <w:rFonts w:ascii="Arial" w:hAnsi="Arial" w:cs="Arial"/>
        </w:rPr>
        <w:t xml:space="preserve">: </w:t>
      </w:r>
      <w:r w:rsidR="00C44B1A" w:rsidRPr="00C44B1A">
        <w:rPr>
          <w:rFonts w:ascii="Arial" w:hAnsi="Arial" w:cs="Arial"/>
          <w:u w:val="dotted"/>
        </w:rPr>
        <w:t xml:space="preserve">ISO 10545-15:2021 </w:t>
      </w:r>
      <w:r w:rsidR="00B653C5" w:rsidRPr="00486ABB">
        <w:rPr>
          <w:rFonts w:ascii="Arial" w:hAnsi="Arial" w:cs="Arial"/>
          <w:u w:val="dotted"/>
        </w:rPr>
        <w:t xml:space="preserve"> </w:t>
      </w:r>
      <w:r w:rsidR="009E2BF6" w:rsidRPr="00486ABB">
        <w:rPr>
          <w:rFonts w:ascii="Arial" w:hAnsi="Arial" w:cs="Arial"/>
          <w:u w:val="dotted"/>
        </w:rPr>
        <w:t xml:space="preserve">to replace KS </w:t>
      </w:r>
      <w:r w:rsidR="00C44B1A" w:rsidRPr="00C44B1A">
        <w:rPr>
          <w:rFonts w:ascii="Arial" w:hAnsi="Arial" w:cs="Arial"/>
          <w:u w:val="dotted"/>
        </w:rPr>
        <w:t>ISO 10545-15:</w:t>
      </w:r>
      <w:r w:rsidR="00C44B1A">
        <w:rPr>
          <w:rFonts w:ascii="Arial" w:hAnsi="Arial" w:cs="Arial"/>
          <w:u w:val="dotted"/>
        </w:rPr>
        <w:t>1995</w:t>
      </w:r>
    </w:p>
    <w:p w14:paraId="622FF680" w14:textId="6D85FCBD" w:rsidR="00163B70" w:rsidRPr="00486ABB" w:rsidRDefault="00EC1576" w:rsidP="000770A9">
      <w:pPr>
        <w:autoSpaceDE w:val="0"/>
        <w:autoSpaceDN w:val="0"/>
        <w:adjustRightInd w:val="0"/>
        <w:spacing w:before="120" w:after="120"/>
        <w:ind w:left="900" w:hanging="180"/>
        <w:jc w:val="both"/>
        <w:rPr>
          <w:rFonts w:ascii="Arial" w:hAnsi="Arial" w:cs="Arial"/>
        </w:rPr>
      </w:pPr>
      <w:r w:rsidRPr="00486ABB">
        <w:rPr>
          <w:rFonts w:ascii="Arial" w:hAnsi="Arial" w:cs="Arial"/>
          <w:b/>
        </w:rPr>
        <w:t>Title</w:t>
      </w:r>
      <w:r w:rsidRPr="00486ABB">
        <w:rPr>
          <w:rFonts w:ascii="Arial" w:hAnsi="Arial" w:cs="Arial"/>
        </w:rPr>
        <w:t>:</w:t>
      </w:r>
      <w:r w:rsidRPr="00486ABB">
        <w:rPr>
          <w:rFonts w:ascii="Arial" w:hAnsi="Arial" w:cs="Arial"/>
        </w:rPr>
        <w:tab/>
      </w:r>
      <w:r w:rsidR="00C44B1A" w:rsidRPr="00C44B1A">
        <w:rPr>
          <w:rFonts w:ascii="Arial" w:hAnsi="Arial" w:cs="Arial"/>
        </w:rPr>
        <w:t>Ceramic tiles — Part 15: Determination of lead and cadmium given off by tiles</w:t>
      </w:r>
    </w:p>
    <w:p w14:paraId="4FD1C0BF" w14:textId="1A164C8F" w:rsidR="00163B70" w:rsidRPr="00486ABB" w:rsidRDefault="00EC1576" w:rsidP="000770A9">
      <w:pPr>
        <w:autoSpaceDE w:val="0"/>
        <w:autoSpaceDN w:val="0"/>
        <w:adjustRightInd w:val="0"/>
        <w:spacing w:before="120" w:after="120"/>
        <w:ind w:left="900" w:hanging="180"/>
        <w:jc w:val="both"/>
        <w:rPr>
          <w:rFonts w:ascii="Arial" w:hAnsi="Arial" w:cs="Arial"/>
        </w:rPr>
      </w:pPr>
      <w:r w:rsidRPr="00486ABB">
        <w:rPr>
          <w:rFonts w:ascii="Arial" w:hAnsi="Arial" w:cs="Arial"/>
          <w:b/>
        </w:rPr>
        <w:t>Scope</w:t>
      </w:r>
      <w:r w:rsidR="009E2BF6" w:rsidRPr="00486ABB">
        <w:rPr>
          <w:rFonts w:ascii="Arial" w:hAnsi="Arial" w:cs="Arial"/>
        </w:rPr>
        <w:t xml:space="preserve"> </w:t>
      </w:r>
      <w:r w:rsidR="000770A9" w:rsidRPr="000770A9">
        <w:rPr>
          <w:rFonts w:ascii="Arial" w:hAnsi="Arial" w:cs="Arial"/>
        </w:rPr>
        <w:t>This document specifies a method for the determination of lead and cadmium given off by the ceramic tiles surface.</w:t>
      </w:r>
    </w:p>
    <w:bookmarkEnd w:id="21"/>
    <w:bookmarkEnd w:id="23"/>
    <w:p w14:paraId="3644E127" w14:textId="135F4C98" w:rsidR="00D74E53" w:rsidRDefault="000770A9" w:rsidP="000770A9">
      <w:pPr>
        <w:autoSpaceDE w:val="0"/>
        <w:autoSpaceDN w:val="0"/>
        <w:adjustRightInd w:val="0"/>
        <w:ind w:left="180" w:firstLine="720"/>
        <w:jc w:val="both"/>
        <w:rPr>
          <w:rFonts w:ascii="Arial" w:hAnsi="Arial" w:cs="Arial"/>
        </w:rPr>
      </w:pPr>
      <w:r>
        <w:rPr>
          <w:rFonts w:ascii="Arial" w:hAnsi="Arial" w:cs="Arial"/>
        </w:rPr>
        <w:fldChar w:fldCharType="begin"/>
      </w:r>
      <w:r>
        <w:rPr>
          <w:rFonts w:ascii="Arial" w:hAnsi="Arial" w:cs="Arial"/>
        </w:rPr>
        <w:instrText xml:space="preserve"> HYPERLINK "</w:instrText>
      </w:r>
      <w:r w:rsidRPr="000770A9">
        <w:rPr>
          <w:rFonts w:ascii="Arial" w:hAnsi="Arial" w:cs="Arial"/>
        </w:rPr>
        <w:instrText>https://www.iso.org/obp/ui/#iso:std:iso:10545:-15:ed-2:v1:en</w:instrText>
      </w:r>
      <w:r>
        <w:rPr>
          <w:rFonts w:ascii="Arial" w:hAnsi="Arial" w:cs="Arial"/>
        </w:rPr>
        <w:instrText xml:space="preserve">" </w:instrText>
      </w:r>
      <w:r>
        <w:rPr>
          <w:rFonts w:ascii="Arial" w:hAnsi="Arial" w:cs="Arial"/>
        </w:rPr>
        <w:fldChar w:fldCharType="separate"/>
      </w:r>
      <w:r w:rsidRPr="005F4826">
        <w:rPr>
          <w:rStyle w:val="Hyperlink"/>
          <w:rFonts w:ascii="Arial" w:hAnsi="Arial" w:cs="Arial"/>
        </w:rPr>
        <w:t>https://www.iso.org/obp/ui/#iso:std:iso:10545:-15:ed-2:v1:en</w:t>
      </w:r>
      <w:r>
        <w:rPr>
          <w:rFonts w:ascii="Arial" w:hAnsi="Arial" w:cs="Arial"/>
        </w:rPr>
        <w:fldChar w:fldCharType="end"/>
      </w:r>
    </w:p>
    <w:p w14:paraId="12AD7F31" w14:textId="77777777" w:rsidR="000770A9" w:rsidRPr="00486ABB" w:rsidRDefault="000770A9" w:rsidP="000770A9">
      <w:pPr>
        <w:autoSpaceDE w:val="0"/>
        <w:autoSpaceDN w:val="0"/>
        <w:adjustRightInd w:val="0"/>
        <w:ind w:firstLine="720"/>
        <w:jc w:val="both"/>
        <w:rPr>
          <w:rFonts w:ascii="Arial" w:hAnsi="Arial" w:cs="Arial"/>
        </w:rPr>
      </w:pPr>
    </w:p>
    <w:p w14:paraId="662CFDED" w14:textId="77777777" w:rsidR="000770A9" w:rsidRPr="000770A9" w:rsidRDefault="009E2BF6" w:rsidP="006552D5">
      <w:pPr>
        <w:numPr>
          <w:ilvl w:val="0"/>
          <w:numId w:val="5"/>
        </w:numPr>
        <w:autoSpaceDE w:val="0"/>
        <w:autoSpaceDN w:val="0"/>
        <w:adjustRightInd w:val="0"/>
        <w:spacing w:before="120" w:after="120"/>
        <w:ind w:left="900" w:hanging="540"/>
        <w:jc w:val="both"/>
        <w:rPr>
          <w:rFonts w:ascii="Arial" w:hAnsi="Arial" w:cs="Arial"/>
        </w:rPr>
      </w:pPr>
      <w:bookmarkStart w:id="24" w:name="_Hlk82698663"/>
      <w:r w:rsidRPr="000770A9">
        <w:rPr>
          <w:rFonts w:ascii="Arial" w:hAnsi="Arial" w:cs="Arial"/>
          <w:b/>
        </w:rPr>
        <w:t>Number</w:t>
      </w:r>
      <w:r w:rsidRPr="000770A9">
        <w:rPr>
          <w:rFonts w:ascii="Arial" w:hAnsi="Arial" w:cs="Arial"/>
        </w:rPr>
        <w:t xml:space="preserve">: </w:t>
      </w:r>
      <w:r w:rsidR="000770A9" w:rsidRPr="000770A9">
        <w:rPr>
          <w:rFonts w:ascii="Arial" w:hAnsi="Arial" w:cs="Arial"/>
          <w:u w:val="dotted"/>
        </w:rPr>
        <w:t xml:space="preserve">ISO 17721-1:2021 </w:t>
      </w:r>
    </w:p>
    <w:p w14:paraId="1B9839E5" w14:textId="77777777" w:rsidR="000770A9" w:rsidRDefault="009E2BF6" w:rsidP="000770A9">
      <w:pPr>
        <w:autoSpaceDE w:val="0"/>
        <w:autoSpaceDN w:val="0"/>
        <w:adjustRightInd w:val="0"/>
        <w:spacing w:before="120" w:after="120"/>
        <w:ind w:left="900"/>
        <w:jc w:val="both"/>
        <w:rPr>
          <w:rFonts w:ascii="Arial" w:hAnsi="Arial" w:cs="Arial"/>
        </w:rPr>
      </w:pPr>
      <w:r w:rsidRPr="000770A9">
        <w:rPr>
          <w:rFonts w:ascii="Arial" w:hAnsi="Arial" w:cs="Arial"/>
          <w:b/>
        </w:rPr>
        <w:t>Title</w:t>
      </w:r>
      <w:r w:rsidRPr="000770A9">
        <w:rPr>
          <w:rFonts w:ascii="Arial" w:hAnsi="Arial" w:cs="Arial"/>
        </w:rPr>
        <w:t>:</w:t>
      </w:r>
      <w:r w:rsidRPr="000770A9">
        <w:rPr>
          <w:rFonts w:ascii="Arial" w:hAnsi="Arial" w:cs="Arial"/>
        </w:rPr>
        <w:tab/>
      </w:r>
      <w:r w:rsidR="000770A9" w:rsidRPr="000770A9">
        <w:rPr>
          <w:rFonts w:ascii="Arial" w:hAnsi="Arial" w:cs="Arial"/>
        </w:rPr>
        <w:t>Quantitative determination of antibacterial activity of ceramic tile surfaces — Test methods — Part 1: Ceramic tile surfaces with incorporated antibacterial agents</w:t>
      </w:r>
    </w:p>
    <w:p w14:paraId="349FDB47" w14:textId="422D8E58" w:rsidR="00A137BB" w:rsidRPr="00486ABB" w:rsidRDefault="009E2BF6" w:rsidP="000770A9">
      <w:pPr>
        <w:autoSpaceDE w:val="0"/>
        <w:autoSpaceDN w:val="0"/>
        <w:adjustRightInd w:val="0"/>
        <w:spacing w:before="120" w:after="120"/>
        <w:ind w:left="900"/>
        <w:jc w:val="both"/>
        <w:rPr>
          <w:rFonts w:ascii="Arial" w:hAnsi="Arial" w:cs="Arial"/>
        </w:rPr>
      </w:pPr>
      <w:r w:rsidRPr="00486ABB">
        <w:rPr>
          <w:rFonts w:ascii="Arial" w:hAnsi="Arial" w:cs="Arial"/>
          <w:b/>
        </w:rPr>
        <w:t>Scope</w:t>
      </w:r>
      <w:r w:rsidRPr="00486ABB">
        <w:rPr>
          <w:rFonts w:ascii="Arial" w:hAnsi="Arial" w:cs="Arial"/>
        </w:rPr>
        <w:t xml:space="preserve"> </w:t>
      </w:r>
      <w:r w:rsidR="00901E6F" w:rsidRPr="00901E6F">
        <w:rPr>
          <w:rFonts w:ascii="Arial" w:hAnsi="Arial" w:cs="Arial"/>
        </w:rPr>
        <w:t>This document specifies test methods for evaluating the antibacterial activity of glazed and unglazed ceramic tile surfaces with incorporated antibacterial agents.</w:t>
      </w:r>
      <w:r w:rsidR="00A137BB" w:rsidRPr="00486ABB">
        <w:rPr>
          <w:rFonts w:ascii="Arial" w:hAnsi="Arial" w:cs="Arial"/>
        </w:rPr>
        <w:t>.</w:t>
      </w:r>
    </w:p>
    <w:bookmarkEnd w:id="24"/>
    <w:p w14:paraId="6BAFA1CC" w14:textId="7E27571A" w:rsidR="004C7FCE" w:rsidRDefault="00901E6F" w:rsidP="0009452E">
      <w:pPr>
        <w:autoSpaceDE w:val="0"/>
        <w:autoSpaceDN w:val="0"/>
        <w:adjustRightInd w:val="0"/>
        <w:spacing w:before="120" w:after="120"/>
        <w:ind w:left="900" w:hanging="180"/>
        <w:jc w:val="both"/>
        <w:rPr>
          <w:rFonts w:ascii="Arial" w:hAnsi="Arial" w:cs="Arial"/>
        </w:rPr>
      </w:pPr>
      <w:r>
        <w:rPr>
          <w:rFonts w:ascii="Arial" w:hAnsi="Arial" w:cs="Arial"/>
        </w:rPr>
        <w:fldChar w:fldCharType="begin"/>
      </w:r>
      <w:r>
        <w:rPr>
          <w:rFonts w:ascii="Arial" w:hAnsi="Arial" w:cs="Arial"/>
        </w:rPr>
        <w:instrText xml:space="preserve"> HYPERLINK "</w:instrText>
      </w:r>
      <w:r w:rsidRPr="00901E6F">
        <w:rPr>
          <w:rFonts w:ascii="Arial" w:hAnsi="Arial" w:cs="Arial"/>
        </w:rPr>
        <w:instrText>https://www.iso.org/obp/ui/#iso:std:iso:17721:-1:ed-1:v1:en</w:instrText>
      </w:r>
      <w:r>
        <w:rPr>
          <w:rFonts w:ascii="Arial" w:hAnsi="Arial" w:cs="Arial"/>
        </w:rPr>
        <w:instrText xml:space="preserve">" </w:instrText>
      </w:r>
      <w:r>
        <w:rPr>
          <w:rFonts w:ascii="Arial" w:hAnsi="Arial" w:cs="Arial"/>
        </w:rPr>
        <w:fldChar w:fldCharType="separate"/>
      </w:r>
      <w:r w:rsidRPr="005F4826">
        <w:rPr>
          <w:rStyle w:val="Hyperlink"/>
          <w:rFonts w:ascii="Arial" w:hAnsi="Arial" w:cs="Arial"/>
        </w:rPr>
        <w:t>https://www.iso.org/obp/ui/#iso:std:iso:17721:-1:ed-1:v1:en</w:t>
      </w:r>
      <w:r>
        <w:rPr>
          <w:rFonts w:ascii="Arial" w:hAnsi="Arial" w:cs="Arial"/>
        </w:rPr>
        <w:fldChar w:fldCharType="end"/>
      </w:r>
    </w:p>
    <w:p w14:paraId="3185B84C" w14:textId="77777777" w:rsidR="00901E6F" w:rsidRPr="00486ABB" w:rsidRDefault="00901E6F" w:rsidP="0009452E">
      <w:pPr>
        <w:autoSpaceDE w:val="0"/>
        <w:autoSpaceDN w:val="0"/>
        <w:adjustRightInd w:val="0"/>
        <w:spacing w:before="120" w:after="120"/>
        <w:ind w:left="900" w:hanging="180"/>
        <w:jc w:val="both"/>
        <w:rPr>
          <w:rFonts w:ascii="Arial" w:hAnsi="Arial" w:cs="Arial"/>
        </w:rPr>
      </w:pPr>
    </w:p>
    <w:p w14:paraId="31F084EC" w14:textId="77777777" w:rsidR="008A4D81" w:rsidRPr="00486ABB" w:rsidRDefault="008A4D81" w:rsidP="008A4D81">
      <w:pPr>
        <w:autoSpaceDE w:val="0"/>
        <w:autoSpaceDN w:val="0"/>
        <w:adjustRightInd w:val="0"/>
        <w:spacing w:before="120" w:after="120"/>
        <w:ind w:left="900" w:hanging="540"/>
        <w:jc w:val="both"/>
        <w:rPr>
          <w:rFonts w:ascii="Arial" w:hAnsi="Arial" w:cs="Arial"/>
        </w:rPr>
      </w:pPr>
    </w:p>
    <w:p w14:paraId="5F009DFE" w14:textId="54F577FE" w:rsidR="00B87A13" w:rsidRPr="00486ABB" w:rsidRDefault="00B87A13" w:rsidP="00B87A13">
      <w:pPr>
        <w:autoSpaceDE w:val="0"/>
        <w:autoSpaceDN w:val="0"/>
        <w:adjustRightInd w:val="0"/>
        <w:spacing w:before="120" w:after="120"/>
        <w:ind w:left="900" w:hanging="540"/>
        <w:jc w:val="both"/>
        <w:rPr>
          <w:rFonts w:ascii="Arial" w:hAnsi="Arial" w:cs="Arial"/>
        </w:rPr>
        <w:sectPr w:rsidR="00B87A13" w:rsidRPr="00486ABB"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pPr>
    </w:p>
    <w:p w14:paraId="23BB3C15" w14:textId="5B0B63CD" w:rsidR="000E098D" w:rsidRPr="00486ABB" w:rsidRDefault="000E098D" w:rsidP="0012443E">
      <w:pPr>
        <w:autoSpaceDE w:val="0"/>
        <w:autoSpaceDN w:val="0"/>
        <w:adjustRightInd w:val="0"/>
        <w:jc w:val="both"/>
        <w:rPr>
          <w:rFonts w:ascii="Arial" w:hAnsi="Arial" w:cs="Arial"/>
        </w:rPr>
      </w:pPr>
    </w:p>
    <w:p w14:paraId="5E6BCADA" w14:textId="77777777" w:rsidR="000E098D" w:rsidRPr="00486ABB" w:rsidRDefault="000E098D" w:rsidP="000E098D">
      <w:pPr>
        <w:autoSpaceDE w:val="0"/>
        <w:autoSpaceDN w:val="0"/>
        <w:adjustRightInd w:val="0"/>
        <w:spacing w:before="120" w:after="120"/>
        <w:jc w:val="center"/>
        <w:rPr>
          <w:rFonts w:ascii="Arial" w:hAnsi="Arial" w:cs="Arial"/>
          <w:b/>
          <w:lang w:val="en-GB"/>
        </w:rPr>
      </w:pPr>
      <w:r w:rsidRPr="00486ABB">
        <w:rPr>
          <w:rFonts w:ascii="Arial" w:hAnsi="Arial" w:cs="Arial"/>
          <w:b/>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64"/>
        <w:gridCol w:w="1626"/>
        <w:gridCol w:w="2520"/>
        <w:gridCol w:w="3690"/>
        <w:gridCol w:w="4410"/>
      </w:tblGrid>
      <w:tr w:rsidR="000E098D" w:rsidRPr="00486ABB" w14:paraId="7EEBDB96" w14:textId="77777777" w:rsidTr="00133B5F">
        <w:trPr>
          <w:tblHeader/>
        </w:trPr>
        <w:tc>
          <w:tcPr>
            <w:tcW w:w="1440" w:type="dxa"/>
          </w:tcPr>
          <w:p w14:paraId="505BD1FB" w14:textId="77777777" w:rsidR="000E098D" w:rsidRPr="00486ABB" w:rsidRDefault="000E098D" w:rsidP="001D700D">
            <w:pPr>
              <w:rPr>
                <w:rFonts w:ascii="Arial" w:hAnsi="Arial" w:cs="Arial"/>
                <w:b/>
              </w:rPr>
            </w:pPr>
            <w:bookmarkStart w:id="25" w:name="_Hlk54542784"/>
            <w:r w:rsidRPr="00486ABB">
              <w:rPr>
                <w:rFonts w:ascii="Arial" w:hAnsi="Arial" w:cs="Arial"/>
                <w:b/>
              </w:rPr>
              <w:t>S/No.</w:t>
            </w:r>
          </w:p>
        </w:tc>
        <w:tc>
          <w:tcPr>
            <w:tcW w:w="2064" w:type="dxa"/>
          </w:tcPr>
          <w:p w14:paraId="6D935901" w14:textId="77777777" w:rsidR="000E098D" w:rsidRPr="00486ABB" w:rsidRDefault="000E098D" w:rsidP="001D700D">
            <w:pPr>
              <w:rPr>
                <w:rFonts w:ascii="Arial" w:hAnsi="Arial" w:cs="Arial"/>
                <w:b/>
              </w:rPr>
            </w:pPr>
            <w:r w:rsidRPr="00486ABB">
              <w:rPr>
                <w:rFonts w:ascii="Arial" w:hAnsi="Arial" w:cs="Arial"/>
                <w:b/>
              </w:rPr>
              <w:t>Standard Number</w:t>
            </w:r>
          </w:p>
        </w:tc>
        <w:tc>
          <w:tcPr>
            <w:tcW w:w="1626" w:type="dxa"/>
          </w:tcPr>
          <w:p w14:paraId="48CA7EDD" w14:textId="77777777" w:rsidR="000E098D" w:rsidRPr="00486ABB" w:rsidRDefault="000E098D" w:rsidP="001D700D">
            <w:pPr>
              <w:rPr>
                <w:rFonts w:ascii="Arial" w:hAnsi="Arial" w:cs="Arial"/>
                <w:b/>
              </w:rPr>
            </w:pPr>
            <w:r w:rsidRPr="00486ABB">
              <w:rPr>
                <w:rFonts w:ascii="Arial" w:hAnsi="Arial" w:cs="Arial"/>
                <w:b/>
              </w:rPr>
              <w:t>Adoption acceptable as presented</w:t>
            </w:r>
          </w:p>
        </w:tc>
        <w:tc>
          <w:tcPr>
            <w:tcW w:w="2520" w:type="dxa"/>
          </w:tcPr>
          <w:p w14:paraId="1B71B5BC" w14:textId="77777777" w:rsidR="000E098D" w:rsidRPr="00486ABB" w:rsidRDefault="000E098D" w:rsidP="001D700D">
            <w:pPr>
              <w:rPr>
                <w:rFonts w:ascii="Arial" w:hAnsi="Arial" w:cs="Arial"/>
                <w:b/>
              </w:rPr>
            </w:pPr>
            <w:r w:rsidRPr="00486ABB">
              <w:rPr>
                <w:rFonts w:ascii="Arial" w:hAnsi="Arial" w:cs="Arial"/>
                <w:b/>
              </w:rPr>
              <w:t>Adoption proposal not acceptable</w:t>
            </w:r>
          </w:p>
        </w:tc>
        <w:tc>
          <w:tcPr>
            <w:tcW w:w="3690" w:type="dxa"/>
          </w:tcPr>
          <w:p w14:paraId="7455B1C7" w14:textId="77777777" w:rsidR="000E098D" w:rsidRPr="00486ABB" w:rsidRDefault="000E098D" w:rsidP="001D700D">
            <w:pPr>
              <w:rPr>
                <w:rFonts w:ascii="Arial" w:hAnsi="Arial" w:cs="Arial"/>
                <w:b/>
              </w:rPr>
            </w:pPr>
            <w:r w:rsidRPr="00486ABB">
              <w:rPr>
                <w:rFonts w:ascii="Arial" w:hAnsi="Arial" w:cs="Arial"/>
                <w:b/>
              </w:rPr>
              <w:t>Reason why adoption proposal not acceptable</w:t>
            </w:r>
          </w:p>
        </w:tc>
        <w:tc>
          <w:tcPr>
            <w:tcW w:w="4410" w:type="dxa"/>
          </w:tcPr>
          <w:p w14:paraId="1692203F" w14:textId="77777777" w:rsidR="000E098D" w:rsidRPr="00486ABB" w:rsidRDefault="000E098D" w:rsidP="001D700D">
            <w:pPr>
              <w:rPr>
                <w:rFonts w:ascii="Arial" w:hAnsi="Arial" w:cs="Arial"/>
                <w:b/>
              </w:rPr>
            </w:pPr>
            <w:r w:rsidRPr="00486ABB">
              <w:rPr>
                <w:rFonts w:ascii="Arial" w:hAnsi="Arial" w:cs="Arial"/>
                <w:b/>
              </w:rPr>
              <w:t>Proposed Change/recommendation(s)</w:t>
            </w:r>
          </w:p>
        </w:tc>
      </w:tr>
      <w:tr w:rsidR="000E098D" w:rsidRPr="00486ABB" w14:paraId="7D5B623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486ABB" w:rsidRDefault="000E098D" w:rsidP="000E098D">
            <w:pPr>
              <w:pStyle w:val="ListParagraph"/>
              <w:numPr>
                <w:ilvl w:val="0"/>
                <w:numId w:val="22"/>
              </w:numPr>
              <w:spacing w:before="120" w:after="120"/>
              <w:jc w:val="both"/>
              <w:rPr>
                <w:rFonts w:ascii="Arial" w:hAnsi="Arial" w:cs="Arial"/>
                <w:color w:val="000000"/>
              </w:rPr>
            </w:pPr>
          </w:p>
        </w:tc>
        <w:tc>
          <w:tcPr>
            <w:tcW w:w="2064" w:type="dxa"/>
            <w:tcBorders>
              <w:top w:val="nil"/>
              <w:left w:val="single" w:sz="4" w:space="0" w:color="auto"/>
              <w:bottom w:val="single" w:sz="4" w:space="0" w:color="auto"/>
              <w:right w:val="single" w:sz="4" w:space="0" w:color="auto"/>
            </w:tcBorders>
            <w:shd w:val="clear" w:color="000000" w:fill="C4D79B"/>
          </w:tcPr>
          <w:p w14:paraId="68919CFF" w14:textId="52AA14D9" w:rsidR="000E098D" w:rsidRPr="00486ABB" w:rsidRDefault="00901E6F" w:rsidP="001D700D">
            <w:pPr>
              <w:rPr>
                <w:rFonts w:ascii="Arial" w:hAnsi="Arial" w:cs="Arial"/>
                <w:color w:val="000000"/>
              </w:rPr>
            </w:pPr>
            <w:r>
              <w:rPr>
                <w:rFonts w:ascii="Arial" w:hAnsi="Arial" w:cs="Arial"/>
              </w:rPr>
              <w:t>ISO 10545:10:2021</w:t>
            </w:r>
          </w:p>
        </w:tc>
        <w:tc>
          <w:tcPr>
            <w:tcW w:w="1626" w:type="dxa"/>
            <w:tcBorders>
              <w:top w:val="nil"/>
              <w:left w:val="single" w:sz="4" w:space="0" w:color="auto"/>
              <w:bottom w:val="single" w:sz="4" w:space="0" w:color="auto"/>
              <w:right w:val="single" w:sz="4" w:space="0" w:color="auto"/>
            </w:tcBorders>
            <w:shd w:val="clear" w:color="000000" w:fill="C4D79B"/>
          </w:tcPr>
          <w:p w14:paraId="3540D846" w14:textId="77777777" w:rsidR="000E098D" w:rsidRPr="00486ABB" w:rsidRDefault="000E098D" w:rsidP="001D700D">
            <w:pPr>
              <w:rPr>
                <w:rFonts w:ascii="Arial" w:hAnsi="Arial" w:cs="Arial"/>
                <w:color w:val="000000"/>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Pr="00486ABB" w:rsidRDefault="000E098D" w:rsidP="001D700D">
            <w:pPr>
              <w:rPr>
                <w:rFonts w:ascii="Arial" w:hAnsi="Arial" w:cs="Arial"/>
                <w:color w:val="000000"/>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Pr="00486ABB" w:rsidRDefault="000E098D" w:rsidP="001D700D">
            <w:pPr>
              <w:rPr>
                <w:rFonts w:ascii="Arial" w:hAnsi="Arial" w:cs="Arial"/>
                <w:color w:val="000000"/>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Pr="00486ABB" w:rsidRDefault="000E098D" w:rsidP="001D700D">
            <w:pPr>
              <w:rPr>
                <w:rFonts w:ascii="Arial" w:hAnsi="Arial" w:cs="Arial"/>
                <w:color w:val="000000"/>
              </w:rPr>
            </w:pPr>
          </w:p>
        </w:tc>
      </w:tr>
      <w:tr w:rsidR="000E098D" w:rsidRPr="00486ABB" w14:paraId="7A5F5A9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486ABB" w:rsidRDefault="000E098D"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2EEC5E97" w:rsidR="000E098D" w:rsidRPr="00486ABB" w:rsidRDefault="00901E6F" w:rsidP="001D700D">
            <w:pPr>
              <w:rPr>
                <w:rFonts w:ascii="Arial" w:hAnsi="Arial" w:cs="Arial"/>
                <w:color w:val="000000"/>
              </w:rPr>
            </w:pPr>
            <w:r>
              <w:rPr>
                <w:rFonts w:ascii="Arial" w:hAnsi="Arial" w:cs="Arial"/>
              </w:rPr>
              <w:t>ISO 10545:1</w:t>
            </w:r>
            <w:r>
              <w:rPr>
                <w:rFonts w:ascii="Arial" w:hAnsi="Arial" w:cs="Arial"/>
              </w:rPr>
              <w:t>5</w:t>
            </w:r>
            <w:r>
              <w:rPr>
                <w:rFonts w:ascii="Arial" w:hAnsi="Arial" w:cs="Arial"/>
              </w:rPr>
              <w:t>:2021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Pr="00486ABB" w:rsidRDefault="000E098D"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Pr="00486ABB" w:rsidRDefault="000E098D"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Pr="00486ABB" w:rsidRDefault="000E098D"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Pr="00486ABB" w:rsidRDefault="000E098D" w:rsidP="001D700D">
            <w:pPr>
              <w:rPr>
                <w:rFonts w:ascii="Arial" w:hAnsi="Arial" w:cs="Arial"/>
                <w:color w:val="000000"/>
              </w:rPr>
            </w:pPr>
          </w:p>
        </w:tc>
      </w:tr>
      <w:tr w:rsidR="00B87A13" w:rsidRPr="00486ABB" w14:paraId="5B7016A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B553EF1"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05C9CDD" w14:textId="03E11451" w:rsidR="00B87A13" w:rsidRPr="00486ABB" w:rsidRDefault="00901E6F" w:rsidP="001D700D">
            <w:pPr>
              <w:rPr>
                <w:rFonts w:ascii="Arial" w:hAnsi="Arial" w:cs="Arial"/>
              </w:rPr>
            </w:pPr>
            <w:r w:rsidRPr="000770A9">
              <w:rPr>
                <w:rFonts w:ascii="Arial" w:hAnsi="Arial" w:cs="Arial"/>
                <w:u w:val="dotted"/>
              </w:rPr>
              <w:t>ISO 17721-1:2021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BFA80C2"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42A6E56"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AD7CD9B"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F79085" w14:textId="77777777" w:rsidR="00B87A13" w:rsidRPr="00486ABB" w:rsidRDefault="00B87A13" w:rsidP="001D700D">
            <w:pPr>
              <w:rPr>
                <w:rFonts w:ascii="Arial" w:hAnsi="Arial" w:cs="Arial"/>
                <w:color w:val="000000"/>
              </w:rPr>
            </w:pPr>
          </w:p>
        </w:tc>
      </w:tr>
      <w:bookmarkEnd w:id="25"/>
    </w:tbl>
    <w:p w14:paraId="4617A410" w14:textId="7BACBB80" w:rsidR="00486F5C" w:rsidRPr="00486ABB" w:rsidRDefault="00486F5C" w:rsidP="007D7BDE">
      <w:pPr>
        <w:autoSpaceDE w:val="0"/>
        <w:autoSpaceDN w:val="0"/>
        <w:adjustRightInd w:val="0"/>
        <w:jc w:val="both"/>
        <w:rPr>
          <w:rFonts w:ascii="Arial" w:hAnsi="Arial" w:cs="Arial"/>
          <w:b/>
          <w:bCs/>
        </w:rPr>
      </w:pPr>
    </w:p>
    <w:p w14:paraId="2CA218E9" w14:textId="77777777" w:rsidR="005E6B42" w:rsidRPr="00486ABB" w:rsidRDefault="005E6B42" w:rsidP="007D7BDE">
      <w:pPr>
        <w:autoSpaceDE w:val="0"/>
        <w:autoSpaceDN w:val="0"/>
        <w:adjustRightInd w:val="0"/>
        <w:jc w:val="both"/>
        <w:rPr>
          <w:rFonts w:ascii="Arial" w:hAnsi="Arial" w:cs="Arial"/>
          <w:b/>
          <w:bCs/>
        </w:rPr>
      </w:pPr>
    </w:p>
    <w:sectPr w:rsidR="005E6B42" w:rsidRPr="00486ABB" w:rsidSect="000E098D">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6EFA" w14:textId="77777777" w:rsidR="00E54ACB" w:rsidRDefault="00E54ACB" w:rsidP="007D7BDE">
      <w:r>
        <w:separator/>
      </w:r>
    </w:p>
  </w:endnote>
  <w:endnote w:type="continuationSeparator" w:id="0">
    <w:p w14:paraId="63AAC8DD" w14:textId="77777777" w:rsidR="00E54ACB" w:rsidRDefault="00E54AC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23CD" w14:textId="77777777" w:rsidR="00E54ACB" w:rsidRDefault="00E54ACB" w:rsidP="007D7BDE">
      <w:r>
        <w:separator/>
      </w:r>
    </w:p>
  </w:footnote>
  <w:footnote w:type="continuationSeparator" w:id="0">
    <w:p w14:paraId="4EDC0F48" w14:textId="77777777" w:rsidR="00E54ACB" w:rsidRDefault="00E54AC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4" name="Picture 4"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35CE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3367F8"/>
    <w:multiLevelType w:val="hybridMultilevel"/>
    <w:tmpl w:val="7C3A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678"/>
    <w:multiLevelType w:val="hybridMultilevel"/>
    <w:tmpl w:val="7110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2DCE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07A8"/>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5688C"/>
    <w:multiLevelType w:val="hybridMultilevel"/>
    <w:tmpl w:val="300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67F0E"/>
    <w:multiLevelType w:val="hybridMultilevel"/>
    <w:tmpl w:val="6D5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0223"/>
    <w:multiLevelType w:val="hybridMultilevel"/>
    <w:tmpl w:val="814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7BB"/>
    <w:multiLevelType w:val="hybridMultilevel"/>
    <w:tmpl w:val="59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623F9"/>
    <w:multiLevelType w:val="hybridMultilevel"/>
    <w:tmpl w:val="77C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165F8C"/>
    <w:multiLevelType w:val="hybridMultilevel"/>
    <w:tmpl w:val="0F3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477FD"/>
    <w:multiLevelType w:val="hybridMultilevel"/>
    <w:tmpl w:val="40E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A0CD0"/>
    <w:multiLevelType w:val="hybridMultilevel"/>
    <w:tmpl w:val="374A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53A66"/>
    <w:multiLevelType w:val="hybridMultilevel"/>
    <w:tmpl w:val="062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21487"/>
    <w:multiLevelType w:val="hybridMultilevel"/>
    <w:tmpl w:val="FDE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C6FC9"/>
    <w:multiLevelType w:val="hybridMultilevel"/>
    <w:tmpl w:val="FFB0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C5B32"/>
    <w:multiLevelType w:val="hybridMultilevel"/>
    <w:tmpl w:val="7D4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8906D3"/>
    <w:multiLevelType w:val="hybridMultilevel"/>
    <w:tmpl w:val="8EB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5"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6"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62203"/>
    <w:multiLevelType w:val="hybridMultilevel"/>
    <w:tmpl w:val="501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39" w15:restartNumberingAfterBreak="0">
    <w:nsid w:val="7CCF6D10"/>
    <w:multiLevelType w:val="hybridMultilevel"/>
    <w:tmpl w:val="DD04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38"/>
  </w:num>
  <w:num w:numId="4">
    <w:abstractNumId w:val="20"/>
  </w:num>
  <w:num w:numId="5">
    <w:abstractNumId w:val="0"/>
  </w:num>
  <w:num w:numId="6">
    <w:abstractNumId w:val="15"/>
  </w:num>
  <w:num w:numId="7">
    <w:abstractNumId w:val="21"/>
  </w:num>
  <w:num w:numId="8">
    <w:abstractNumId w:val="6"/>
  </w:num>
  <w:num w:numId="9">
    <w:abstractNumId w:val="29"/>
  </w:num>
  <w:num w:numId="10">
    <w:abstractNumId w:val="8"/>
  </w:num>
  <w:num w:numId="11">
    <w:abstractNumId w:val="5"/>
  </w:num>
  <w:num w:numId="12">
    <w:abstractNumId w:val="35"/>
  </w:num>
  <w:num w:numId="13">
    <w:abstractNumId w:val="34"/>
  </w:num>
  <w:num w:numId="14">
    <w:abstractNumId w:val="4"/>
  </w:num>
  <w:num w:numId="15">
    <w:abstractNumId w:val="33"/>
  </w:num>
  <w:num w:numId="16">
    <w:abstractNumId w:val="36"/>
  </w:num>
  <w:num w:numId="17">
    <w:abstractNumId w:val="23"/>
  </w:num>
  <w:num w:numId="18">
    <w:abstractNumId w:val="30"/>
  </w:num>
  <w:num w:numId="19">
    <w:abstractNumId w:val="7"/>
  </w:num>
  <w:num w:numId="20">
    <w:abstractNumId w:val="18"/>
  </w:num>
  <w:num w:numId="21">
    <w:abstractNumId w:val="17"/>
  </w:num>
  <w:num w:numId="22">
    <w:abstractNumId w:val="9"/>
  </w:num>
  <w:num w:numId="23">
    <w:abstractNumId w:val="24"/>
  </w:num>
  <w:num w:numId="24">
    <w:abstractNumId w:val="3"/>
  </w:num>
  <w:num w:numId="25">
    <w:abstractNumId w:val="19"/>
  </w:num>
  <w:num w:numId="26">
    <w:abstractNumId w:val="25"/>
  </w:num>
  <w:num w:numId="27">
    <w:abstractNumId w:val="32"/>
  </w:num>
  <w:num w:numId="28">
    <w:abstractNumId w:val="22"/>
  </w:num>
  <w:num w:numId="29">
    <w:abstractNumId w:val="39"/>
  </w:num>
  <w:num w:numId="30">
    <w:abstractNumId w:val="11"/>
  </w:num>
  <w:num w:numId="31">
    <w:abstractNumId w:val="26"/>
  </w:num>
  <w:num w:numId="32">
    <w:abstractNumId w:val="31"/>
  </w:num>
  <w:num w:numId="33">
    <w:abstractNumId w:val="37"/>
  </w:num>
  <w:num w:numId="34">
    <w:abstractNumId w:val="28"/>
  </w:num>
  <w:num w:numId="35">
    <w:abstractNumId w:val="13"/>
  </w:num>
  <w:num w:numId="36">
    <w:abstractNumId w:val="12"/>
  </w:num>
  <w:num w:numId="37">
    <w:abstractNumId w:val="27"/>
  </w:num>
  <w:num w:numId="38">
    <w:abstractNumId w:val="10"/>
  </w:num>
  <w:num w:numId="39">
    <w:abstractNumId w:val="2"/>
  </w:num>
  <w:num w:numId="4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7B5"/>
    <w:rsid w:val="00064E96"/>
    <w:rsid w:val="00065159"/>
    <w:rsid w:val="00074575"/>
    <w:rsid w:val="000770A9"/>
    <w:rsid w:val="0009452E"/>
    <w:rsid w:val="00096394"/>
    <w:rsid w:val="000A35DF"/>
    <w:rsid w:val="000A5E80"/>
    <w:rsid w:val="000C4E32"/>
    <w:rsid w:val="000C557C"/>
    <w:rsid w:val="000E098D"/>
    <w:rsid w:val="000F7846"/>
    <w:rsid w:val="00103C02"/>
    <w:rsid w:val="00107410"/>
    <w:rsid w:val="0012443E"/>
    <w:rsid w:val="00133B5F"/>
    <w:rsid w:val="00146B64"/>
    <w:rsid w:val="00154D57"/>
    <w:rsid w:val="00161EC4"/>
    <w:rsid w:val="00161F8F"/>
    <w:rsid w:val="00163B70"/>
    <w:rsid w:val="001C2E13"/>
    <w:rsid w:val="001D112C"/>
    <w:rsid w:val="001F1214"/>
    <w:rsid w:val="002236B8"/>
    <w:rsid w:val="00241E4B"/>
    <w:rsid w:val="00242755"/>
    <w:rsid w:val="00282D9D"/>
    <w:rsid w:val="00291B0A"/>
    <w:rsid w:val="002E03CE"/>
    <w:rsid w:val="002E12DF"/>
    <w:rsid w:val="002E3F7C"/>
    <w:rsid w:val="00303901"/>
    <w:rsid w:val="00322BBA"/>
    <w:rsid w:val="00332BA2"/>
    <w:rsid w:val="00350BFA"/>
    <w:rsid w:val="00356763"/>
    <w:rsid w:val="0037216D"/>
    <w:rsid w:val="003754AF"/>
    <w:rsid w:val="003845E9"/>
    <w:rsid w:val="00387D2B"/>
    <w:rsid w:val="003965A7"/>
    <w:rsid w:val="003A2DFD"/>
    <w:rsid w:val="003C4A6C"/>
    <w:rsid w:val="003F2C4E"/>
    <w:rsid w:val="00402707"/>
    <w:rsid w:val="00424FF0"/>
    <w:rsid w:val="0044218B"/>
    <w:rsid w:val="00445550"/>
    <w:rsid w:val="00452734"/>
    <w:rsid w:val="00460495"/>
    <w:rsid w:val="004722E8"/>
    <w:rsid w:val="00475A2C"/>
    <w:rsid w:val="00486ABB"/>
    <w:rsid w:val="00486F5C"/>
    <w:rsid w:val="0049677D"/>
    <w:rsid w:val="004C7FCE"/>
    <w:rsid w:val="004D7C61"/>
    <w:rsid w:val="004E79D6"/>
    <w:rsid w:val="00506AFA"/>
    <w:rsid w:val="00515B25"/>
    <w:rsid w:val="00523AEC"/>
    <w:rsid w:val="00567B66"/>
    <w:rsid w:val="00574246"/>
    <w:rsid w:val="00580879"/>
    <w:rsid w:val="005965CF"/>
    <w:rsid w:val="005C3565"/>
    <w:rsid w:val="005D3E09"/>
    <w:rsid w:val="005E2F92"/>
    <w:rsid w:val="005E6B42"/>
    <w:rsid w:val="00624301"/>
    <w:rsid w:val="00680852"/>
    <w:rsid w:val="006847E6"/>
    <w:rsid w:val="006A13F5"/>
    <w:rsid w:val="006A45B5"/>
    <w:rsid w:val="006C3878"/>
    <w:rsid w:val="00703562"/>
    <w:rsid w:val="00703CB1"/>
    <w:rsid w:val="007244A4"/>
    <w:rsid w:val="00745D84"/>
    <w:rsid w:val="00756E07"/>
    <w:rsid w:val="00766B20"/>
    <w:rsid w:val="007D5546"/>
    <w:rsid w:val="007D7BDE"/>
    <w:rsid w:val="00800FD4"/>
    <w:rsid w:val="00810E69"/>
    <w:rsid w:val="00821727"/>
    <w:rsid w:val="00836B27"/>
    <w:rsid w:val="008572A5"/>
    <w:rsid w:val="00877DFF"/>
    <w:rsid w:val="00893D7E"/>
    <w:rsid w:val="008A4C59"/>
    <w:rsid w:val="008A4D81"/>
    <w:rsid w:val="008B3FDD"/>
    <w:rsid w:val="008B5C96"/>
    <w:rsid w:val="008C6D90"/>
    <w:rsid w:val="008F34B2"/>
    <w:rsid w:val="00901E6F"/>
    <w:rsid w:val="00927EA0"/>
    <w:rsid w:val="00965359"/>
    <w:rsid w:val="009B4ED0"/>
    <w:rsid w:val="009E2BF6"/>
    <w:rsid w:val="009E402C"/>
    <w:rsid w:val="00A137BB"/>
    <w:rsid w:val="00A1536B"/>
    <w:rsid w:val="00A15AB7"/>
    <w:rsid w:val="00A3712E"/>
    <w:rsid w:val="00A87B44"/>
    <w:rsid w:val="00A93E4E"/>
    <w:rsid w:val="00AB16F3"/>
    <w:rsid w:val="00AC03B9"/>
    <w:rsid w:val="00B0282B"/>
    <w:rsid w:val="00B04B5B"/>
    <w:rsid w:val="00B54BB4"/>
    <w:rsid w:val="00B5539D"/>
    <w:rsid w:val="00B60FAF"/>
    <w:rsid w:val="00B653C5"/>
    <w:rsid w:val="00B87A13"/>
    <w:rsid w:val="00BA0183"/>
    <w:rsid w:val="00BF3F75"/>
    <w:rsid w:val="00BF6EDE"/>
    <w:rsid w:val="00C065F9"/>
    <w:rsid w:val="00C226D1"/>
    <w:rsid w:val="00C23675"/>
    <w:rsid w:val="00C44B1A"/>
    <w:rsid w:val="00C734AC"/>
    <w:rsid w:val="00C8590B"/>
    <w:rsid w:val="00CB4D41"/>
    <w:rsid w:val="00CB5620"/>
    <w:rsid w:val="00D5326A"/>
    <w:rsid w:val="00D57FB3"/>
    <w:rsid w:val="00D711C5"/>
    <w:rsid w:val="00D74E53"/>
    <w:rsid w:val="00DC7097"/>
    <w:rsid w:val="00DC7D31"/>
    <w:rsid w:val="00DF4F2B"/>
    <w:rsid w:val="00E00478"/>
    <w:rsid w:val="00E0517F"/>
    <w:rsid w:val="00E1291B"/>
    <w:rsid w:val="00E20A7E"/>
    <w:rsid w:val="00E244DB"/>
    <w:rsid w:val="00E41A20"/>
    <w:rsid w:val="00E54ACB"/>
    <w:rsid w:val="00E67378"/>
    <w:rsid w:val="00E71E62"/>
    <w:rsid w:val="00E9023C"/>
    <w:rsid w:val="00EB49A5"/>
    <w:rsid w:val="00EB7875"/>
    <w:rsid w:val="00EB7B5A"/>
    <w:rsid w:val="00EC1576"/>
    <w:rsid w:val="00ED4588"/>
    <w:rsid w:val="00EF7104"/>
    <w:rsid w:val="00F02FEF"/>
    <w:rsid w:val="00F14630"/>
    <w:rsid w:val="00F701C2"/>
    <w:rsid w:val="00F87FFB"/>
    <w:rsid w:val="00FA5B6B"/>
    <w:rsid w:val="00FB244E"/>
    <w:rsid w:val="00FB4A94"/>
    <w:rsid w:val="00FC1B8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13"/>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7630">
      <w:bodyDiv w:val="1"/>
      <w:marLeft w:val="0"/>
      <w:marRight w:val="0"/>
      <w:marTop w:val="0"/>
      <w:marBottom w:val="0"/>
      <w:divBdr>
        <w:top w:val="none" w:sz="0" w:space="0" w:color="auto"/>
        <w:left w:val="none" w:sz="0" w:space="0" w:color="auto"/>
        <w:bottom w:val="none" w:sz="0" w:space="0" w:color="auto"/>
        <w:right w:val="none" w:sz="0" w:space="0" w:color="auto"/>
      </w:divBdr>
    </w:div>
    <w:div w:id="104421244">
      <w:bodyDiv w:val="1"/>
      <w:marLeft w:val="0"/>
      <w:marRight w:val="0"/>
      <w:marTop w:val="0"/>
      <w:marBottom w:val="0"/>
      <w:divBdr>
        <w:top w:val="none" w:sz="0" w:space="0" w:color="auto"/>
        <w:left w:val="none" w:sz="0" w:space="0" w:color="auto"/>
        <w:bottom w:val="none" w:sz="0" w:space="0" w:color="auto"/>
        <w:right w:val="none" w:sz="0" w:space="0" w:color="auto"/>
      </w:divBdr>
    </w:div>
    <w:div w:id="234166089">
      <w:bodyDiv w:val="1"/>
      <w:marLeft w:val="0"/>
      <w:marRight w:val="0"/>
      <w:marTop w:val="0"/>
      <w:marBottom w:val="0"/>
      <w:divBdr>
        <w:top w:val="none" w:sz="0" w:space="0" w:color="auto"/>
        <w:left w:val="none" w:sz="0" w:space="0" w:color="auto"/>
        <w:bottom w:val="none" w:sz="0" w:space="0" w:color="auto"/>
        <w:right w:val="none" w:sz="0" w:space="0" w:color="auto"/>
      </w:divBdr>
      <w:divsChild>
        <w:div w:id="708452580">
          <w:marLeft w:val="0"/>
          <w:marRight w:val="0"/>
          <w:marTop w:val="150"/>
          <w:marBottom w:val="150"/>
          <w:divBdr>
            <w:top w:val="none" w:sz="0" w:space="0" w:color="auto"/>
            <w:left w:val="none" w:sz="0" w:space="0" w:color="auto"/>
            <w:bottom w:val="none" w:sz="0" w:space="0" w:color="auto"/>
            <w:right w:val="none" w:sz="0" w:space="0" w:color="auto"/>
          </w:divBdr>
        </w:div>
        <w:div w:id="1624578197">
          <w:marLeft w:val="0"/>
          <w:marRight w:val="0"/>
          <w:marTop w:val="150"/>
          <w:marBottom w:val="150"/>
          <w:divBdr>
            <w:top w:val="none" w:sz="0" w:space="0" w:color="auto"/>
            <w:left w:val="none" w:sz="0" w:space="0" w:color="auto"/>
            <w:bottom w:val="none" w:sz="0" w:space="0" w:color="auto"/>
            <w:right w:val="none" w:sz="0" w:space="0" w:color="auto"/>
          </w:divBdr>
        </w:div>
      </w:divsChild>
    </w:div>
    <w:div w:id="482309516">
      <w:bodyDiv w:val="1"/>
      <w:marLeft w:val="0"/>
      <w:marRight w:val="0"/>
      <w:marTop w:val="0"/>
      <w:marBottom w:val="0"/>
      <w:divBdr>
        <w:top w:val="none" w:sz="0" w:space="0" w:color="auto"/>
        <w:left w:val="none" w:sz="0" w:space="0" w:color="auto"/>
        <w:bottom w:val="none" w:sz="0" w:space="0" w:color="auto"/>
        <w:right w:val="none" w:sz="0" w:space="0" w:color="auto"/>
      </w:divBdr>
    </w:div>
    <w:div w:id="533004889">
      <w:bodyDiv w:val="1"/>
      <w:marLeft w:val="0"/>
      <w:marRight w:val="0"/>
      <w:marTop w:val="0"/>
      <w:marBottom w:val="0"/>
      <w:divBdr>
        <w:top w:val="none" w:sz="0" w:space="0" w:color="auto"/>
        <w:left w:val="none" w:sz="0" w:space="0" w:color="auto"/>
        <w:bottom w:val="none" w:sz="0" w:space="0" w:color="auto"/>
        <w:right w:val="none" w:sz="0" w:space="0" w:color="auto"/>
      </w:divBdr>
      <w:divsChild>
        <w:div w:id="181827478">
          <w:marLeft w:val="0"/>
          <w:marRight w:val="0"/>
          <w:marTop w:val="150"/>
          <w:marBottom w:val="150"/>
          <w:divBdr>
            <w:top w:val="none" w:sz="0" w:space="0" w:color="auto"/>
            <w:left w:val="none" w:sz="0" w:space="0" w:color="auto"/>
            <w:bottom w:val="none" w:sz="0" w:space="0" w:color="auto"/>
            <w:right w:val="none" w:sz="0" w:space="0" w:color="auto"/>
          </w:divBdr>
        </w:div>
        <w:div w:id="1523278419">
          <w:marLeft w:val="0"/>
          <w:marRight w:val="0"/>
          <w:marTop w:val="150"/>
          <w:marBottom w:val="150"/>
          <w:divBdr>
            <w:top w:val="none" w:sz="0" w:space="0" w:color="auto"/>
            <w:left w:val="none" w:sz="0" w:space="0" w:color="auto"/>
            <w:bottom w:val="none" w:sz="0" w:space="0" w:color="auto"/>
            <w:right w:val="none" w:sz="0" w:space="0" w:color="auto"/>
          </w:divBdr>
        </w:div>
      </w:divsChild>
    </w:div>
    <w:div w:id="977302753">
      <w:bodyDiv w:val="1"/>
      <w:marLeft w:val="0"/>
      <w:marRight w:val="0"/>
      <w:marTop w:val="0"/>
      <w:marBottom w:val="0"/>
      <w:divBdr>
        <w:top w:val="none" w:sz="0" w:space="0" w:color="auto"/>
        <w:left w:val="none" w:sz="0" w:space="0" w:color="auto"/>
        <w:bottom w:val="none" w:sz="0" w:space="0" w:color="auto"/>
        <w:right w:val="none" w:sz="0" w:space="0" w:color="auto"/>
      </w:divBdr>
    </w:div>
    <w:div w:id="1222406465">
      <w:bodyDiv w:val="1"/>
      <w:marLeft w:val="0"/>
      <w:marRight w:val="0"/>
      <w:marTop w:val="0"/>
      <w:marBottom w:val="0"/>
      <w:divBdr>
        <w:top w:val="none" w:sz="0" w:space="0" w:color="auto"/>
        <w:left w:val="none" w:sz="0" w:space="0" w:color="auto"/>
        <w:bottom w:val="none" w:sz="0" w:space="0" w:color="auto"/>
        <w:right w:val="none" w:sz="0" w:space="0" w:color="auto"/>
      </w:divBdr>
      <w:divsChild>
        <w:div w:id="824904678">
          <w:marLeft w:val="0"/>
          <w:marRight w:val="0"/>
          <w:marTop w:val="150"/>
          <w:marBottom w:val="150"/>
          <w:divBdr>
            <w:top w:val="none" w:sz="0" w:space="0" w:color="auto"/>
            <w:left w:val="none" w:sz="0" w:space="0" w:color="auto"/>
            <w:bottom w:val="none" w:sz="0" w:space="0" w:color="auto"/>
            <w:right w:val="none" w:sz="0" w:space="0" w:color="auto"/>
          </w:divBdr>
        </w:div>
        <w:div w:id="178400584">
          <w:marLeft w:val="0"/>
          <w:marRight w:val="0"/>
          <w:marTop w:val="150"/>
          <w:marBottom w:val="150"/>
          <w:divBdr>
            <w:top w:val="none" w:sz="0" w:space="0" w:color="auto"/>
            <w:left w:val="none" w:sz="0" w:space="0" w:color="auto"/>
            <w:bottom w:val="none" w:sz="0" w:space="0" w:color="auto"/>
            <w:right w:val="none" w:sz="0" w:space="0" w:color="auto"/>
          </w:divBdr>
        </w:div>
      </w:divsChild>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sChild>
        <w:div w:id="41641960">
          <w:marLeft w:val="0"/>
          <w:marRight w:val="0"/>
          <w:marTop w:val="150"/>
          <w:marBottom w:val="150"/>
          <w:divBdr>
            <w:top w:val="none" w:sz="0" w:space="0" w:color="auto"/>
            <w:left w:val="none" w:sz="0" w:space="0" w:color="auto"/>
            <w:bottom w:val="none" w:sz="0" w:space="0" w:color="auto"/>
            <w:right w:val="none" w:sz="0" w:space="0" w:color="auto"/>
          </w:divBdr>
        </w:div>
        <w:div w:id="1368874329">
          <w:marLeft w:val="0"/>
          <w:marRight w:val="0"/>
          <w:marTop w:val="150"/>
          <w:marBottom w:val="150"/>
          <w:divBdr>
            <w:top w:val="none" w:sz="0" w:space="0" w:color="auto"/>
            <w:left w:val="none" w:sz="0" w:space="0" w:color="auto"/>
            <w:bottom w:val="none" w:sz="0" w:space="0" w:color="auto"/>
            <w:right w:val="none" w:sz="0" w:space="0" w:color="auto"/>
          </w:divBdr>
        </w:div>
        <w:div w:id="1898928941">
          <w:marLeft w:val="0"/>
          <w:marRight w:val="0"/>
          <w:marTop w:val="0"/>
          <w:marBottom w:val="0"/>
          <w:divBdr>
            <w:top w:val="none" w:sz="0" w:space="0" w:color="auto"/>
            <w:left w:val="none" w:sz="0" w:space="0" w:color="auto"/>
            <w:bottom w:val="none" w:sz="0" w:space="0" w:color="auto"/>
            <w:right w:val="none" w:sz="0" w:space="0" w:color="auto"/>
          </w:divBdr>
          <w:divsChild>
            <w:div w:id="1164467913">
              <w:marLeft w:val="0"/>
              <w:marRight w:val="0"/>
              <w:marTop w:val="150"/>
              <w:marBottom w:val="150"/>
              <w:divBdr>
                <w:top w:val="none" w:sz="0" w:space="0" w:color="auto"/>
                <w:left w:val="none" w:sz="0" w:space="0" w:color="auto"/>
                <w:bottom w:val="none" w:sz="0" w:space="0" w:color="auto"/>
                <w:right w:val="none" w:sz="0" w:space="0" w:color="auto"/>
              </w:divBdr>
            </w:div>
            <w:div w:id="1484001814">
              <w:marLeft w:val="0"/>
              <w:marRight w:val="0"/>
              <w:marTop w:val="150"/>
              <w:marBottom w:val="150"/>
              <w:divBdr>
                <w:top w:val="none" w:sz="0" w:space="0" w:color="auto"/>
                <w:left w:val="none" w:sz="0" w:space="0" w:color="auto"/>
                <w:bottom w:val="none" w:sz="0" w:space="0" w:color="auto"/>
                <w:right w:val="none" w:sz="0" w:space="0" w:color="auto"/>
              </w:divBdr>
            </w:div>
          </w:divsChild>
        </w:div>
        <w:div w:id="2025014372">
          <w:marLeft w:val="0"/>
          <w:marRight w:val="0"/>
          <w:marTop w:val="150"/>
          <w:marBottom w:val="150"/>
          <w:divBdr>
            <w:top w:val="none" w:sz="0" w:space="0" w:color="auto"/>
            <w:left w:val="none" w:sz="0" w:space="0" w:color="auto"/>
            <w:bottom w:val="none" w:sz="0" w:space="0" w:color="auto"/>
            <w:right w:val="none" w:sz="0" w:space="0" w:color="auto"/>
          </w:divBdr>
        </w:div>
        <w:div w:id="912160048">
          <w:marLeft w:val="0"/>
          <w:marRight w:val="0"/>
          <w:marTop w:val="0"/>
          <w:marBottom w:val="0"/>
          <w:divBdr>
            <w:top w:val="none" w:sz="0" w:space="0" w:color="auto"/>
            <w:left w:val="none" w:sz="0" w:space="0" w:color="auto"/>
            <w:bottom w:val="none" w:sz="0" w:space="0" w:color="auto"/>
            <w:right w:val="none" w:sz="0" w:space="0" w:color="auto"/>
          </w:divBdr>
          <w:divsChild>
            <w:div w:id="10914683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0491757">
      <w:bodyDiv w:val="1"/>
      <w:marLeft w:val="0"/>
      <w:marRight w:val="0"/>
      <w:marTop w:val="0"/>
      <w:marBottom w:val="0"/>
      <w:divBdr>
        <w:top w:val="none" w:sz="0" w:space="0" w:color="auto"/>
        <w:left w:val="none" w:sz="0" w:space="0" w:color="auto"/>
        <w:bottom w:val="none" w:sz="0" w:space="0" w:color="auto"/>
        <w:right w:val="none" w:sz="0" w:space="0" w:color="auto"/>
      </w:divBdr>
    </w:div>
    <w:div w:id="1802187641">
      <w:bodyDiv w:val="1"/>
      <w:marLeft w:val="0"/>
      <w:marRight w:val="0"/>
      <w:marTop w:val="0"/>
      <w:marBottom w:val="0"/>
      <w:divBdr>
        <w:top w:val="none" w:sz="0" w:space="0" w:color="auto"/>
        <w:left w:val="none" w:sz="0" w:space="0" w:color="auto"/>
        <w:bottom w:val="none" w:sz="0" w:space="0" w:color="auto"/>
        <w:right w:val="none" w:sz="0" w:space="0" w:color="auto"/>
      </w:divBdr>
      <w:divsChild>
        <w:div w:id="1244954276">
          <w:marLeft w:val="0"/>
          <w:marRight w:val="0"/>
          <w:marTop w:val="150"/>
          <w:marBottom w:val="150"/>
          <w:divBdr>
            <w:top w:val="none" w:sz="0" w:space="0" w:color="auto"/>
            <w:left w:val="none" w:sz="0" w:space="0" w:color="auto"/>
            <w:bottom w:val="none" w:sz="0" w:space="0" w:color="auto"/>
            <w:right w:val="none" w:sz="0" w:space="0" w:color="auto"/>
          </w:divBdr>
        </w:div>
        <w:div w:id="392847276">
          <w:marLeft w:val="0"/>
          <w:marRight w:val="0"/>
          <w:marTop w:val="150"/>
          <w:marBottom w:val="150"/>
          <w:divBdr>
            <w:top w:val="none" w:sz="0" w:space="0" w:color="auto"/>
            <w:left w:val="none" w:sz="0" w:space="0" w:color="auto"/>
            <w:bottom w:val="none" w:sz="0" w:space="0" w:color="auto"/>
            <w:right w:val="none" w:sz="0" w:space="0" w:color="auto"/>
          </w:divBdr>
        </w:div>
      </w:divsChild>
    </w:div>
    <w:div w:id="19620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3</cp:revision>
  <dcterms:created xsi:type="dcterms:W3CDTF">2022-01-13T11:49:00Z</dcterms:created>
  <dcterms:modified xsi:type="dcterms:W3CDTF">2022-01-13T11:56:00Z</dcterms:modified>
</cp:coreProperties>
</file>