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4C25" w14:textId="09C98896"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t xml:space="preserve">APPENDIX </w:t>
      </w:r>
      <w:r w:rsidR="005D3435">
        <w:t>FF</w:t>
      </w:r>
      <w:r>
        <w:br/>
      </w:r>
      <w:r w:rsidR="007D7BDE" w:rsidRPr="215BD9FA">
        <w:rPr>
          <w:color w:val="auto"/>
          <w:sz w:val="22"/>
          <w:szCs w:val="22"/>
        </w:rPr>
        <w:t>SYSTEMATIC REVIEW FORM</w:t>
      </w:r>
      <w:bookmarkEnd w:id="0"/>
      <w:bookmarkEnd w:id="1"/>
      <w:bookmarkEnd w:id="2"/>
      <w:bookmarkEnd w:id="3"/>
      <w:bookmarkEnd w:id="4"/>
      <w:r w:rsidR="007D7BDE" w:rsidRPr="215BD9FA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672A6659" w14:textId="77777777" w:rsidR="007D7BDE" w:rsidRPr="00556197" w:rsidRDefault="007D7BDE" w:rsidP="007D7BDE"/>
    <w:p w14:paraId="0A37501D" w14:textId="77777777"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14:paraId="1B1FC77A" w14:textId="0DD942F6"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 w:rsidRPr="215BD9FA">
        <w:rPr>
          <w:rFonts w:ascii="Arial" w:hAnsi="Arial" w:cs="Arial"/>
          <w:b/>
          <w:bCs/>
        </w:rPr>
        <w:t>CPR183/F1</w:t>
      </w:r>
      <w:r w:rsidR="15483C66" w:rsidRPr="215BD9FA">
        <w:rPr>
          <w:rFonts w:ascii="Arial" w:hAnsi="Arial" w:cs="Arial"/>
          <w:b/>
          <w:bCs/>
        </w:rPr>
        <w:t>4</w:t>
      </w:r>
    </w:p>
    <w:p w14:paraId="576BF044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14:paraId="5DAB6C7B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6"/>
        <w:gridCol w:w="3959"/>
        <w:gridCol w:w="2914"/>
      </w:tblGrid>
      <w:tr w:rsidR="007D7BDE" w:rsidRPr="00556197" w14:paraId="1C2E1737" w14:textId="77777777" w:rsidTr="2C417ADF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A6A5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918F" w14:textId="3B8554C4" w:rsidR="007D7BDE" w:rsidRPr="00556197" w:rsidRDefault="0A6010DB" w:rsidP="2C417ADF">
            <w:pPr>
              <w:spacing w:line="259" w:lineRule="auto"/>
              <w:rPr>
                <w:rFonts w:ascii="Arial" w:hAnsi="Arial" w:cs="Arial"/>
                <w:b/>
                <w:bCs/>
              </w:rPr>
            </w:pPr>
            <w:r w:rsidRPr="2C417ADF">
              <w:rPr>
                <w:rFonts w:ascii="Arial" w:hAnsi="Arial" w:cs="Arial"/>
                <w:b/>
                <w:bCs/>
              </w:rPr>
              <w:t>Systematic Review Questionnaire</w:t>
            </w:r>
          </w:p>
        </w:tc>
      </w:tr>
      <w:tr w:rsidR="007D7BDE" w:rsidRPr="00556197" w14:paraId="4DDAF4A0" w14:textId="77777777" w:rsidTr="2C417ADF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189C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2CDB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66CA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14:paraId="7DB7B20B" w14:textId="77777777" w:rsidTr="2C417ADF">
        <w:trPr>
          <w:trHeight w:val="557"/>
        </w:trPr>
        <w:tc>
          <w:tcPr>
            <w:tcW w:w="0" w:type="auto"/>
            <w:vMerge/>
            <w:vAlign w:val="center"/>
          </w:tcPr>
          <w:p w14:paraId="02EB378F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0B1F" w14:textId="77EA65E0" w:rsidR="007D7BDE" w:rsidRPr="00293D63" w:rsidRDefault="00293D63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bCs/>
              </w:rPr>
            </w:pPr>
            <w:r w:rsidRPr="00293D63">
              <w:rPr>
                <w:rFonts w:ascii="Arial" w:hAnsi="Arial" w:cs="Arial"/>
                <w:b/>
                <w:bCs/>
              </w:rPr>
              <w:t>2022/0</w:t>
            </w:r>
            <w:r w:rsidR="00F83810">
              <w:rPr>
                <w:rFonts w:ascii="Arial" w:hAnsi="Arial" w:cs="Arial"/>
                <w:b/>
                <w:bCs/>
              </w:rPr>
              <w:t>5</w:t>
            </w:r>
            <w:r w:rsidRPr="00293D63">
              <w:rPr>
                <w:rFonts w:ascii="Arial" w:hAnsi="Arial" w:cs="Arial"/>
                <w:b/>
                <w:bCs/>
              </w:rPr>
              <w:t>/</w:t>
            </w:r>
            <w:r w:rsidR="00F83810">
              <w:rPr>
                <w:rFonts w:ascii="Arial" w:hAnsi="Arial" w:cs="Arial"/>
                <w:b/>
                <w:bCs/>
              </w:rPr>
              <w:t>13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474E" w14:textId="6651B0E5" w:rsidR="007D7BDE" w:rsidRPr="00293D63" w:rsidRDefault="00293D63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bCs/>
              </w:rPr>
            </w:pPr>
            <w:r w:rsidRPr="00293D63">
              <w:rPr>
                <w:rFonts w:ascii="Arial" w:hAnsi="Arial" w:cs="Arial"/>
                <w:b/>
                <w:bCs/>
              </w:rPr>
              <w:t>2022/0</w:t>
            </w:r>
            <w:r w:rsidR="00F83810">
              <w:rPr>
                <w:rFonts w:ascii="Arial" w:hAnsi="Arial" w:cs="Arial"/>
                <w:b/>
                <w:bCs/>
              </w:rPr>
              <w:t>6</w:t>
            </w:r>
            <w:r w:rsidRPr="00293D63">
              <w:rPr>
                <w:rFonts w:ascii="Arial" w:hAnsi="Arial" w:cs="Arial"/>
                <w:b/>
                <w:bCs/>
              </w:rPr>
              <w:t>/</w:t>
            </w:r>
            <w:r w:rsidR="00F83810">
              <w:rPr>
                <w:rFonts w:ascii="Arial" w:hAnsi="Arial" w:cs="Arial"/>
                <w:b/>
                <w:bCs/>
              </w:rPr>
              <w:t>13</w:t>
            </w:r>
          </w:p>
        </w:tc>
      </w:tr>
      <w:tr w:rsidR="007D7BDE" w:rsidRPr="00556197" w14:paraId="0E9E7655" w14:textId="77777777" w:rsidTr="2C417ADF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8B01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8D7B" w14:textId="62F934E8" w:rsidR="00293D63" w:rsidRPr="00293D63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bCs/>
              </w:rPr>
            </w:pPr>
            <w:r w:rsidRPr="00556197">
              <w:rPr>
                <w:rFonts w:ascii="Arial" w:hAnsi="Arial" w:cs="Arial"/>
                <w:b/>
                <w:bCs/>
              </w:rPr>
              <w:t xml:space="preserve">This form shall be filled, </w:t>
            </w:r>
            <w:proofErr w:type="gramStart"/>
            <w:r w:rsidRPr="00556197">
              <w:rPr>
                <w:rFonts w:ascii="Arial" w:hAnsi="Arial" w:cs="Arial"/>
                <w:b/>
                <w:bCs/>
              </w:rPr>
              <w:t>signed</w:t>
            </w:r>
            <w:proofErr w:type="gramEnd"/>
            <w:r w:rsidRPr="00556197">
              <w:rPr>
                <w:rFonts w:ascii="Arial" w:hAnsi="Arial" w:cs="Arial"/>
                <w:b/>
                <w:bCs/>
              </w:rPr>
              <w:t xml:space="preserve"> and returned to Kenya Bureau of Standards for the attention of</w:t>
            </w:r>
            <w:r w:rsidR="00293D63">
              <w:rPr>
                <w:rFonts w:ascii="Arial" w:hAnsi="Arial" w:cs="Arial"/>
                <w:b/>
                <w:bCs/>
              </w:rPr>
              <w:t xml:space="preserve"> Robert Njoroge </w:t>
            </w:r>
            <w:hyperlink r:id="rId10" w:history="1">
              <w:r w:rsidR="00293D63" w:rsidRPr="001037D4">
                <w:rPr>
                  <w:rStyle w:val="Hyperlink"/>
                  <w:rFonts w:ascii="Arial" w:hAnsi="Arial" w:cs="Arial"/>
                  <w:b/>
                  <w:bCs/>
                </w:rPr>
                <w:t>njoroger@kebs.org</w:t>
              </w:r>
            </w:hyperlink>
            <w:r w:rsidR="00293D63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6A05A80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60E59087" w14:textId="77777777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14:paraId="5A39BBE3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341770F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</w:t>
      </w:r>
      <w:proofErr w:type="gramStart"/>
      <w:r w:rsidRPr="00556197">
        <w:rPr>
          <w:rFonts w:ascii="Arial" w:hAnsi="Arial" w:cs="Arial"/>
        </w:rPr>
        <w:t>needs</w:t>
      </w:r>
      <w:proofErr w:type="gramEnd"/>
      <w:r w:rsidRPr="00556197">
        <w:rPr>
          <w:rFonts w:ascii="Arial" w:hAnsi="Arial" w:cs="Arial"/>
        </w:rPr>
        <w:t xml:space="preserve"> and scientific and technological development.  </w:t>
      </w:r>
    </w:p>
    <w:p w14:paraId="41C8F39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74429AB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14:paraId="72A3D3EC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040066C2" w14:textId="1621E6E4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Standard(s)</w:t>
      </w:r>
      <w:proofErr w:type="gramStart"/>
      <w:r w:rsidRPr="00556197">
        <w:rPr>
          <w:rFonts w:ascii="Arial" w:hAnsi="Arial" w:cs="Arial"/>
        </w:rPr>
        <w:t xml:space="preserve"> :…</w:t>
      </w:r>
      <w:proofErr w:type="gramEnd"/>
      <w:r w:rsidRPr="00556197">
        <w:rPr>
          <w:rFonts w:ascii="Arial" w:hAnsi="Arial" w:cs="Arial"/>
        </w:rPr>
        <w:t>………………………...……………</w:t>
      </w:r>
      <w:r>
        <w:rPr>
          <w:rFonts w:ascii="Arial" w:hAnsi="Arial" w:cs="Arial"/>
        </w:rPr>
        <w:t>………………………(In case of confirmation you may use one form</w:t>
      </w:r>
      <w:r w:rsidRPr="00556197">
        <w:rPr>
          <w:rFonts w:ascii="Arial" w:hAnsi="Arial" w:cs="Arial"/>
        </w:rPr>
        <w:t>, otherwise Fill in for each standard separately)</w:t>
      </w:r>
    </w:p>
    <w:p w14:paraId="2DA37B71" w14:textId="73C363E2" w:rsidR="00293D63" w:rsidRDefault="00293D63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37A454EC" w14:textId="0DC38155" w:rsidR="00B9751B" w:rsidRPr="00B9751B" w:rsidRDefault="00B9751B" w:rsidP="00B96FFA">
      <w:pPr>
        <w:pStyle w:val="ListParagraph"/>
        <w:autoSpaceDE w:val="0"/>
        <w:autoSpaceDN w:val="0"/>
        <w:adjustRightInd w:val="0"/>
        <w:rPr>
          <w:rFonts w:ascii="Arial" w:hAnsi="Arial" w:cs="Arial"/>
          <w:lang w:val="en-KE"/>
        </w:rPr>
      </w:pPr>
    </w:p>
    <w:p w14:paraId="786432ED" w14:textId="260AD2A4" w:rsidR="00B9751B" w:rsidRPr="0015190C" w:rsidRDefault="00B9751B" w:rsidP="0015190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lang w:val="en-KE"/>
        </w:rPr>
      </w:pPr>
      <w:r w:rsidRPr="00B9751B">
        <w:rPr>
          <w:rFonts w:ascii="Arial" w:hAnsi="Arial" w:cs="Arial"/>
          <w:lang w:val="en-KE"/>
        </w:rPr>
        <w:t>KS IEC 60038:2009</w:t>
      </w:r>
      <w:r w:rsidRPr="00B9751B">
        <w:rPr>
          <w:rFonts w:ascii="Arial" w:hAnsi="Arial" w:cs="Arial"/>
          <w:lang w:val="en-KE"/>
        </w:rPr>
        <w:tab/>
        <w:t>IEC Standard Voltages</w:t>
      </w:r>
    </w:p>
    <w:p w14:paraId="4DC23709" w14:textId="3702B232" w:rsidR="00B9751B" w:rsidRDefault="00B9751B" w:rsidP="00B9751B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lang w:val="en-KE"/>
        </w:rPr>
      </w:pPr>
      <w:r w:rsidRPr="00B9751B">
        <w:rPr>
          <w:rFonts w:ascii="Arial" w:hAnsi="Arial" w:cs="Arial"/>
          <w:lang w:val="en-KE"/>
        </w:rPr>
        <w:t>KS IEC 60826:2003</w:t>
      </w:r>
      <w:r w:rsidRPr="00B9751B">
        <w:rPr>
          <w:rFonts w:ascii="Arial" w:hAnsi="Arial" w:cs="Arial"/>
          <w:lang w:val="en-KE"/>
        </w:rPr>
        <w:tab/>
        <w:t>Design Criteria of Overhead Transmission Lines</w:t>
      </w:r>
    </w:p>
    <w:p w14:paraId="7D7B0AFE" w14:textId="3A5AFFD6" w:rsidR="00B9751B" w:rsidRDefault="00B9751B" w:rsidP="00B9751B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lang w:val="en-KE"/>
        </w:rPr>
      </w:pPr>
      <w:r w:rsidRPr="00B9751B">
        <w:rPr>
          <w:rFonts w:ascii="Arial" w:hAnsi="Arial" w:cs="Arial"/>
          <w:lang w:val="en-KE"/>
        </w:rPr>
        <w:t xml:space="preserve">KS EAS 168:2007 </w:t>
      </w:r>
      <w:r w:rsidRPr="00B9751B">
        <w:rPr>
          <w:rFonts w:ascii="Arial" w:hAnsi="Arial" w:cs="Arial"/>
          <w:lang w:val="en-KE"/>
        </w:rPr>
        <w:tab/>
        <w:t xml:space="preserve">Junction boxes for use in electrical installations </w:t>
      </w:r>
      <w:r w:rsidR="00B96FFA">
        <w:rPr>
          <w:rFonts w:ascii="Arial" w:hAnsi="Arial" w:cs="Arial"/>
          <w:lang w:val="en-KE"/>
        </w:rPr>
        <w:t>–</w:t>
      </w:r>
      <w:r w:rsidRPr="00B9751B">
        <w:rPr>
          <w:rFonts w:ascii="Arial" w:hAnsi="Arial" w:cs="Arial"/>
          <w:lang w:val="en-KE"/>
        </w:rPr>
        <w:t xml:space="preserve"> Specification</w:t>
      </w:r>
    </w:p>
    <w:p w14:paraId="1FCA24AB" w14:textId="1BC3AAC9" w:rsidR="00B96FFA" w:rsidRPr="00797AB3" w:rsidRDefault="00797AB3" w:rsidP="00B9751B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lang w:val="en-KE"/>
        </w:rPr>
      </w:pPr>
      <w:r w:rsidRPr="00797AB3">
        <w:rPr>
          <w:rFonts w:ascii="Arial" w:hAnsi="Arial" w:cs="Arial"/>
          <w:lang w:val="en-KE"/>
        </w:rPr>
        <w:t>KS IEC 61936-1:2014</w:t>
      </w:r>
      <w:r>
        <w:rPr>
          <w:rFonts w:ascii="Arial" w:hAnsi="Arial" w:cs="Arial"/>
          <w:lang w:val="en-GB"/>
        </w:rPr>
        <w:t xml:space="preserve"> </w:t>
      </w:r>
      <w:r w:rsidRPr="00797AB3">
        <w:rPr>
          <w:rFonts w:ascii="Arial" w:hAnsi="Arial" w:cs="Arial"/>
          <w:lang w:val="en-GB"/>
        </w:rPr>
        <w:t xml:space="preserve">Power installations exceeding 1 kV </w:t>
      </w:r>
      <w:proofErr w:type="spellStart"/>
      <w:r w:rsidRPr="00797AB3">
        <w:rPr>
          <w:rFonts w:ascii="Arial" w:hAnsi="Arial" w:cs="Arial"/>
          <w:lang w:val="en-GB"/>
        </w:rPr>
        <w:t>a.c.</w:t>
      </w:r>
      <w:proofErr w:type="spellEnd"/>
      <w:r w:rsidRPr="00797AB3">
        <w:rPr>
          <w:rFonts w:ascii="Arial" w:hAnsi="Arial" w:cs="Arial"/>
          <w:lang w:val="en-GB"/>
        </w:rPr>
        <w:t xml:space="preserve"> - Part 1: Common rules</w:t>
      </w:r>
    </w:p>
    <w:p w14:paraId="3C7B9997" w14:textId="53F874D7" w:rsidR="00797AB3" w:rsidRDefault="00797AB3" w:rsidP="00B9751B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lang w:val="en-KE"/>
        </w:rPr>
      </w:pPr>
      <w:r w:rsidRPr="00797AB3">
        <w:rPr>
          <w:rFonts w:ascii="Arial" w:hAnsi="Arial" w:cs="Arial"/>
          <w:lang w:val="en-KE"/>
        </w:rPr>
        <w:t>KS ISO 4190-1:2010</w:t>
      </w:r>
      <w:r>
        <w:rPr>
          <w:rFonts w:ascii="Arial" w:hAnsi="Arial" w:cs="Arial"/>
          <w:lang w:val="en-GB"/>
        </w:rPr>
        <w:t xml:space="preserve"> </w:t>
      </w:r>
      <w:r w:rsidRPr="00797AB3">
        <w:rPr>
          <w:rFonts w:ascii="Arial" w:hAnsi="Arial" w:cs="Arial"/>
          <w:lang w:val="en-KE"/>
        </w:rPr>
        <w:t xml:space="preserve">Lift (Elevator) installation-Part </w:t>
      </w:r>
      <w:proofErr w:type="gramStart"/>
      <w:r w:rsidRPr="00797AB3">
        <w:rPr>
          <w:rFonts w:ascii="Arial" w:hAnsi="Arial" w:cs="Arial"/>
          <w:lang w:val="en-KE"/>
        </w:rPr>
        <w:t>1:Class</w:t>
      </w:r>
      <w:proofErr w:type="gramEnd"/>
      <w:r w:rsidRPr="00797AB3">
        <w:rPr>
          <w:rFonts w:ascii="Arial" w:hAnsi="Arial" w:cs="Arial"/>
          <w:lang w:val="en-KE"/>
        </w:rPr>
        <w:t xml:space="preserve"> I, II, III and VI lifts.</w:t>
      </w:r>
    </w:p>
    <w:p w14:paraId="7DA7380A" w14:textId="5D0F5DBA" w:rsidR="00F83810" w:rsidRPr="00F83810" w:rsidRDefault="00F83810" w:rsidP="00F8381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lang w:val="en-KE"/>
        </w:rPr>
      </w:pPr>
      <w:r w:rsidRPr="00797AB3">
        <w:rPr>
          <w:rFonts w:ascii="Arial" w:hAnsi="Arial" w:cs="Arial"/>
          <w:lang w:val="en-KE"/>
        </w:rPr>
        <w:t>KS ISO 4190-</w:t>
      </w:r>
      <w:r>
        <w:rPr>
          <w:rFonts w:ascii="Arial" w:hAnsi="Arial" w:cs="Arial"/>
          <w:lang w:val="en-GB"/>
        </w:rPr>
        <w:t>6</w:t>
      </w:r>
      <w:r w:rsidRPr="00797AB3">
        <w:rPr>
          <w:rFonts w:ascii="Arial" w:hAnsi="Arial" w:cs="Arial"/>
          <w:lang w:val="en-KE"/>
        </w:rPr>
        <w:t>:</w:t>
      </w:r>
      <w:r>
        <w:rPr>
          <w:rFonts w:ascii="Arial" w:hAnsi="Arial" w:cs="Arial"/>
          <w:lang w:val="en-GB"/>
        </w:rPr>
        <w:t>1984</w:t>
      </w:r>
      <w:r>
        <w:rPr>
          <w:rFonts w:ascii="Arial" w:hAnsi="Arial" w:cs="Arial"/>
          <w:lang w:val="en-GB"/>
        </w:rPr>
        <w:t xml:space="preserve"> </w:t>
      </w:r>
      <w:r w:rsidRPr="00F83810">
        <w:rPr>
          <w:rFonts w:ascii="Arial" w:hAnsi="Arial" w:cs="Arial"/>
          <w:lang w:val="en-KE"/>
        </w:rPr>
        <w:t>Lifts and service lifts (USA: Elevators and Dumbwaiters) - Part 6: Passenger lifts to be installed in residential buildings - Planning and selection</w:t>
      </w:r>
    </w:p>
    <w:p w14:paraId="239D1D31" w14:textId="04EDAC41" w:rsidR="00B9751B" w:rsidRDefault="00B9751B" w:rsidP="00B9751B">
      <w:pPr>
        <w:autoSpaceDE w:val="0"/>
        <w:autoSpaceDN w:val="0"/>
        <w:adjustRightInd w:val="0"/>
        <w:rPr>
          <w:rFonts w:ascii="Arial" w:hAnsi="Arial" w:cs="Arial"/>
          <w:lang w:val="en-KE"/>
        </w:rPr>
      </w:pPr>
    </w:p>
    <w:p w14:paraId="2CF5DE68" w14:textId="6F61F65F" w:rsidR="00B9751B" w:rsidRDefault="00B9751B" w:rsidP="00B9751B">
      <w:pPr>
        <w:autoSpaceDE w:val="0"/>
        <w:autoSpaceDN w:val="0"/>
        <w:adjustRightInd w:val="0"/>
        <w:rPr>
          <w:rFonts w:ascii="Arial" w:hAnsi="Arial" w:cs="Arial"/>
          <w:lang w:val="en-KE"/>
        </w:rPr>
      </w:pPr>
    </w:p>
    <w:p w14:paraId="1C359C5D" w14:textId="4FBC6D62" w:rsidR="00B9751B" w:rsidRDefault="00B9751B" w:rsidP="00B9751B">
      <w:pPr>
        <w:autoSpaceDE w:val="0"/>
        <w:autoSpaceDN w:val="0"/>
        <w:adjustRightInd w:val="0"/>
        <w:rPr>
          <w:rFonts w:ascii="Arial" w:hAnsi="Arial" w:cs="Arial"/>
          <w:lang w:val="en-KE"/>
        </w:rPr>
      </w:pPr>
    </w:p>
    <w:p w14:paraId="0D0B940D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0C68261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14:paraId="0E27B00A" w14:textId="77777777"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89B1595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AF12D3">
        <w:rPr>
          <w:rFonts w:ascii="Arial" w:hAnsi="Arial" w:cs="Arial"/>
        </w:rPr>
      </w:r>
      <w:r w:rsidR="00AF12D3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60061E4C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5A909CCE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AF12D3">
        <w:rPr>
          <w:rFonts w:ascii="Arial" w:hAnsi="Arial" w:cs="Arial"/>
        </w:rPr>
      </w:r>
      <w:r w:rsidR="00AF12D3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44EAFD9C" w14:textId="77777777"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14:paraId="2267BC9A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AF12D3">
        <w:rPr>
          <w:rFonts w:ascii="Arial" w:hAnsi="Arial" w:cs="Arial"/>
        </w:rPr>
      </w:r>
      <w:r w:rsidR="00AF12D3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4B94D5A5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19640171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AF12D3">
        <w:rPr>
          <w:rFonts w:ascii="Arial" w:hAnsi="Arial" w:cs="Arial"/>
        </w:rPr>
      </w:r>
      <w:r w:rsidR="00AF12D3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39B6B1D1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14:paraId="3DEEC66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67A6DB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</w:t>
      </w:r>
      <w:proofErr w:type="gramStart"/>
      <w:r>
        <w:rPr>
          <w:rFonts w:ascii="Arial" w:hAnsi="Arial" w:cs="Arial"/>
        </w:rPr>
        <w:t>amendment</w:t>
      </w:r>
      <w:proofErr w:type="gramEnd"/>
      <w:r>
        <w:rPr>
          <w:rFonts w:ascii="Arial" w:hAnsi="Arial" w:cs="Arial"/>
        </w:rPr>
        <w:t xml:space="preserve"> or withdrawal </w:t>
      </w:r>
      <w:r w:rsidRPr="00556197">
        <w:rPr>
          <w:rFonts w:ascii="Arial" w:hAnsi="Arial" w:cs="Arial"/>
        </w:rPr>
        <w:t>(cite specific clauses and wording preferred):</w:t>
      </w:r>
    </w:p>
    <w:p w14:paraId="740A3AC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556197">
        <w:rPr>
          <w:rFonts w:ascii="Arial" w:hAnsi="Arial" w:cs="Arial"/>
        </w:rPr>
        <w:lastRenderedPageBreak/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3656B9AB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45FB0818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3517D29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Name and (of </w:t>
      </w:r>
      <w:proofErr w:type="gramStart"/>
      <w:r w:rsidRPr="00556197">
        <w:rPr>
          <w:rFonts w:ascii="Arial" w:hAnsi="Arial" w:cs="Arial"/>
        </w:rPr>
        <w:t>respondent)…</w:t>
      </w:r>
      <w:proofErr w:type="gramEnd"/>
      <w:r w:rsidRPr="00556197">
        <w:rPr>
          <w:rFonts w:ascii="Arial" w:hAnsi="Arial" w:cs="Arial"/>
        </w:rPr>
        <w:t>……………………………………………          Position…………………</w:t>
      </w:r>
    </w:p>
    <w:p w14:paraId="049F31CB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0C1FA27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14:paraId="53128261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4F16C1B6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14:paraId="62486C05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3101716D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14:paraId="4101652C" w14:textId="77777777"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B9F1E14" w14:textId="77777777"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p w14:paraId="4B99056E" w14:textId="77777777" w:rsidR="007D7BDE" w:rsidRDefault="007D7BDE" w:rsidP="007D7BDE">
      <w:pPr>
        <w:rPr>
          <w:rFonts w:ascii="Verdana" w:hAnsi="Verdana"/>
          <w:color w:val="000000"/>
          <w:sz w:val="16"/>
          <w:szCs w:val="16"/>
        </w:rPr>
      </w:pPr>
    </w:p>
    <w:sectPr w:rsidR="007D7BDE" w:rsidSect="00EF6812">
      <w:footerReference w:type="default" r:id="rId11"/>
      <w:headerReference w:type="first" r:id="rId12"/>
      <w:footerReference w:type="first" r:id="rId13"/>
      <w:pgSz w:w="11909" w:h="16834" w:code="9"/>
      <w:pgMar w:top="1864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FB79C" w14:textId="77777777" w:rsidR="00AF12D3" w:rsidRDefault="00AF12D3" w:rsidP="007D7BDE">
      <w:r>
        <w:separator/>
      </w:r>
    </w:p>
  </w:endnote>
  <w:endnote w:type="continuationSeparator" w:id="0">
    <w:p w14:paraId="25A2E568" w14:textId="77777777" w:rsidR="00AF12D3" w:rsidRDefault="00AF12D3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D9DE0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7505E1">
      <w:rPr>
        <w:rStyle w:val="PageNumber"/>
        <w:b/>
        <w:noProof/>
      </w:rPr>
      <w:t>3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7505E1">
      <w:rPr>
        <w:rStyle w:val="PageNumber"/>
        <w:noProof/>
      </w:rPr>
      <w:t>3</w:t>
    </w:r>
    <w:r w:rsidRPr="00FF25C7">
      <w:rPr>
        <w:rStyle w:val="PageNumber"/>
      </w:rPr>
      <w:fldChar w:fldCharType="end"/>
    </w:r>
  </w:p>
  <w:p w14:paraId="1299C43A" w14:textId="77777777"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F8B6F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7505E1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7505E1">
      <w:rPr>
        <w:rStyle w:val="PageNumber"/>
        <w:noProof/>
      </w:rPr>
      <w:t>1</w:t>
    </w:r>
    <w:r w:rsidRPr="00FF25C7">
      <w:rPr>
        <w:rStyle w:val="PageNumber"/>
      </w:rPr>
      <w:fldChar w:fldCharType="end"/>
    </w:r>
  </w:p>
  <w:p w14:paraId="0562CB0E" w14:textId="77777777"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57CB6" w14:textId="77777777" w:rsidR="00AF12D3" w:rsidRDefault="00AF12D3" w:rsidP="007D7BDE">
      <w:r>
        <w:separator/>
      </w:r>
    </w:p>
  </w:footnote>
  <w:footnote w:type="continuationSeparator" w:id="0">
    <w:p w14:paraId="3A852DF1" w14:textId="77777777" w:rsidR="00AF12D3" w:rsidRDefault="00AF12D3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96258" w14:textId="0D6E9D84" w:rsidR="005D3435" w:rsidRDefault="005D3435" w:rsidP="005D3435">
    <w:pPr>
      <w:pStyle w:val="Header"/>
      <w:jc w:val="center"/>
    </w:pPr>
    <w:r w:rsidRPr="00796352">
      <w:rPr>
        <w:rFonts w:ascii="Arial Narrow" w:hAnsi="Arial Narrow"/>
        <w:noProof/>
        <w:sz w:val="24"/>
        <w:szCs w:val="24"/>
        <w:lang w:eastAsia="en-GB"/>
      </w:rPr>
      <w:drawing>
        <wp:inline distT="0" distB="0" distL="0" distR="0" wp14:anchorId="679D98BB" wp14:editId="23F93E96">
          <wp:extent cx="2101515" cy="598532"/>
          <wp:effectExtent l="0" t="0" r="0" b="0"/>
          <wp:docPr id="4" name="Picture 4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457" b="12360"/>
                  <a:stretch>
                    <a:fillRect/>
                  </a:stretch>
                </pic:blipFill>
                <pic:spPr bwMode="auto">
                  <a:xfrm>
                    <a:off x="0" y="0"/>
                    <a:ext cx="2129133" cy="6063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B80EA2"/>
    <w:multiLevelType w:val="hybridMultilevel"/>
    <w:tmpl w:val="FF46A3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6105E"/>
    <w:multiLevelType w:val="hybridMultilevel"/>
    <w:tmpl w:val="129E9F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10BD5"/>
    <w:multiLevelType w:val="hybridMultilevel"/>
    <w:tmpl w:val="2A6E09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3EF671D"/>
    <w:multiLevelType w:val="hybridMultilevel"/>
    <w:tmpl w:val="0EEA9D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766C8"/>
    <w:multiLevelType w:val="hybridMultilevel"/>
    <w:tmpl w:val="C1FC98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 w16cid:durableId="1016737662">
    <w:abstractNumId w:val="4"/>
  </w:num>
  <w:num w:numId="2" w16cid:durableId="635380378">
    <w:abstractNumId w:val="0"/>
  </w:num>
  <w:num w:numId="3" w16cid:durableId="1013921278">
    <w:abstractNumId w:val="8"/>
  </w:num>
  <w:num w:numId="4" w16cid:durableId="1215967098">
    <w:abstractNumId w:val="5"/>
  </w:num>
  <w:num w:numId="5" w16cid:durableId="1670985047">
    <w:abstractNumId w:val="3"/>
  </w:num>
  <w:num w:numId="6" w16cid:durableId="1732803151">
    <w:abstractNumId w:val="6"/>
  </w:num>
  <w:num w:numId="7" w16cid:durableId="1423139164">
    <w:abstractNumId w:val="1"/>
  </w:num>
  <w:num w:numId="8" w16cid:durableId="221596471">
    <w:abstractNumId w:val="2"/>
  </w:num>
  <w:num w:numId="9" w16cid:durableId="113600477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A35DF"/>
    <w:rsid w:val="000A5E80"/>
    <w:rsid w:val="000C4E32"/>
    <w:rsid w:val="00103C02"/>
    <w:rsid w:val="00146B64"/>
    <w:rsid w:val="0015190C"/>
    <w:rsid w:val="00154D57"/>
    <w:rsid w:val="00161F8F"/>
    <w:rsid w:val="001D112C"/>
    <w:rsid w:val="002236B8"/>
    <w:rsid w:val="00226FF2"/>
    <w:rsid w:val="00241E4B"/>
    <w:rsid w:val="00242755"/>
    <w:rsid w:val="00282D9D"/>
    <w:rsid w:val="00293D63"/>
    <w:rsid w:val="002E03CE"/>
    <w:rsid w:val="002E12DF"/>
    <w:rsid w:val="002E3F7C"/>
    <w:rsid w:val="00350BFA"/>
    <w:rsid w:val="00361629"/>
    <w:rsid w:val="0037216D"/>
    <w:rsid w:val="003A2DFD"/>
    <w:rsid w:val="003C4A6C"/>
    <w:rsid w:val="003F2C4E"/>
    <w:rsid w:val="00402707"/>
    <w:rsid w:val="00452734"/>
    <w:rsid w:val="00506AFA"/>
    <w:rsid w:val="005965CF"/>
    <w:rsid w:val="005D3435"/>
    <w:rsid w:val="005D3E09"/>
    <w:rsid w:val="005E2F92"/>
    <w:rsid w:val="00680852"/>
    <w:rsid w:val="006D60E4"/>
    <w:rsid w:val="00703562"/>
    <w:rsid w:val="00703CB1"/>
    <w:rsid w:val="00710322"/>
    <w:rsid w:val="007244A4"/>
    <w:rsid w:val="007505E1"/>
    <w:rsid w:val="00756E07"/>
    <w:rsid w:val="00766B20"/>
    <w:rsid w:val="0078474E"/>
    <w:rsid w:val="00797AB3"/>
    <w:rsid w:val="007D5546"/>
    <w:rsid w:val="007D7BDE"/>
    <w:rsid w:val="00810E69"/>
    <w:rsid w:val="008572A5"/>
    <w:rsid w:val="00877DFF"/>
    <w:rsid w:val="00893D7E"/>
    <w:rsid w:val="008B3FDD"/>
    <w:rsid w:val="009F463F"/>
    <w:rsid w:val="00A15AB7"/>
    <w:rsid w:val="00A87B44"/>
    <w:rsid w:val="00AB16F3"/>
    <w:rsid w:val="00AF12D3"/>
    <w:rsid w:val="00B04B5B"/>
    <w:rsid w:val="00B96FFA"/>
    <w:rsid w:val="00B9751B"/>
    <w:rsid w:val="00BA0183"/>
    <w:rsid w:val="00BF6EDE"/>
    <w:rsid w:val="00C23675"/>
    <w:rsid w:val="00C734AC"/>
    <w:rsid w:val="00CD29E3"/>
    <w:rsid w:val="00D711C5"/>
    <w:rsid w:val="00DC7D31"/>
    <w:rsid w:val="00DE4B09"/>
    <w:rsid w:val="00E00478"/>
    <w:rsid w:val="00E1291B"/>
    <w:rsid w:val="00E25CCB"/>
    <w:rsid w:val="00E41A20"/>
    <w:rsid w:val="00E67378"/>
    <w:rsid w:val="00EB7875"/>
    <w:rsid w:val="00EE723E"/>
    <w:rsid w:val="00EF6812"/>
    <w:rsid w:val="00EF7104"/>
    <w:rsid w:val="00F701C2"/>
    <w:rsid w:val="00F83810"/>
    <w:rsid w:val="00F87FFB"/>
    <w:rsid w:val="00FD2338"/>
    <w:rsid w:val="00FE724B"/>
    <w:rsid w:val="085E868E"/>
    <w:rsid w:val="0A6010DB"/>
    <w:rsid w:val="15483C66"/>
    <w:rsid w:val="215BD9FA"/>
    <w:rsid w:val="226A7C50"/>
    <w:rsid w:val="2C417ADF"/>
    <w:rsid w:val="3F43EDB3"/>
    <w:rsid w:val="6B7C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A03EA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93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njoroger@kebs.or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A834FEB3E1FC44B95698A87D686369" ma:contentTypeVersion="6" ma:contentTypeDescription="Create a new document." ma:contentTypeScope="" ma:versionID="1032243f69c6c4bb4412093d1ecc930a">
  <xsd:schema xmlns:xsd="http://www.w3.org/2001/XMLSchema" xmlns:xs="http://www.w3.org/2001/XMLSchema" xmlns:p="http://schemas.microsoft.com/office/2006/metadata/properties" xmlns:ns2="54504a35-789e-4d8d-b8c2-abbc90fba5fd" xmlns:ns3="989894b8-112b-43d2-85cf-ceb42a5602fa" targetNamespace="http://schemas.microsoft.com/office/2006/metadata/properties" ma:root="true" ma:fieldsID="bc007724e1e817ef14033439d568e702" ns2:_="" ns3:_="">
    <xsd:import namespace="54504a35-789e-4d8d-b8c2-abbc90fba5fd"/>
    <xsd:import namespace="989894b8-112b-43d2-85cf-ceb42a5602f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04a35-789e-4d8d-b8c2-abbc90fba5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894b8-112b-43d2-85cf-ceb42a5602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4504a35-789e-4d8d-b8c2-abbc90fba5fd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627886F-A92E-4E9D-BF63-8536304CB3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5E666-03B1-46CF-AD33-6287B0FEC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504a35-789e-4d8d-b8c2-abbc90fba5fd"/>
    <ds:schemaRef ds:uri="989894b8-112b-43d2-85cf-ceb42a5602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B5AB7E-EE04-4C35-B20A-3D6FA88AEC88}">
  <ds:schemaRefs>
    <ds:schemaRef ds:uri="http://schemas.microsoft.com/office/2006/metadata/properties"/>
    <ds:schemaRef ds:uri="http://schemas.microsoft.com/office/infopath/2007/PartnerControls"/>
    <ds:schemaRef ds:uri="54504a35-789e-4d8d-b8c2-abbc90fba5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Robert Njoroge</cp:lastModifiedBy>
  <cp:revision>2</cp:revision>
  <dcterms:created xsi:type="dcterms:W3CDTF">2022-05-13T11:57:00Z</dcterms:created>
  <dcterms:modified xsi:type="dcterms:W3CDTF">2022-05-13T11:57:00Z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0x010100ADA834FEB3E1FC44B95698A87D686369</vt:lpwstr>
  </property>
  <property fmtid="{D5CDD505-2E9C-101B-9397-08002B2CF9AE}" pid="3" name="Order">
    <vt:r8>591600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