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702" w:rsidRPr="005A1F2B" w:rsidRDefault="003F7702" w:rsidP="003F7702">
      <w:pPr>
        <w:spacing w:before="237"/>
        <w:rPr>
          <w:rFonts w:ascii="Arial Narrow" w:eastAsia="Calibri" w:hAnsi="Arial Narrow" w:cs="Arial"/>
          <w:b/>
          <w:bCs/>
        </w:rPr>
      </w:pPr>
      <w:r w:rsidRPr="005A1F2B">
        <w:rPr>
          <w:b/>
        </w:rPr>
        <w:t>APPENDIX NO. (A)</w:t>
      </w:r>
    </w:p>
    <w:p w:rsidR="003F7702" w:rsidRPr="005A1F2B" w:rsidRDefault="003F7702" w:rsidP="003F7702">
      <w:pPr>
        <w:spacing w:before="237"/>
        <w:rPr>
          <w:rFonts w:ascii="Arial Narrow" w:eastAsia="Calibri" w:hAnsi="Arial Narrow" w:cs="Arial"/>
          <w:b/>
          <w:bCs/>
        </w:rPr>
      </w:pPr>
    </w:p>
    <w:p w:rsidR="003F7702" w:rsidRPr="005A1F2B" w:rsidRDefault="003F7702" w:rsidP="003F7702">
      <w:pPr>
        <w:rPr>
          <w:b/>
        </w:rPr>
      </w:pPr>
      <w:r w:rsidRPr="005A1F2B">
        <w:rPr>
          <w:b/>
          <w:u w:val="single"/>
        </w:rPr>
        <w:t>SUPPLY, DELIVERY, INSTALLATION AND USER TRAINING OF TESTING LABORATORY EQUIPMENT</w:t>
      </w:r>
      <w:r w:rsidRPr="005A1F2B">
        <w:rPr>
          <w:b/>
        </w:rPr>
        <w:t xml:space="preserve">        </w:t>
      </w:r>
    </w:p>
    <w:p w:rsidR="003F7702" w:rsidRPr="005A1F2B" w:rsidRDefault="003F7702" w:rsidP="003F7702">
      <w:pPr>
        <w:rPr>
          <w:b/>
        </w:rPr>
      </w:pPr>
    </w:p>
    <w:p w:rsidR="003F7702" w:rsidRPr="005A1F2B" w:rsidRDefault="003F7702" w:rsidP="003F7702">
      <w:pPr>
        <w:ind w:firstLine="720"/>
        <w:rPr>
          <w:rFonts w:ascii="Arial Narrow" w:hAnsi="Arial Narrow" w:cs="Arial"/>
          <w:b/>
        </w:rPr>
      </w:pPr>
      <w:r w:rsidRPr="005A1F2B">
        <w:rPr>
          <w:rFonts w:ascii="Arial Narrow" w:hAnsi="Arial Narrow" w:cs="Arial"/>
          <w:b/>
        </w:rPr>
        <w:t>MANDATORY REQUIREMENTS</w:t>
      </w:r>
    </w:p>
    <w:p w:rsidR="003F7702" w:rsidRPr="005A1F2B" w:rsidRDefault="003F7702" w:rsidP="003F7702">
      <w:pPr>
        <w:spacing w:before="51"/>
        <w:rPr>
          <w:rFonts w:ascii="Arial Narrow" w:hAnsi="Arial Narrow" w:cs="Arial"/>
          <w:b/>
        </w:rPr>
      </w:pPr>
      <w:r w:rsidRPr="005A1F2B">
        <w:rPr>
          <w:rFonts w:ascii="Arial Narrow" w:hAnsi="Arial Narrow" w:cs="Arial"/>
          <w:b/>
        </w:rPr>
        <w:t xml:space="preserve">      (Required to proceed to the Technical Evaluation Stage):</w:t>
      </w:r>
    </w:p>
    <w:tbl>
      <w:tblPr>
        <w:tblW w:w="9550" w:type="dxa"/>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65"/>
        <w:gridCol w:w="5955"/>
        <w:gridCol w:w="2430"/>
      </w:tblGrid>
      <w:tr w:rsidR="00F5122B" w:rsidRPr="005A1F2B" w:rsidTr="00053178">
        <w:trPr>
          <w:trHeight w:val="576"/>
        </w:trPr>
        <w:tc>
          <w:tcPr>
            <w:tcW w:w="1164" w:type="dxa"/>
            <w:tcBorders>
              <w:top w:val="single" w:sz="4" w:space="0" w:color="auto"/>
              <w:left w:val="single" w:sz="4" w:space="0" w:color="auto"/>
              <w:bottom w:val="single" w:sz="4" w:space="0" w:color="auto"/>
              <w:right w:val="single" w:sz="4" w:space="0" w:color="auto"/>
            </w:tcBorders>
            <w:shd w:val="clear" w:color="auto" w:fill="A6A6A6"/>
            <w:hideMark/>
          </w:tcPr>
          <w:p w:rsidR="003F7702" w:rsidRPr="005A1F2B" w:rsidRDefault="003F7702" w:rsidP="00053178">
            <w:pPr>
              <w:pStyle w:val="TableParagraph"/>
              <w:ind w:left="107"/>
              <w:rPr>
                <w:rFonts w:ascii="Arial Narrow" w:hAnsi="Arial Narrow" w:cs="Arial"/>
                <w:b/>
              </w:rPr>
            </w:pPr>
            <w:r w:rsidRPr="005A1F2B">
              <w:rPr>
                <w:rFonts w:ascii="Arial Narrow" w:hAnsi="Arial Narrow" w:cs="Arial"/>
                <w:b/>
              </w:rPr>
              <w:t>No</w:t>
            </w:r>
          </w:p>
        </w:tc>
        <w:tc>
          <w:tcPr>
            <w:tcW w:w="5953" w:type="dxa"/>
            <w:tcBorders>
              <w:top w:val="single" w:sz="4" w:space="0" w:color="auto"/>
              <w:left w:val="single" w:sz="4" w:space="0" w:color="auto"/>
              <w:bottom w:val="single" w:sz="4" w:space="0" w:color="auto"/>
              <w:right w:val="single" w:sz="4" w:space="0" w:color="auto"/>
            </w:tcBorders>
            <w:shd w:val="clear" w:color="auto" w:fill="A6A6A6"/>
            <w:hideMark/>
          </w:tcPr>
          <w:p w:rsidR="003F7702" w:rsidRPr="005A1F2B" w:rsidRDefault="003F7702" w:rsidP="00053178">
            <w:pPr>
              <w:pStyle w:val="TableParagraph"/>
              <w:ind w:left="107"/>
              <w:rPr>
                <w:rFonts w:ascii="Arial Narrow" w:hAnsi="Arial Narrow" w:cs="Arial"/>
                <w:b/>
              </w:rPr>
            </w:pPr>
            <w:r w:rsidRPr="005A1F2B">
              <w:rPr>
                <w:rFonts w:ascii="Arial Narrow" w:hAnsi="Arial Narrow" w:cs="Arial"/>
                <w:b/>
              </w:rPr>
              <w:t>KEBS MINIMUM REQUIREMENTS</w:t>
            </w:r>
          </w:p>
        </w:tc>
        <w:tc>
          <w:tcPr>
            <w:tcW w:w="2429" w:type="dxa"/>
            <w:tcBorders>
              <w:top w:val="single" w:sz="4" w:space="0" w:color="auto"/>
              <w:left w:val="single" w:sz="4" w:space="0" w:color="auto"/>
              <w:bottom w:val="single" w:sz="4" w:space="0" w:color="auto"/>
              <w:right w:val="single" w:sz="4" w:space="0" w:color="auto"/>
            </w:tcBorders>
            <w:shd w:val="clear" w:color="auto" w:fill="A6A6A6"/>
            <w:hideMark/>
          </w:tcPr>
          <w:p w:rsidR="003F7702" w:rsidRPr="005A1F2B" w:rsidRDefault="003F7702" w:rsidP="00053178">
            <w:pPr>
              <w:pStyle w:val="TableParagraph"/>
              <w:tabs>
                <w:tab w:val="left" w:pos="1475"/>
                <w:tab w:val="left" w:pos="1802"/>
                <w:tab w:val="left" w:pos="1981"/>
              </w:tabs>
              <w:ind w:left="110" w:right="95"/>
              <w:rPr>
                <w:rFonts w:ascii="Arial Narrow" w:hAnsi="Arial Narrow" w:cs="Arial"/>
              </w:rPr>
            </w:pPr>
            <w:r w:rsidRPr="005A1F2B">
              <w:rPr>
                <w:rFonts w:ascii="Arial Narrow" w:hAnsi="Arial Narrow" w:cs="Arial"/>
              </w:rPr>
              <w:t xml:space="preserve">Indicate </w:t>
            </w:r>
            <w:r w:rsidRPr="005A1F2B">
              <w:rPr>
                <w:rFonts w:ascii="Arial Narrow" w:hAnsi="Arial Narrow" w:cs="Arial"/>
                <w:spacing w:val="-5"/>
              </w:rPr>
              <w:t xml:space="preserve">page </w:t>
            </w:r>
            <w:r w:rsidRPr="005A1F2B">
              <w:rPr>
                <w:rFonts w:ascii="Arial Narrow" w:hAnsi="Arial Narrow" w:cs="Arial"/>
              </w:rPr>
              <w:t xml:space="preserve">submitted in </w:t>
            </w:r>
            <w:r w:rsidRPr="005A1F2B">
              <w:rPr>
                <w:rFonts w:ascii="Arial Narrow" w:hAnsi="Arial Narrow" w:cs="Arial"/>
                <w:spacing w:val="-7"/>
              </w:rPr>
              <w:t>the</w:t>
            </w:r>
            <w:r w:rsidRPr="005A1F2B">
              <w:rPr>
                <w:rFonts w:ascii="Arial Narrow" w:hAnsi="Arial Narrow" w:cs="Arial"/>
              </w:rPr>
              <w:t xml:space="preserve"> tender document</w:t>
            </w:r>
          </w:p>
        </w:tc>
      </w:tr>
      <w:tr w:rsidR="00F5122B" w:rsidRPr="005A1F2B" w:rsidTr="00053178">
        <w:trPr>
          <w:trHeight w:val="53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17" w:right="80" w:hanging="10"/>
              <w:rPr>
                <w:rFonts w:ascii="Arial Narrow" w:hAnsi="Arial Narrow" w:cs="Arial"/>
              </w:rPr>
            </w:pPr>
            <w:r w:rsidRPr="005A1F2B">
              <w:rPr>
                <w:rFonts w:ascii="Arial Narrow" w:hAnsi="Arial Narrow" w:cs="Arial"/>
              </w:rPr>
              <w:t>Submit 1 (one) Original and 1 (one) copy of</w:t>
            </w:r>
            <w:r w:rsidRPr="005A1F2B">
              <w:rPr>
                <w:rFonts w:ascii="Arial Narrow" w:hAnsi="Arial Narrow" w:cs="Arial"/>
                <w:spacing w:val="52"/>
              </w:rPr>
              <w:t xml:space="preserve"> </w:t>
            </w:r>
            <w:r w:rsidRPr="005A1F2B">
              <w:rPr>
                <w:rFonts w:ascii="Arial Narrow" w:hAnsi="Arial Narrow" w:cs="Arial"/>
              </w:rPr>
              <w:t>the tender document and be addressed as stated in the invitation to tender</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80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2</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ight="94"/>
              <w:jc w:val="both"/>
              <w:rPr>
                <w:rFonts w:ascii="Arial Narrow" w:hAnsi="Arial Narrow" w:cs="Arial"/>
              </w:rPr>
            </w:pPr>
            <w:r w:rsidRPr="005A1F2B">
              <w:rPr>
                <w:rFonts w:ascii="Arial Narrow" w:hAnsi="Arial Narrow" w:cs="Arial"/>
              </w:rPr>
              <w:t>Bidding documents must be paginated. All bidders are required to submit their documents paginated in a continuous ascending order from the first page to the last in this format; (i.e. 1,2,3</w:t>
            </w:r>
            <w:r w:rsidRPr="005A1F2B">
              <w:rPr>
                <w:rFonts w:ascii="Arial Narrow" w:hAnsi="Arial Narrow" w:cs="Arial"/>
                <w:spacing w:val="52"/>
              </w:rPr>
              <w:t>..n)wh</w:t>
            </w:r>
            <w:r w:rsidRPr="005A1F2B">
              <w:rPr>
                <w:rFonts w:ascii="Arial Narrow" w:hAnsi="Arial Narrow" w:cs="Arial"/>
              </w:rPr>
              <w:t>ere n is the last page</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53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3</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ight="80"/>
              <w:rPr>
                <w:rFonts w:ascii="Arial Narrow" w:hAnsi="Arial Narrow" w:cs="Arial"/>
              </w:rPr>
            </w:pPr>
            <w:r w:rsidRPr="005A1F2B">
              <w:rPr>
                <w:rFonts w:ascii="Arial Narrow" w:hAnsi="Arial Narrow" w:cs="Arial"/>
              </w:rPr>
              <w:t>Submit a copy of company‘s Valid Certificate of Registration Incorporation/Business name</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52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4</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spacing w:before="1"/>
              <w:ind w:left="107" w:right="80"/>
              <w:rPr>
                <w:rFonts w:ascii="Arial Narrow" w:hAnsi="Arial Narrow" w:cs="Arial"/>
              </w:rPr>
            </w:pPr>
            <w:r w:rsidRPr="005A1F2B">
              <w:rPr>
                <w:rFonts w:ascii="Arial Narrow" w:hAnsi="Arial Narrow" w:cs="Arial"/>
              </w:rPr>
              <w:t>Provide</w:t>
            </w:r>
            <w:r w:rsidRPr="005A1F2B">
              <w:rPr>
                <w:rFonts w:ascii="Arial Narrow" w:hAnsi="Arial Narrow" w:cs="Arial"/>
              </w:rPr>
              <w:tab/>
              <w:t xml:space="preserve"> copy of the company‘s current KRA Tax Compliance Certificate ( To be verified on the KRA TCC Checker)</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26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5</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Submit Valid CR 12 Form</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260"/>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6</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Submit valid County Government Business Permit</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504"/>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7</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17" w:right="95" w:hanging="10"/>
              <w:jc w:val="both"/>
              <w:rPr>
                <w:rFonts w:ascii="Arial Narrow" w:hAnsi="Arial Narrow" w:cs="Arial"/>
              </w:rPr>
            </w:pPr>
            <w:r w:rsidRPr="005A1F2B">
              <w:rPr>
                <w:rFonts w:ascii="Arial Narrow" w:hAnsi="Arial Narrow" w:cs="Arial"/>
              </w:rPr>
              <w:t xml:space="preserve">Original Bid Bond of 2% of the Total tender sum and valid for 182 days from date of tender opening </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531"/>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8</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17" w:hanging="10"/>
              <w:rPr>
                <w:rFonts w:ascii="Arial Narrow" w:hAnsi="Arial Narrow" w:cs="Arial"/>
              </w:rPr>
            </w:pPr>
            <w:r w:rsidRPr="005A1F2B">
              <w:rPr>
                <w:rFonts w:ascii="Arial Narrow" w:hAnsi="Arial Narrow" w:cs="Arial"/>
              </w:rPr>
              <w:t xml:space="preserve">Provide current proof of authorization &amp; Support by the manufacturers to sell/service the product </w:t>
            </w:r>
            <w:r w:rsidRPr="005A1F2B">
              <w:rPr>
                <w:rFonts w:ascii="Arial Narrow" w:hAnsi="Arial Narrow" w:cs="Arial"/>
                <w:b/>
              </w:rPr>
              <w:t>(To be Verified)</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9</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spacing w:before="1"/>
              <w:ind w:left="107" w:right="80"/>
              <w:rPr>
                <w:rFonts w:ascii="Arial Narrow" w:hAnsi="Arial Narrow" w:cs="Arial"/>
              </w:rPr>
            </w:pPr>
            <w:r w:rsidRPr="005A1F2B">
              <w:rPr>
                <w:rFonts w:ascii="Arial Narrow" w:hAnsi="Arial Narrow" w:cs="Arial"/>
              </w:rPr>
              <w:t>Provide copies of audited accounts for the company for the last three years 2018 &amp; 2019 &amp; 2020</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10</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 xml:space="preserve">Submit with tender a valid </w:t>
            </w:r>
            <w:r w:rsidRPr="005A1F2B">
              <w:t>Manufacturer authorization/ Partnership letter</w:t>
            </w:r>
            <w:r w:rsidRPr="005A1F2B">
              <w:rPr>
                <w:rFonts w:ascii="Arial Narrow" w:hAnsi="Arial Narrow" w:cs="Arial"/>
              </w:rPr>
              <w:t>.</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11</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completed certificate of independent tender determination form filled, signed and Stamped</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12</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completed self-declaration that the person/tenderer is not debarred in the matter of the public procurement and asset disposal Act 2015  form filled, signed and Stamped (FORM SD1)</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13</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completed Self Declaration that the person/tenderer will not engage in any corrupt or fraudulent practice form filled, signed and Stamped (FORM SD2)</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14</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completed Declaration and commitment to the code of ethics form filled, signed and Stamped</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rPr>
                <w:rFonts w:ascii="Arial Narrow" w:hAnsi="Arial Narrow" w:cs="Arial"/>
              </w:rPr>
            </w:pPr>
            <w:r w:rsidRPr="005A1F2B">
              <w:rPr>
                <w:rFonts w:ascii="Arial Narrow" w:hAnsi="Arial Narrow" w:cs="Arial"/>
              </w:rPr>
              <w:t>MR 15</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completed Tenderer information form filled, signed and Stamped</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r w:rsidRPr="005A1F2B">
              <w:rPr>
                <w:rFonts w:ascii="Arial Narrow" w:hAnsi="Arial Narrow" w:cs="Arial"/>
              </w:rPr>
              <w:t xml:space="preserve">  MR 16</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t>Duly filled, signed and stamped  Tenderer Eligibility  Confidential Business Questionnaire Form</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r w:rsidRPr="005A1F2B">
              <w:rPr>
                <w:rFonts w:ascii="Arial Narrow" w:hAnsi="Arial Narrow" w:cs="Arial"/>
              </w:rPr>
              <w:t xml:space="preserve">  MR 17</w:t>
            </w:r>
          </w:p>
        </w:tc>
        <w:tc>
          <w:tcPr>
            <w:tcW w:w="5953" w:type="dxa"/>
            <w:tcBorders>
              <w:top w:val="single" w:sz="4" w:space="0" w:color="auto"/>
              <w:left w:val="single" w:sz="4" w:space="0" w:color="auto"/>
              <w:bottom w:val="single" w:sz="4" w:space="0" w:color="auto"/>
              <w:right w:val="single" w:sz="4" w:space="0" w:color="auto"/>
            </w:tcBorders>
            <w:hideMark/>
          </w:tcPr>
          <w:p w:rsidR="003F7702" w:rsidRPr="005A1F2B" w:rsidRDefault="003F7702" w:rsidP="00053178">
            <w:pPr>
              <w:pStyle w:val="TableParagraph"/>
              <w:ind w:left="107"/>
            </w:pPr>
            <w:r w:rsidRPr="005A1F2B">
              <w:rPr>
                <w:rFonts w:eastAsia="Calibri"/>
              </w:rPr>
              <w:t>Price schedule duly filled, signed and stamped by the tenderer.</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F5122B"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rPr>
                <w:rFonts w:ascii="Arial Narrow" w:hAnsi="Arial Narrow" w:cs="Arial"/>
              </w:rPr>
            </w:pPr>
            <w:r w:rsidRPr="005A1F2B">
              <w:rPr>
                <w:rFonts w:ascii="Arial Narrow" w:hAnsi="Arial Narrow" w:cs="Arial"/>
              </w:rPr>
              <w:t xml:space="preserve">  MR 18</w:t>
            </w:r>
          </w:p>
        </w:tc>
        <w:tc>
          <w:tcPr>
            <w:tcW w:w="5953"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ind w:left="107"/>
              <w:rPr>
                <w:rFonts w:eastAsia="Calibri"/>
              </w:rPr>
            </w:pPr>
            <w:r w:rsidRPr="005A1F2B">
              <w:t>Bidder Must Provide  brochures/catalogues for the items</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r w:rsidR="003F7702" w:rsidRPr="005A1F2B" w:rsidTr="00053178">
        <w:trPr>
          <w:trHeight w:val="335"/>
        </w:trPr>
        <w:tc>
          <w:tcPr>
            <w:tcW w:w="1164"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rPr>
                <w:rFonts w:ascii="Arial Narrow" w:hAnsi="Arial Narrow" w:cs="Arial"/>
              </w:rPr>
            </w:pPr>
            <w:r w:rsidRPr="005A1F2B">
              <w:rPr>
                <w:rFonts w:ascii="Arial Narrow" w:hAnsi="Arial Narrow" w:cs="Arial"/>
              </w:rPr>
              <w:t xml:space="preserve">  MR 19</w:t>
            </w:r>
          </w:p>
        </w:tc>
        <w:tc>
          <w:tcPr>
            <w:tcW w:w="5953"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ind w:left="107"/>
            </w:pPr>
            <w:r w:rsidRPr="005A1F2B">
              <w:t>Single business permit/Trade license</w:t>
            </w:r>
          </w:p>
        </w:tc>
        <w:tc>
          <w:tcPr>
            <w:tcW w:w="2429" w:type="dxa"/>
            <w:tcBorders>
              <w:top w:val="single" w:sz="4" w:space="0" w:color="auto"/>
              <w:left w:val="single" w:sz="4" w:space="0" w:color="auto"/>
              <w:bottom w:val="single" w:sz="4" w:space="0" w:color="auto"/>
              <w:right w:val="single" w:sz="4" w:space="0" w:color="auto"/>
            </w:tcBorders>
          </w:tcPr>
          <w:p w:rsidR="003F7702" w:rsidRPr="005A1F2B" w:rsidRDefault="003F7702" w:rsidP="00053178">
            <w:pPr>
              <w:pStyle w:val="TableParagraph"/>
              <w:rPr>
                <w:rFonts w:ascii="Arial Narrow" w:hAnsi="Arial Narrow" w:cs="Arial"/>
              </w:rPr>
            </w:pPr>
          </w:p>
        </w:tc>
      </w:tr>
    </w:tbl>
    <w:p w:rsidR="003F7702" w:rsidRPr="005A1F2B" w:rsidRDefault="003F7702" w:rsidP="003F7702">
      <w:pPr>
        <w:adjustRightInd w:val="0"/>
        <w:rPr>
          <w:rFonts w:ascii="Arial Narrow" w:hAnsi="Arial Narrow" w:cs="Arial"/>
        </w:rPr>
      </w:pPr>
    </w:p>
    <w:p w:rsidR="003F7702" w:rsidRPr="00F5122B" w:rsidRDefault="003F7702" w:rsidP="003F7702">
      <w:pPr>
        <w:adjustRightInd w:val="0"/>
        <w:ind w:left="426"/>
        <w:rPr>
          <w:rFonts w:ascii="Arial Narrow" w:hAnsi="Arial Narrow" w:cs="Arial"/>
        </w:rPr>
      </w:pPr>
      <w:r w:rsidRPr="005A1F2B">
        <w:rPr>
          <w:rFonts w:ascii="Arial Narrow" w:hAnsi="Arial Narrow" w:cs="Arial"/>
          <w:b/>
        </w:rPr>
        <w:t>NOTE</w:t>
      </w:r>
      <w:r w:rsidRPr="005A1F2B">
        <w:rPr>
          <w:rFonts w:ascii="Arial Narrow" w:hAnsi="Arial Narrow" w:cs="Arial"/>
        </w:rPr>
        <w:t>: Failure to provide any of the above-mentioned documents will lead to automatic disqualification of the firm at the mandatory evaluation stage. The bidders that will meet the mandatory requirements above will qualify to proceed to mandatory technical compliance evaluation stage.</w:t>
      </w:r>
      <w:bookmarkStart w:id="0" w:name="_GoBack"/>
      <w:bookmarkEnd w:id="0"/>
    </w:p>
    <w:p w:rsidR="00A47EC7" w:rsidRPr="00F5122B" w:rsidRDefault="00A47EC7"/>
    <w:sectPr w:rsidR="00A47EC7" w:rsidRPr="00F5122B" w:rsidSect="005A2891">
      <w:footerReference w:type="default" r:id="rId6"/>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F25" w:rsidRDefault="00617F25" w:rsidP="005A2891">
      <w:r>
        <w:separator/>
      </w:r>
    </w:p>
  </w:endnote>
  <w:endnote w:type="continuationSeparator" w:id="0">
    <w:p w:rsidR="00617F25" w:rsidRDefault="00617F25" w:rsidP="005A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464066"/>
      <w:docPartObj>
        <w:docPartGallery w:val="Page Numbers (Bottom of Page)"/>
        <w:docPartUnique/>
      </w:docPartObj>
    </w:sdtPr>
    <w:sdtEndPr/>
    <w:sdtContent>
      <w:sdt>
        <w:sdtPr>
          <w:id w:val="-1705238520"/>
          <w:docPartObj>
            <w:docPartGallery w:val="Page Numbers (Top of Page)"/>
            <w:docPartUnique/>
          </w:docPartObj>
        </w:sdtPr>
        <w:sdtEndPr/>
        <w:sdtContent>
          <w:p w:rsidR="005A2891" w:rsidRDefault="005A289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A1F2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1F2B">
              <w:rPr>
                <w:b/>
                <w:bCs/>
                <w:noProof/>
              </w:rPr>
              <w:t>1</w:t>
            </w:r>
            <w:r>
              <w:rPr>
                <w:b/>
                <w:bCs/>
                <w:sz w:val="24"/>
                <w:szCs w:val="24"/>
              </w:rPr>
              <w:fldChar w:fldCharType="end"/>
            </w:r>
          </w:p>
        </w:sdtContent>
      </w:sdt>
    </w:sdtContent>
  </w:sdt>
  <w:p w:rsidR="005A2891" w:rsidRDefault="005A28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F25" w:rsidRDefault="00617F25" w:rsidP="005A2891">
      <w:r>
        <w:separator/>
      </w:r>
    </w:p>
  </w:footnote>
  <w:footnote w:type="continuationSeparator" w:id="0">
    <w:p w:rsidR="00617F25" w:rsidRDefault="00617F25" w:rsidP="005A2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702"/>
    <w:rsid w:val="0021306B"/>
    <w:rsid w:val="003F7702"/>
    <w:rsid w:val="005A1F2B"/>
    <w:rsid w:val="005A2891"/>
    <w:rsid w:val="00617F25"/>
    <w:rsid w:val="009468BB"/>
    <w:rsid w:val="00A47EC7"/>
    <w:rsid w:val="00D5362B"/>
    <w:rsid w:val="00F5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A849-EE95-43C5-8FFA-D4B55F02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77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F7702"/>
  </w:style>
  <w:style w:type="paragraph" w:styleId="BalloonText">
    <w:name w:val="Balloon Text"/>
    <w:basedOn w:val="Normal"/>
    <w:link w:val="BalloonTextChar"/>
    <w:uiPriority w:val="99"/>
    <w:semiHidden/>
    <w:unhideWhenUsed/>
    <w:rsid w:val="009468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8BB"/>
    <w:rPr>
      <w:rFonts w:ascii="Segoe UI" w:eastAsia="Times New Roman" w:hAnsi="Segoe UI" w:cs="Segoe UI"/>
      <w:sz w:val="18"/>
      <w:szCs w:val="18"/>
    </w:rPr>
  </w:style>
  <w:style w:type="paragraph" w:styleId="Header">
    <w:name w:val="header"/>
    <w:basedOn w:val="Normal"/>
    <w:link w:val="HeaderChar"/>
    <w:uiPriority w:val="99"/>
    <w:unhideWhenUsed/>
    <w:rsid w:val="005A2891"/>
    <w:pPr>
      <w:tabs>
        <w:tab w:val="center" w:pos="4680"/>
        <w:tab w:val="right" w:pos="9360"/>
      </w:tabs>
    </w:pPr>
  </w:style>
  <w:style w:type="character" w:customStyle="1" w:styleId="HeaderChar">
    <w:name w:val="Header Char"/>
    <w:basedOn w:val="DefaultParagraphFont"/>
    <w:link w:val="Header"/>
    <w:uiPriority w:val="99"/>
    <w:rsid w:val="005A2891"/>
    <w:rPr>
      <w:rFonts w:ascii="Times New Roman" w:eastAsia="Times New Roman" w:hAnsi="Times New Roman" w:cs="Times New Roman"/>
    </w:rPr>
  </w:style>
  <w:style w:type="paragraph" w:styleId="Footer">
    <w:name w:val="footer"/>
    <w:basedOn w:val="Normal"/>
    <w:link w:val="FooterChar"/>
    <w:uiPriority w:val="99"/>
    <w:unhideWhenUsed/>
    <w:rsid w:val="005A2891"/>
    <w:pPr>
      <w:tabs>
        <w:tab w:val="center" w:pos="4680"/>
        <w:tab w:val="right" w:pos="9360"/>
      </w:tabs>
    </w:pPr>
  </w:style>
  <w:style w:type="character" w:customStyle="1" w:styleId="FooterChar">
    <w:name w:val="Footer Char"/>
    <w:basedOn w:val="DefaultParagraphFont"/>
    <w:link w:val="Footer"/>
    <w:uiPriority w:val="99"/>
    <w:rsid w:val="005A28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Saleri Abigael</dc:creator>
  <cp:keywords/>
  <dc:description/>
  <cp:lastModifiedBy>Saleri Abigael</cp:lastModifiedBy>
  <cp:revision>5</cp:revision>
  <cp:lastPrinted>2021-09-07T06:59:00Z</cp:lastPrinted>
  <dcterms:created xsi:type="dcterms:W3CDTF">2021-09-07T05:10:00Z</dcterms:created>
  <dcterms:modified xsi:type="dcterms:W3CDTF">2021-09-07T15:03:00Z</dcterms:modified>
</cp:coreProperties>
</file>