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ОТЧЕТ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ИЗУЧЕНИЕ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ПРОЦЕДУР И СТРОК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0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5">
      <w:pPr>
        <w:pStyle w:val="Normal(Web)"/>
        <w:spacing w:before="0" w:after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6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00000017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Орлов Валерий Александрович</w:t>
      </w:r>
    </w:p>
    <w:p w14:paraId="00000018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9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A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D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E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F">
      <w:pPr>
        <w:pStyle w:val="Normal(Web)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000002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000021">
      <w:pPr>
        <w:spacing w:after="160"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В отчете должны отображаться:</w:t>
      </w:r>
    </w:p>
    <w:p w14:paraId="00000022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Цель работы</w:t>
      </w:r>
    </w:p>
    <w:p w14:paraId="00000023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00000024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й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</w:p>
    <w:p w14:paraId="00000025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1*x^3+(0)*x^2+(-2)*x+4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левых прямоугольников. </w:t>
      </w:r>
    </w:p>
    <w:p w14:paraId="00000026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7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8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Описание алгоритм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а</w:t>
      </w:r>
    </w:p>
    <w:p w14:paraId="00000029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Запускается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-меню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A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Перемещение по программе осуществляется за счёт ввода цифр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B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Вводятся промежутки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n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прямоугольников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D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Начинает работать цикл, который ищет площадь по условию задачи. </w:t>
      </w:r>
    </w:p>
    <w:p w14:paraId="0000002E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Находится интеграл и с его помощью находится погрешность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F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Результаты программы выходят на экран.</w:t>
      </w:r>
    </w:p>
    <w:p w14:paraId="00000030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1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2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3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4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5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6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7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8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9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A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B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C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Схема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алгоритма</w:t>
      </w:r>
    </w:p>
    <w:p w14:paraId="0000003D">
      <w:pPr>
        <w:pStyle w:val="ListParagraph"/>
        <w:keepNext w:val="on"/>
        <w:tabs>
          <w:tab w:val="left" w:pos="1134"/>
        </w:tabs>
        <w:spacing w:line="360" w:lineRule="auto"/>
        <w:ind w:left="709"/>
        <w:rPr/>
      </w:pPr>
      <w:r>
        <w:rPr/>
        <w:drawing xmlns:mc="http://schemas.openxmlformats.org/markup-compatibility/2006">
          <wp:inline distT="0" distB="0" distL="0" distR="0">
            <wp:extent cx="5940425" cy="7231380"/>
            <wp:effectExtent l="0" t="0" r="0" b="0"/>
            <wp:docPr id="10375310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3108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E">
      <w:pPr>
        <w:pStyle w:val="Caption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алгоритм</w:t>
      </w:r>
    </w:p>
    <w:p w14:paraId="0000003F"/>
    <w:p w14:paraId="00000040"/>
    <w:p w14:paraId="00000041"/>
    <w:p w14:paraId="00000042"/>
    <w:p w14:paraId="00000043"/>
    <w:p w14:paraId="00000044"/>
    <w:p w14:paraId="00000045"/>
    <w:p w14:paraId="00000046"/>
    <w:p w14:paraId="00000047"/>
    <w:p w14:paraId="00000048"/>
    <w:p w14:paraId="00000049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Код программы</w:t>
      </w:r>
    </w:p>
    <w:p w14:paraId="0000004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Uses </w:t>
      </w:r>
      <w:r>
        <w:rPr>
          <w:rFonts w:ascii="Consolas" w:cs="Consolas" w:hAnsi="Consolas"/>
          <w:color w:val="000000"/>
          <w14:ligatures w14:val="standardContextual"/>
        </w:rPr>
        <w:t>Crt;</w:t>
      </w:r>
    </w:p>
    <w:p w14:paraId="0000004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var </w:t>
      </w:r>
    </w:p>
    <w:p w14:paraId="0000004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a,b,n,sn,h,s,m: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4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key:</w:t>
      </w:r>
      <w:r>
        <w:rPr>
          <w:rFonts w:ascii="Consolas" w:cs="Consolas" w:hAnsi="Consolas"/>
          <w:color w:val="0000ff"/>
          <w14:ligatures w14:val="standardContextual"/>
        </w:rPr>
        <w:t>integer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proga:</w:t>
      </w:r>
      <w:r>
        <w:rPr>
          <w:rFonts w:ascii="Consolas" w:cs="Consolas" w:hAnsi="Consolas"/>
          <w:color w:val="0000ff"/>
          <w14:ligatures w14:val="standardContextual"/>
        </w:rPr>
        <w:t>boolean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</w:p>
    <w:p w14:paraId="0000005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function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f(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var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x: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):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51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f:=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*x*x*x+(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)*x*x+(-</w:t>
      </w:r>
      <w:r>
        <w:rPr>
          <w:rFonts w:ascii="Consolas" w:cs="Consolas" w:hAnsi="Consolas"/>
          <w:color w:val="006400"/>
          <w14:ligatures w14:val="standardContextual"/>
        </w:rPr>
        <w:t>2</w:t>
      </w:r>
      <w:r>
        <w:rPr>
          <w:rFonts w:ascii="Consolas" w:cs="Consolas" w:hAnsi="Consolas"/>
          <w:color w:val="000000"/>
          <w14:ligatures w14:val="standardContextual"/>
        </w:rPr>
        <w:t>)*x+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5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5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function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f2(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var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x: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):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57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f2:=x*(x**</w:t>
      </w:r>
      <w:r>
        <w:rPr>
          <w:rFonts w:ascii="Consolas" w:cs="Consolas" w:hAnsi="Consolas"/>
          <w:color w:val="006400"/>
          <w14:ligatures w14:val="standardContextual"/>
        </w:rPr>
        <w:t>3</w:t>
      </w:r>
      <w:r>
        <w:rPr>
          <w:rFonts w:ascii="Consolas" w:cs="Consolas" w:hAnsi="Consolas"/>
          <w:color w:val="000000"/>
          <w14:ligatures w14:val="standardContextual"/>
        </w:rPr>
        <w:t>-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*x+</w:t>
      </w:r>
      <w:r>
        <w:rPr>
          <w:rFonts w:ascii="Consolas" w:cs="Consolas" w:hAnsi="Consolas"/>
          <w:color w:val="006400"/>
          <w14:ligatures w14:val="standardContextual"/>
        </w:rPr>
        <w:t>16</w:t>
      </w:r>
      <w:r>
        <w:rPr>
          <w:rFonts w:ascii="Consolas" w:cs="Consolas" w:hAnsi="Consolas"/>
          <w:color w:val="000000"/>
          <w14:ligatures w14:val="standardContextual"/>
        </w:rPr>
        <w:t>)/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n:=-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a:=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b:=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proga:=</w:t>
      </w:r>
      <w:r>
        <w:rPr>
          <w:rFonts w:ascii="Consolas" w:cs="Consolas" w:hAnsi="Consolas"/>
          <w:color w:val="0000ff"/>
          <w14:ligatures w14:val="standardContextual"/>
        </w:rPr>
        <w:t>True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F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14:ligatures w14:val="standardContextual"/>
        </w:rPr>
        <w:t xml:space="preserve">proga = </w:t>
      </w:r>
      <w:r>
        <w:rPr>
          <w:rFonts w:ascii="Consolas" w:cs="Consolas" w:hAnsi="Consolas"/>
          <w:color w:val="0000ff"/>
          <w14:ligatures w14:val="standardContextual"/>
        </w:rPr>
        <w:t xml:space="preserve">True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 begin</w:t>
      </w:r>
    </w:p>
    <w:p w14:paraId="0000006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6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'1. Ввод промежутков'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'2. Ввод прямоугольников'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'3. Итог'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'4. Выход'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6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'Цифра действия: '</w:t>
      </w:r>
      <w:r>
        <w:rPr>
          <w:rFonts w:ascii="Consolas" w:cs="Consolas" w:hAnsi="Consolas"/>
          <w:color w:val="000000"/>
          <w14:ligatures w14:val="standardContextual"/>
        </w:rPr>
        <w:t>); readln(key);</w:t>
      </w:r>
    </w:p>
    <w:p w14:paraId="0000006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69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case </w:t>
      </w:r>
      <w:r>
        <w:rPr>
          <w:rFonts w:ascii="Consolas" w:cs="Consolas" w:hAnsi="Consolas"/>
          <w:color w:val="000000"/>
          <w14:ligatures w14:val="standardContextual"/>
        </w:rPr>
        <w:t xml:space="preserve">key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of </w:t>
      </w:r>
    </w:p>
    <w:p w14:paraId="0000006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</w:p>
    <w:p w14:paraId="0000006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6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sn:=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D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=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or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&gt;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do begin</w:t>
      </w:r>
    </w:p>
    <w:p w14:paraId="0000006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6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'Введите промежутки '</w:t>
      </w:r>
      <w:r>
        <w:rPr>
          <w:rFonts w:ascii="Consolas" w:cs="Consolas" w:hAnsi="Consolas"/>
          <w:color w:val="000000"/>
          <w14:ligatures w14:val="standardContextual"/>
        </w:rPr>
        <w:t>); readln(a,b);</w:t>
      </w:r>
    </w:p>
    <w:p w14:paraId="00000070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=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or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&gt;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0000007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'Нижний промежуток должен быть меньше верхнего.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7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77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2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78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 begin</w:t>
      </w:r>
    </w:p>
    <w:p w14:paraId="0000007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7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'Введите количество прямоугольников '</w:t>
      </w:r>
      <w:r>
        <w:rPr>
          <w:rFonts w:ascii="Consolas" w:cs="Consolas" w:hAnsi="Consolas"/>
          <w:color w:val="000000"/>
          <w14:ligatures w14:val="standardContextual"/>
        </w:rPr>
        <w:t>); readln(n);</w:t>
      </w:r>
    </w:p>
    <w:p w14:paraId="0000007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 begin</w:t>
      </w:r>
    </w:p>
    <w:p w14:paraId="0000007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'Количество должно превосходить ноль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7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7F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else</w:t>
      </w:r>
    </w:p>
    <w:p w14:paraId="0000008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h:=(b-a)/n;</w:t>
      </w:r>
    </w:p>
    <w:p w14:paraId="0000008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8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8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84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3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8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86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14:ligatures w14:val="standardContextual"/>
        </w:rPr>
        <w:t xml:space="preserve">a = b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then begin </w:t>
      </w:r>
    </w:p>
    <w:p w14:paraId="0000008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'Не введены промежутки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8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89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8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else if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 begin</w:t>
      </w:r>
    </w:p>
    <w:p w14:paraId="0000008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'Количество прямоугольников не введено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8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8D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8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else begin</w:t>
      </w:r>
    </w:p>
    <w:p w14:paraId="0000008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m:=a;</w:t>
      </w:r>
    </w:p>
    <w:p w14:paraId="00000090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m&lt;= b-h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do begin</w:t>
      </w:r>
    </w:p>
    <w:p w14:paraId="0000009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sn:=sn+h*(f(m));</w:t>
      </w:r>
    </w:p>
    <w:p w14:paraId="0000009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m+=h;</w:t>
      </w:r>
    </w:p>
    <w:p w14:paraId="0000009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>s:=abs((f2(b)-f2(a)-sn));</w:t>
      </w:r>
    </w:p>
    <w:p w14:paraId="0000009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'Площадь = '</w:t>
      </w:r>
      <w:r>
        <w:rPr>
          <w:rFonts w:ascii="Consolas" w:cs="Consolas" w:hAnsi="Consolas"/>
          <w:color w:val="000000"/>
          <w14:ligatures w14:val="standardContextual"/>
        </w:rPr>
        <w:t>,sn: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:</w:t>
      </w:r>
      <w:r>
        <w:rPr>
          <w:rFonts w:ascii="Consolas" w:cs="Consolas" w:hAnsi="Consolas"/>
          <w:color w:val="006400"/>
          <w14:ligatures w14:val="standardContextual"/>
        </w:rPr>
        <w:t>6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9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'Погрешность = '</w:t>
      </w:r>
      <w:r>
        <w:rPr>
          <w:rFonts w:ascii="Consolas" w:cs="Consolas" w:hAnsi="Consolas"/>
          <w:color w:val="000000"/>
          <w14:ligatures w14:val="standardContextual"/>
        </w:rPr>
        <w:t>, s: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:</w:t>
      </w:r>
      <w:r>
        <w:rPr>
          <w:rFonts w:ascii="Consolas" w:cs="Consolas" w:hAnsi="Consolas"/>
          <w:color w:val="006400"/>
          <w14:ligatures w14:val="standardContextual"/>
        </w:rPr>
        <w:t>6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9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readln();</w:t>
      </w:r>
    </w:p>
    <w:p w14:paraId="0000009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n:=-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a:=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b:=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sn:=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9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proga:=</w:t>
      </w:r>
      <w:r>
        <w:rPr>
          <w:rFonts w:ascii="Consolas" w:cs="Consolas" w:hAnsi="Consolas"/>
          <w:color w:val="0000ff"/>
          <w14:ligatures w14:val="standardContextual"/>
        </w:rPr>
        <w:t>False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3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.</w:t>
      </w:r>
    </w:p>
    <w:p w14:paraId="000000A4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</w:p>
    <w:p w14:paraId="000000A5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</w:p>
    <w:p w14:paraId="000000A6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14:ligatures w14:val="standardContextual"/>
        </w:rPr>
      </w:pPr>
    </w:p>
    <w:p w14:paraId="000000A7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 выполнения</w:t>
      </w:r>
    </w:p>
    <w:p w14:paraId="000000A8">
      <w:pPr>
        <w:keepNext w:val="on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3097530"/>
            <wp:effectExtent l="0" t="0" r="0" b="0"/>
            <wp:docPr id="103753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06" name="Рисунок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9">
      <w:pPr>
        <w:keepNext w:val="on"/>
        <w:rPr/>
      </w:pPr>
    </w:p>
    <w:p w14:paraId="000000AA">
      <w:pPr>
        <w:pStyle w:val="Caption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Результат выполнения</w:t>
      </w:r>
    </w:p>
    <w:p w14:paraId="000000AB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  <w:t>Вывод</w:t>
      </w:r>
    </w:p>
    <w:p w14:paraId="000000AC">
      <w:pPr>
        <w:spacing w:line="360" w:lineRule="auto"/>
        <w:ind w:first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000000AD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Во </w:t>
      </w:r>
      <w:r>
        <w:rPr>
          <w:rFonts w:ascii="Times New Roman" w:cs="Times New Roman" w:hAnsi="Times New Roman"/>
          <w:sz w:val="28"/>
          <w:szCs w:val="28"/>
        </w:rPr>
        <w:t xml:space="preserve">работы возникли проблемы с </w:t>
      </w:r>
      <w:r>
        <w:rPr>
          <w:rFonts w:ascii="Times New Roman" w:cs="Times New Roman" w:hAnsi="Times New Roman"/>
          <w:sz w:val="28"/>
          <w:szCs w:val="28"/>
          <w:lang w:val="en-US"/>
        </w:rPr>
        <w:t>case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меню, а конкретно перемещением по нему. Программа отказывалась распознавать </w:t>
      </w:r>
      <w:r>
        <w:rPr>
          <w:rFonts w:ascii="Times New Roman" w:cs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>ы и реагировать на нажатие клавиш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Проблема была решена путём перехода на более простую систему перемещения.</w:t>
      </w:r>
    </w:p>
    <w:sectPr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8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 w:tentative="0">
      <w:start w:val="6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0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9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0"/>
  </w:num>
  <w:num w:numId="6">
    <w:abstractNumId w:val="18"/>
  </w:num>
  <w:num w:numId="7">
    <w:abstractNumId w:val="21"/>
  </w:num>
  <w:num w:numId="8">
    <w:abstractNumId w:val="14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19"/>
  </w:num>
  <w:num w:numId="18">
    <w:abstractNumId w:val="17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C5EDE"/>
    <w:rsid w:val="007D7D9E"/>
    <w:rsid w:val="007F0C09"/>
    <w:rsid w:val="008242FF"/>
    <w:rsid w:val="00870751"/>
    <w:rsid w:val="0087681B"/>
    <w:rsid w:val="0089126A"/>
    <w:rsid w:val="008C59D4"/>
    <w:rsid w:val="00922C48"/>
    <w:rsid w:val="00974EBB"/>
    <w:rsid w:val="009821FC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4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Author</cp:lastModifiedBy>
</cp:coreProperties>
</file>