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76FDA" w14:textId="77777777" w:rsidR="00236779" w:rsidRDefault="00236779" w:rsidP="00236779">
      <w:pPr>
        <w:jc w:val="center"/>
        <w:rPr>
          <w:lang w:val="en-US"/>
        </w:rPr>
      </w:pPr>
    </w:p>
    <w:p w14:paraId="0875697C" w14:textId="24A7279D" w:rsidR="00AF43CF" w:rsidRDefault="00AF43CF" w:rsidP="00236779">
      <w:pPr>
        <w:jc w:val="center"/>
      </w:pPr>
      <w:r>
        <w:br w:type="page"/>
      </w:r>
    </w:p>
    <w:p w14:paraId="3124E4D4" w14:textId="19E935D1" w:rsidR="00557CEE" w:rsidRDefault="00A06A9B" w:rsidP="00AF43CF">
      <w:pPr>
        <w:jc w:val="center"/>
        <w:rPr>
          <w:rFonts w:ascii="Arial" w:hAnsi="Arial" w:cs="Arial"/>
          <w:color w:val="272727"/>
          <w:sz w:val="56"/>
          <w:szCs w:val="56"/>
        </w:rPr>
      </w:pPr>
      <w:r>
        <w:rPr>
          <w:rFonts w:ascii="Arial" w:hAnsi="Arial" w:cs="Arial"/>
          <w:color w:val="272727"/>
          <w:sz w:val="56"/>
          <w:szCs w:val="56"/>
        </w:rPr>
        <w:lastRenderedPageBreak/>
        <w:t>Условия сделки</w:t>
      </w:r>
    </w:p>
    <w:p w14:paraId="555A0471" w14:textId="403DC015" w:rsidR="00A06A9B" w:rsidRPr="00A06A9B" w:rsidRDefault="00A06A9B" w:rsidP="00A06A9B">
      <w:pPr>
        <w:jc w:val="both"/>
        <w:rPr>
          <w:rFonts w:cstheme="minorHAnsi"/>
          <w:sz w:val="32"/>
          <w:szCs w:val="32"/>
        </w:rPr>
      </w:pPr>
    </w:p>
    <w:p w14:paraId="2C558D46" w14:textId="3977A86B" w:rsidR="00A06A9B" w:rsidRPr="00A06A9B" w:rsidRDefault="00A06A9B" w:rsidP="00A06A9B">
      <w:pPr>
        <w:jc w:val="both"/>
        <w:rPr>
          <w:rFonts w:cstheme="minorHAnsi"/>
          <w:sz w:val="32"/>
          <w:szCs w:val="32"/>
        </w:rPr>
      </w:pPr>
      <w:r w:rsidRPr="00A06A9B">
        <w:rPr>
          <w:rFonts w:cstheme="minorHAnsi"/>
          <w:sz w:val="32"/>
          <w:szCs w:val="32"/>
        </w:rPr>
        <w:t>Сумма привлекаемых инвестиций </w:t>
      </w:r>
      <w:proofErr w:type="spellStart"/>
      <w:r w:rsidRPr="00A06A9B">
        <w:rPr>
          <w:rFonts w:cstheme="minorHAnsi"/>
          <w:sz w:val="32"/>
          <w:szCs w:val="32"/>
        </w:rPr>
        <w:t>comp_name</w:t>
      </w:r>
      <w:proofErr w:type="spellEnd"/>
      <w:r w:rsidRPr="00A06A9B">
        <w:rPr>
          <w:rFonts w:cstheme="minorHAnsi"/>
          <w:sz w:val="32"/>
          <w:szCs w:val="32"/>
        </w:rPr>
        <w:t xml:space="preserve">   </w:t>
      </w:r>
      <w:proofErr w:type="gramStart"/>
      <w:r w:rsidRPr="00A06A9B">
        <w:rPr>
          <w:rFonts w:cstheme="minorHAnsi"/>
          <w:sz w:val="32"/>
          <w:szCs w:val="32"/>
        </w:rPr>
        <w:t>млн ₽</w:t>
      </w:r>
      <w:r>
        <w:rPr>
          <w:rFonts w:cstheme="minorHAnsi"/>
          <w:sz w:val="32"/>
          <w:szCs w:val="32"/>
        </w:rPr>
        <w:t>.</w:t>
      </w:r>
      <w:proofErr w:type="gramEnd"/>
    </w:p>
    <w:p w14:paraId="0B88F8C2" w14:textId="40FFB0DA" w:rsidR="00A06A9B" w:rsidRDefault="00A06A9B" w:rsidP="00A06A9B">
      <w:pPr>
        <w:jc w:val="both"/>
        <w:rPr>
          <w:rFonts w:cstheme="minorHAnsi"/>
          <w:sz w:val="32"/>
          <w:szCs w:val="32"/>
        </w:rPr>
      </w:pPr>
      <w:r w:rsidRPr="00A06A9B">
        <w:rPr>
          <w:rFonts w:cstheme="minorHAnsi"/>
          <w:sz w:val="32"/>
          <w:szCs w:val="32"/>
        </w:rPr>
        <w:t>За какую долю компании</w:t>
      </w:r>
      <w:r w:rsidRPr="00A06A9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work</w:t>
      </w:r>
      <w:r w:rsidRPr="00AF43CF">
        <w:rPr>
          <w:rFonts w:cstheme="minorHAnsi"/>
          <w:sz w:val="32"/>
          <w:szCs w:val="32"/>
        </w:rPr>
        <w:t>_</w:t>
      </w:r>
      <w:proofErr w:type="gramStart"/>
      <w:r>
        <w:rPr>
          <w:rFonts w:cstheme="minorHAnsi"/>
          <w:sz w:val="32"/>
          <w:szCs w:val="32"/>
          <w:lang w:val="en-US"/>
        </w:rPr>
        <w:t>with</w:t>
      </w:r>
      <w:r w:rsidRPr="00A06A9B">
        <w:rPr>
          <w:rFonts w:cstheme="minorHAnsi"/>
          <w:sz w:val="32"/>
          <w:szCs w:val="32"/>
        </w:rPr>
        <w:t xml:space="preserve">  млн</w:t>
      </w:r>
      <w:proofErr w:type="gramEnd"/>
      <w:r w:rsidRPr="00A06A9B">
        <w:rPr>
          <w:rFonts w:cstheme="minorHAnsi"/>
          <w:sz w:val="32"/>
          <w:szCs w:val="32"/>
        </w:rPr>
        <w:t xml:space="preserve"> ₽ за 10%</w:t>
      </w:r>
      <w:r>
        <w:rPr>
          <w:rFonts w:cstheme="minorHAnsi"/>
          <w:sz w:val="32"/>
          <w:szCs w:val="32"/>
        </w:rPr>
        <w:t>.</w:t>
      </w:r>
    </w:p>
    <w:p w14:paraId="0D47C244" w14:textId="39CB8001" w:rsidR="00A06A9B" w:rsidRDefault="00A06A9B" w:rsidP="00A06A9B">
      <w:pPr>
        <w:jc w:val="both"/>
        <w:rPr>
          <w:rFonts w:cstheme="minorHAnsi"/>
          <w:sz w:val="32"/>
          <w:szCs w:val="32"/>
        </w:rPr>
      </w:pPr>
      <w:r w:rsidRPr="00A06A9B">
        <w:rPr>
          <w:rFonts w:cstheme="minorHAnsi"/>
          <w:sz w:val="32"/>
          <w:szCs w:val="32"/>
        </w:rPr>
        <w:t>Цель</w:t>
      </w:r>
      <w:r>
        <w:rPr>
          <w:rFonts w:cstheme="minorHAnsi"/>
          <w:sz w:val="32"/>
          <w:szCs w:val="32"/>
        </w:rPr>
        <w:t>:</w:t>
      </w:r>
    </w:p>
    <w:p w14:paraId="04FECAE6" w14:textId="235221A3" w:rsidR="00625793" w:rsidRPr="00A06A9B" w:rsidRDefault="00A06A9B" w:rsidP="00A06A9B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comp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short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story</w:t>
      </w:r>
      <w:bookmarkStart w:id="0" w:name="_GoBack"/>
      <w:bookmarkEnd w:id="0"/>
    </w:p>
    <w:sectPr w:rsidR="00625793" w:rsidRPr="00A06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9.8pt;height:20.4pt;visibility:visible;mso-wrap-style:square" o:bullet="t">
        <v:imagedata r:id="rId1" o:title=""/>
      </v:shape>
    </w:pict>
  </w:numPicBullet>
  <w:abstractNum w:abstractNumId="0">
    <w:nsid w:val="06285C23"/>
    <w:multiLevelType w:val="hybridMultilevel"/>
    <w:tmpl w:val="E580E45A"/>
    <w:lvl w:ilvl="0" w:tplc="D5C0B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ED0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4D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2C6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2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AD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045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AA3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43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C536C76"/>
    <w:multiLevelType w:val="hybridMultilevel"/>
    <w:tmpl w:val="70FC14E0"/>
    <w:lvl w:ilvl="0" w:tplc="3A9CB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6D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0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C8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2F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28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2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034B79"/>
    <w:multiLevelType w:val="hybridMultilevel"/>
    <w:tmpl w:val="4CAAA4FA"/>
    <w:lvl w:ilvl="0" w:tplc="B9A6CF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E017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2E61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4AA2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9AF5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50A52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9E68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A45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287E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58C721E6"/>
    <w:multiLevelType w:val="hybridMultilevel"/>
    <w:tmpl w:val="41469122"/>
    <w:lvl w:ilvl="0" w:tplc="60B6B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D65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F0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7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4A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E0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1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8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C6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08B72FA"/>
    <w:multiLevelType w:val="hybridMultilevel"/>
    <w:tmpl w:val="58786F74"/>
    <w:lvl w:ilvl="0" w:tplc="5462A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F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2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82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61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A3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E1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A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2D56193"/>
    <w:multiLevelType w:val="hybridMultilevel"/>
    <w:tmpl w:val="351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2"/>
    <w:rsid w:val="00105871"/>
    <w:rsid w:val="00236779"/>
    <w:rsid w:val="003F1406"/>
    <w:rsid w:val="004F04FF"/>
    <w:rsid w:val="00557CEE"/>
    <w:rsid w:val="00625793"/>
    <w:rsid w:val="00767AF6"/>
    <w:rsid w:val="007C64E6"/>
    <w:rsid w:val="008F3112"/>
    <w:rsid w:val="00915550"/>
    <w:rsid w:val="00A06A9B"/>
    <w:rsid w:val="00AF43CF"/>
    <w:rsid w:val="00B025BD"/>
    <w:rsid w:val="00F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CDEC"/>
  <w15:chartTrackingRefBased/>
  <w15:docId w15:val="{AF9E56D7-52DB-4349-9BF6-7A0CCBA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Учетная запись Майкрософт</cp:lastModifiedBy>
  <cp:revision>8</cp:revision>
  <dcterms:created xsi:type="dcterms:W3CDTF">2022-11-18T21:43:00Z</dcterms:created>
  <dcterms:modified xsi:type="dcterms:W3CDTF">2022-11-19T11:07:00Z</dcterms:modified>
</cp:coreProperties>
</file>