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35F" w:rsidRDefault="00E8335F" w:rsidP="00E8335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>Завдання</w:t>
      </w:r>
      <w:r>
        <w:rPr>
          <w:rFonts w:ascii="ArialMT" w:hAnsi="ArialMT" w:cs="ArialMT"/>
        </w:rPr>
        <w:t xml:space="preserve"> 1</w:t>
      </w:r>
    </w:p>
    <w:p w:rsidR="00E8335F" w:rsidRPr="00E8335F" w:rsidRDefault="00E8335F" w:rsidP="00E8335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8335F" w:rsidTr="001A1DD2">
        <w:tc>
          <w:tcPr>
            <w:tcW w:w="9345" w:type="dxa"/>
            <w:gridSpan w:val="2"/>
          </w:tcPr>
          <w:p w:rsidR="00E8335F" w:rsidRPr="00E8335F" w:rsidRDefault="00E8335F" w:rsidP="00E8335F">
            <w:pPr>
              <w:autoSpaceDE w:val="0"/>
              <w:autoSpaceDN w:val="0"/>
              <w:adjustRightInd w:val="0"/>
              <w:jc w:val="center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Технічна частина</w:t>
            </w:r>
            <w:bookmarkStart w:id="0" w:name="_GoBack"/>
            <w:bookmarkEnd w:id="0"/>
          </w:p>
        </w:tc>
      </w:tr>
      <w:tr w:rsidR="00E8335F" w:rsidTr="00E8335F">
        <w:tc>
          <w:tcPr>
            <w:tcW w:w="4672" w:type="dxa"/>
          </w:tcPr>
          <w:p w:rsidR="00E8335F" w:rsidRDefault="00E8335F" w:rsidP="00E8335F">
            <w:r>
              <w:rPr>
                <w:rFonts w:ascii="ArialMT" w:hAnsi="ArialMT" w:cs="ArialMT"/>
              </w:rPr>
              <w:t>Назва</w:t>
            </w:r>
          </w:p>
        </w:tc>
        <w:tc>
          <w:tcPr>
            <w:tcW w:w="4673" w:type="dxa"/>
          </w:tcPr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Основні правила безпеки, які ви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використовуєте в роботі</w:t>
            </w:r>
          </w:p>
          <w:p w:rsidR="00E8335F" w:rsidRDefault="00E8335F" w:rsidP="00E8335F"/>
        </w:tc>
      </w:tr>
      <w:tr w:rsidR="00E8335F" w:rsidTr="00E8335F">
        <w:tc>
          <w:tcPr>
            <w:tcW w:w="4672" w:type="dxa"/>
          </w:tcPr>
          <w:p w:rsidR="00E8335F" w:rsidRDefault="00E8335F" w:rsidP="00E8335F">
            <w:r>
              <w:rPr>
                <w:rFonts w:ascii="ArialMT" w:hAnsi="ArialMT" w:cs="ArialMT"/>
              </w:rPr>
              <w:t>Комп'ютер</w:t>
            </w:r>
          </w:p>
        </w:tc>
        <w:tc>
          <w:tcPr>
            <w:tcW w:w="4673" w:type="dxa"/>
          </w:tcPr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Регулярно робити резервну копію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важливих даних.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Використовувати антивірусні програми та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оновлювати їх регулярно.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встановлювати програми з ненадійних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джерел.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 xml:space="preserve">Використовувати паролі та </w:t>
            </w:r>
            <w:proofErr w:type="spellStart"/>
            <w:r>
              <w:rPr>
                <w:rFonts w:ascii="ArialMT" w:hAnsi="ArialMT" w:cs="ArialMT"/>
              </w:rPr>
              <w:t>двофакторну</w:t>
            </w:r>
            <w:proofErr w:type="spellEnd"/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автентифікацію для захисту від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несанкціонованого доступу.</w:t>
            </w:r>
          </w:p>
          <w:p w:rsidR="00E8335F" w:rsidRDefault="00E8335F" w:rsidP="00E8335F"/>
        </w:tc>
      </w:tr>
      <w:tr w:rsidR="00E8335F" w:rsidTr="00E8335F">
        <w:tc>
          <w:tcPr>
            <w:tcW w:w="4672" w:type="dxa"/>
          </w:tcPr>
          <w:p w:rsidR="00E8335F" w:rsidRDefault="00E8335F" w:rsidP="00E8335F">
            <w:r>
              <w:rPr>
                <w:rFonts w:ascii="ArialMT" w:hAnsi="ArialMT" w:cs="ArialMT"/>
              </w:rPr>
              <w:t>Смартфон</w:t>
            </w:r>
          </w:p>
        </w:tc>
        <w:tc>
          <w:tcPr>
            <w:tcW w:w="4673" w:type="dxa"/>
          </w:tcPr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Використовувати паролі та відбитки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пальців для захисту від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несанкціонованого доступу.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використовувати смартфон під час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керування автомобілем або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велосипедом.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Використовувати захисні плівки та чохли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для зменшення ризику пошкодження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екрану та корпусу.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підключати до невідомих або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 xml:space="preserve">сумнівних джерел </w:t>
            </w:r>
            <w:proofErr w:type="spellStart"/>
            <w:r>
              <w:rPr>
                <w:rFonts w:ascii="ArialMT" w:hAnsi="ArialMT" w:cs="ArialMT"/>
              </w:rPr>
              <w:t>Wi-Fi</w:t>
            </w:r>
            <w:proofErr w:type="spellEnd"/>
            <w:r>
              <w:rPr>
                <w:rFonts w:ascii="ArialMT" w:hAnsi="ArialMT" w:cs="ArialMT"/>
              </w:rPr>
              <w:t xml:space="preserve"> або </w:t>
            </w:r>
            <w:proofErr w:type="spellStart"/>
            <w:r>
              <w:rPr>
                <w:rFonts w:ascii="ArialMT" w:hAnsi="ArialMT" w:cs="ArialMT"/>
              </w:rPr>
              <w:t>Bluetooth</w:t>
            </w:r>
            <w:proofErr w:type="spellEnd"/>
            <w:r>
              <w:rPr>
                <w:rFonts w:ascii="ArialMT" w:hAnsi="ArialMT" w:cs="ArialMT"/>
              </w:rPr>
              <w:t>.</w:t>
            </w:r>
          </w:p>
          <w:p w:rsidR="00E8335F" w:rsidRDefault="00E8335F" w:rsidP="00E8335F"/>
        </w:tc>
      </w:tr>
      <w:tr w:rsidR="00E8335F" w:rsidTr="00E8335F">
        <w:tc>
          <w:tcPr>
            <w:tcW w:w="4672" w:type="dxa"/>
          </w:tcPr>
          <w:p w:rsidR="00E8335F" w:rsidRDefault="00E8335F" w:rsidP="00E8335F">
            <w:r>
              <w:rPr>
                <w:rFonts w:ascii="ArialMT" w:hAnsi="ArialMT" w:cs="ArialMT"/>
              </w:rPr>
              <w:t>Фотоапарат</w:t>
            </w:r>
          </w:p>
        </w:tc>
        <w:tc>
          <w:tcPr>
            <w:tcW w:w="4673" w:type="dxa"/>
          </w:tcPr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допускати контакту дитини з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електричними деталями фотоапарата.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Завжди заряджати акумулятор перед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використанням.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дотикатися гарячої частини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фотоапарата після тривалого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використання.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розголошувати місце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фотографування, якщо це може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становити загрозу для осіб на фото.</w:t>
            </w:r>
          </w:p>
          <w:p w:rsidR="00E8335F" w:rsidRDefault="00E8335F" w:rsidP="00E8335F"/>
        </w:tc>
      </w:tr>
      <w:tr w:rsidR="00E8335F" w:rsidTr="00640528">
        <w:tc>
          <w:tcPr>
            <w:tcW w:w="9345" w:type="dxa"/>
            <w:gridSpan w:val="2"/>
          </w:tcPr>
          <w:p w:rsidR="00E8335F" w:rsidRPr="00E8335F" w:rsidRDefault="00E8335F" w:rsidP="00E8335F">
            <w:pPr>
              <w:autoSpaceDE w:val="0"/>
              <w:autoSpaceDN w:val="0"/>
              <w:adjustRightInd w:val="0"/>
              <w:jc w:val="center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Програмна частина</w:t>
            </w:r>
          </w:p>
        </w:tc>
      </w:tr>
      <w:tr w:rsidR="00E8335F" w:rsidTr="00E8335F">
        <w:tc>
          <w:tcPr>
            <w:tcW w:w="4672" w:type="dxa"/>
          </w:tcPr>
          <w:p w:rsidR="00E8335F" w:rsidRDefault="00E8335F" w:rsidP="00E8335F">
            <w:r>
              <w:rPr>
                <w:rFonts w:ascii="ArialMT" w:hAnsi="ArialMT" w:cs="ArialMT"/>
              </w:rPr>
              <w:t>Назва</w:t>
            </w:r>
          </w:p>
        </w:tc>
        <w:tc>
          <w:tcPr>
            <w:tcW w:w="4673" w:type="dxa"/>
          </w:tcPr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Основні правила безпеки, які ви</w:t>
            </w:r>
          </w:p>
          <w:p w:rsidR="00E8335F" w:rsidRP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використовуєте в роботі</w:t>
            </w:r>
          </w:p>
        </w:tc>
      </w:tr>
      <w:tr w:rsidR="00E8335F" w:rsidTr="00E8335F">
        <w:tc>
          <w:tcPr>
            <w:tcW w:w="4672" w:type="dxa"/>
          </w:tcPr>
          <w:p w:rsidR="00E8335F" w:rsidRDefault="00E8335F" w:rsidP="00E8335F">
            <w:r>
              <w:rPr>
                <w:rFonts w:ascii="ArialMT" w:hAnsi="ArialMT" w:cs="ArialMT"/>
              </w:rPr>
              <w:t>Microsoft Office</w:t>
            </w:r>
          </w:p>
        </w:tc>
        <w:tc>
          <w:tcPr>
            <w:tcW w:w="4673" w:type="dxa"/>
          </w:tcPr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відкривати документи з ненадійних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джерел.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Використовувати паролі для захисту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конфіденційної інформації.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дозволяти іншим користувачам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доступ до конфіденційної інформації.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Регулярно оновлювати програмні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 xml:space="preserve">продукти для запобігання </w:t>
            </w:r>
            <w:proofErr w:type="spellStart"/>
            <w:r>
              <w:rPr>
                <w:rFonts w:ascii="ArialMT" w:hAnsi="ArialMT" w:cs="ArialMT"/>
              </w:rPr>
              <w:t>вразливостям</w:t>
            </w:r>
            <w:proofErr w:type="spellEnd"/>
            <w:r>
              <w:rPr>
                <w:rFonts w:ascii="ArialMT" w:hAnsi="ArialMT" w:cs="ArialMT"/>
              </w:rPr>
              <w:t>.</w:t>
            </w:r>
          </w:p>
          <w:p w:rsidR="00E8335F" w:rsidRDefault="00E8335F" w:rsidP="00E8335F"/>
        </w:tc>
      </w:tr>
      <w:tr w:rsidR="00E8335F" w:rsidTr="00E8335F">
        <w:tc>
          <w:tcPr>
            <w:tcW w:w="4672" w:type="dxa"/>
          </w:tcPr>
          <w:p w:rsidR="00E8335F" w:rsidRDefault="00E8335F" w:rsidP="00E8335F">
            <w:proofErr w:type="spellStart"/>
            <w:r>
              <w:rPr>
                <w:rFonts w:ascii="ArialMT" w:hAnsi="ArialMT" w:cs="ArialMT"/>
              </w:rPr>
              <w:t>Adobe</w:t>
            </w:r>
            <w:proofErr w:type="spellEnd"/>
            <w:r>
              <w:rPr>
                <w:rFonts w:ascii="ArialMT" w:hAnsi="ArialMT" w:cs="ArialMT"/>
              </w:rPr>
              <w:t xml:space="preserve"> </w:t>
            </w:r>
            <w:proofErr w:type="spellStart"/>
            <w:r>
              <w:rPr>
                <w:rFonts w:ascii="ArialMT" w:hAnsi="ArialMT" w:cs="ArialMT"/>
              </w:rPr>
              <w:t>Photoshop</w:t>
            </w:r>
            <w:proofErr w:type="spellEnd"/>
          </w:p>
        </w:tc>
        <w:tc>
          <w:tcPr>
            <w:tcW w:w="4673" w:type="dxa"/>
          </w:tcPr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 xml:space="preserve">Не встановлювати </w:t>
            </w:r>
            <w:proofErr w:type="spellStart"/>
            <w:r>
              <w:rPr>
                <w:rFonts w:ascii="ArialMT" w:hAnsi="ArialMT" w:cs="ArialMT"/>
              </w:rPr>
              <w:t>плагіни</w:t>
            </w:r>
            <w:proofErr w:type="spellEnd"/>
            <w:r>
              <w:rPr>
                <w:rFonts w:ascii="ArialMT" w:hAnsi="ArialMT" w:cs="ArialMT"/>
              </w:rPr>
              <w:t xml:space="preserve"> з ненадійних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джерел.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використовувати піратське програмне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забезпечення.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Регулярно оновлювати програмне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lastRenderedPageBreak/>
              <w:t xml:space="preserve">забезпечення та </w:t>
            </w:r>
            <w:proofErr w:type="spellStart"/>
            <w:r>
              <w:rPr>
                <w:rFonts w:ascii="ArialMT" w:hAnsi="ArialMT" w:cs="ArialMT"/>
              </w:rPr>
              <w:t>плагіни</w:t>
            </w:r>
            <w:proofErr w:type="spellEnd"/>
            <w:r>
              <w:rPr>
                <w:rFonts w:ascii="ArialMT" w:hAnsi="ArialMT" w:cs="ArialMT"/>
              </w:rPr>
              <w:t>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допускати доступу до програми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особам, які не мають дозволу на роботу з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конфіденційною інформацією.</w:t>
            </w:r>
          </w:p>
          <w:p w:rsidR="00E8335F" w:rsidRDefault="00E8335F" w:rsidP="00E8335F"/>
        </w:tc>
      </w:tr>
      <w:tr w:rsidR="00E8335F" w:rsidTr="00E8335F">
        <w:tc>
          <w:tcPr>
            <w:tcW w:w="4672" w:type="dxa"/>
          </w:tcPr>
          <w:p w:rsidR="00E8335F" w:rsidRDefault="00E8335F" w:rsidP="00E8335F">
            <w:proofErr w:type="spellStart"/>
            <w:r>
              <w:rPr>
                <w:rFonts w:ascii="ArialMT" w:hAnsi="ArialMT" w:cs="ArialMT"/>
              </w:rPr>
              <w:lastRenderedPageBreak/>
              <w:t>Google</w:t>
            </w:r>
            <w:proofErr w:type="spellEnd"/>
            <w:r>
              <w:rPr>
                <w:rFonts w:ascii="ArialMT" w:hAnsi="ArialMT" w:cs="ArialMT"/>
              </w:rPr>
              <w:t xml:space="preserve"> </w:t>
            </w:r>
            <w:proofErr w:type="spellStart"/>
            <w:r>
              <w:rPr>
                <w:rFonts w:ascii="ArialMT" w:hAnsi="ArialMT" w:cs="ArialMT"/>
              </w:rPr>
              <w:t>Chrome</w:t>
            </w:r>
            <w:proofErr w:type="spellEnd"/>
          </w:p>
        </w:tc>
        <w:tc>
          <w:tcPr>
            <w:tcW w:w="4673" w:type="dxa"/>
          </w:tcPr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відкривати посилання з ненадійних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джерел.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Використовувати захист від шкідливих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програм та шкідливих розширень.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Регулярно оновлювати браузер та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розширення.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зберігати конфіденційну інформацію у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веб-браузері.</w:t>
            </w:r>
          </w:p>
          <w:p w:rsidR="00E8335F" w:rsidRDefault="00E8335F" w:rsidP="00E8335F"/>
        </w:tc>
      </w:tr>
      <w:tr w:rsidR="00E8335F" w:rsidTr="00E8335F">
        <w:tc>
          <w:tcPr>
            <w:tcW w:w="4672" w:type="dxa"/>
          </w:tcPr>
          <w:p w:rsidR="00E8335F" w:rsidRDefault="00E8335F" w:rsidP="00E8335F">
            <w:proofErr w:type="spellStart"/>
            <w:r>
              <w:rPr>
                <w:rFonts w:ascii="ArialMT" w:hAnsi="ArialMT" w:cs="ArialMT"/>
              </w:rPr>
              <w:t>Adobe</w:t>
            </w:r>
            <w:proofErr w:type="spellEnd"/>
            <w:r>
              <w:rPr>
                <w:rFonts w:ascii="ArialMT" w:hAnsi="ArialMT" w:cs="ArialMT"/>
              </w:rPr>
              <w:t xml:space="preserve"> </w:t>
            </w:r>
            <w:proofErr w:type="spellStart"/>
            <w:r>
              <w:rPr>
                <w:rFonts w:ascii="ArialMT" w:hAnsi="ArialMT" w:cs="ArialMT"/>
              </w:rPr>
              <w:t>Acrobat</w:t>
            </w:r>
            <w:proofErr w:type="spellEnd"/>
            <w:r>
              <w:rPr>
                <w:rFonts w:ascii="ArialMT" w:hAnsi="ArialMT" w:cs="ArialMT"/>
              </w:rPr>
              <w:t xml:space="preserve"> </w:t>
            </w:r>
            <w:proofErr w:type="spellStart"/>
            <w:r>
              <w:rPr>
                <w:rFonts w:ascii="ArialMT" w:hAnsi="ArialMT" w:cs="ArialMT"/>
              </w:rPr>
              <w:t>Reader</w:t>
            </w:r>
            <w:proofErr w:type="spellEnd"/>
          </w:p>
        </w:tc>
        <w:tc>
          <w:tcPr>
            <w:tcW w:w="4673" w:type="dxa"/>
          </w:tcPr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відкривати PDF-файли з ненадійних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джерел.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Використовувати захист від шкідливих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 xml:space="preserve">програм та шкідливих </w:t>
            </w:r>
            <w:proofErr w:type="spellStart"/>
            <w:r>
              <w:rPr>
                <w:rFonts w:ascii="ArialMT" w:hAnsi="ArialMT" w:cs="ArialMT"/>
              </w:rPr>
              <w:t>плагінів</w:t>
            </w:r>
            <w:proofErr w:type="spellEnd"/>
            <w:r>
              <w:rPr>
                <w:rFonts w:ascii="ArialMT" w:hAnsi="ArialMT" w:cs="ArialMT"/>
              </w:rPr>
              <w:t>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Регулярно оновлювати програмне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 xml:space="preserve">забезпечення та </w:t>
            </w:r>
            <w:proofErr w:type="spellStart"/>
            <w:r>
              <w:rPr>
                <w:rFonts w:ascii="ArialMT" w:hAnsi="ArialMT" w:cs="ArialMT"/>
              </w:rPr>
              <w:t>плагіни</w:t>
            </w:r>
            <w:proofErr w:type="spellEnd"/>
            <w:r>
              <w:rPr>
                <w:rFonts w:ascii="ArialMT" w:hAnsi="ArialMT" w:cs="ArialMT"/>
              </w:rPr>
              <w:t>.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Не допускати доступу до програми</w:t>
            </w:r>
          </w:p>
          <w:p w:rsidR="00E8335F" w:rsidRDefault="00E8335F" w:rsidP="00E8335F">
            <w:pPr>
              <w:autoSpaceDE w:val="0"/>
              <w:autoSpaceDN w:val="0"/>
              <w:adjustRightInd w:val="0"/>
              <w:rPr>
                <w:rFonts w:ascii="ArialMT" w:hAnsi="ArialMT" w:cs="ArialMT"/>
              </w:rPr>
            </w:pPr>
            <w:r>
              <w:rPr>
                <w:rFonts w:ascii="ArialMT" w:hAnsi="ArialMT" w:cs="ArialMT"/>
              </w:rPr>
              <w:t>особам, які не мають дозволу на роботу з</w:t>
            </w:r>
          </w:p>
          <w:p w:rsidR="00E8335F" w:rsidRDefault="00E8335F" w:rsidP="00E8335F">
            <w:r>
              <w:rPr>
                <w:rFonts w:ascii="ArialMT" w:hAnsi="ArialMT" w:cs="ArialMT"/>
              </w:rPr>
              <w:t>конфіденційною інформацією.</w:t>
            </w:r>
          </w:p>
          <w:p w:rsidR="00E8335F" w:rsidRDefault="00E8335F" w:rsidP="00E8335F"/>
        </w:tc>
      </w:tr>
    </w:tbl>
    <w:p w:rsidR="00E660ED" w:rsidRDefault="00E660ED" w:rsidP="00E8335F"/>
    <w:sectPr w:rsidR="00E66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D6B"/>
    <w:rsid w:val="00A82D6B"/>
    <w:rsid w:val="00E660ED"/>
    <w:rsid w:val="00E8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1C8B10-F1C7-43CC-9115-08A9F4B1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3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1355</Words>
  <Characters>773</Characters>
  <Application>Microsoft Office Word</Application>
  <DocSecurity>0</DocSecurity>
  <Lines>6</Lines>
  <Paragraphs>4</Paragraphs>
  <ScaleCrop>false</ScaleCrop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</dc:creator>
  <cp:keywords/>
  <dc:description/>
  <cp:lastModifiedBy>Andriy</cp:lastModifiedBy>
  <cp:revision>2</cp:revision>
  <dcterms:created xsi:type="dcterms:W3CDTF">2023-05-08T12:28:00Z</dcterms:created>
  <dcterms:modified xsi:type="dcterms:W3CDTF">2023-05-08T12:35:00Z</dcterms:modified>
</cp:coreProperties>
</file>