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E9EC" w14:textId="77777777" w:rsidR="00293085" w:rsidRPr="0007677F" w:rsidRDefault="00000000">
      <w:pPr>
        <w:pStyle w:val="1"/>
        <w:rPr>
          <w:lang w:val="ru-RU"/>
        </w:rPr>
      </w:pPr>
      <w:r w:rsidRPr="0007677F">
        <w:rPr>
          <w:lang w:val="ru-RU"/>
        </w:rPr>
        <w:t xml:space="preserve">Руководство пользователя и техническая документация к </w:t>
      </w:r>
      <w:r>
        <w:t>RPA</w:t>
      </w:r>
      <w:r w:rsidRPr="0007677F">
        <w:rPr>
          <w:lang w:val="ru-RU"/>
        </w:rPr>
        <w:t xml:space="preserve">-проекту </w:t>
      </w:r>
      <w:r>
        <w:t>Primo</w:t>
      </w:r>
      <w:r w:rsidRPr="0007677F">
        <w:rPr>
          <w:lang w:val="ru-RU"/>
        </w:rPr>
        <w:t xml:space="preserve"> </w:t>
      </w:r>
      <w:r>
        <w:t>RPA</w:t>
      </w:r>
    </w:p>
    <w:p w14:paraId="0701DA2E" w14:textId="77777777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t>1. Назначение и краткое описание процесса</w:t>
      </w:r>
    </w:p>
    <w:p w14:paraId="6D1BC936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 xml:space="preserve">Программный робот на платформе </w:t>
      </w:r>
      <w:r>
        <w:t>Primo</w:t>
      </w:r>
      <w:r w:rsidRPr="0007677F">
        <w:rPr>
          <w:lang w:val="ru-RU"/>
        </w:rPr>
        <w:t xml:space="preserve"> </w:t>
      </w:r>
      <w:r>
        <w:t>RPA</w:t>
      </w:r>
      <w:r w:rsidRPr="0007677F">
        <w:rPr>
          <w:lang w:val="ru-RU"/>
        </w:rPr>
        <w:t xml:space="preserve"> предназначен для автоматизации сбора, валидации, фильтрации и консолидации данных отгрузки угля по шахтам с верификацией контрагентов через официальный сервис ФНС (ЕГРЮЛ).</w:t>
      </w:r>
    </w:p>
    <w:p w14:paraId="5E0306CA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>Ключевой функционал и особенности реализации:</w:t>
      </w:r>
    </w:p>
    <w:p w14:paraId="35285C0F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Загрузка эталонных справочников: </w:t>
      </w:r>
      <w:r w:rsidRPr="0007677F">
        <w:rPr>
          <w:lang w:val="ru-RU"/>
        </w:rPr>
        <w:t>считывание белых списков допустимых шахт (с указанием ИНН) и допустимых регламентных марок угля из файла Справочники.</w:t>
      </w:r>
      <w:r>
        <w:t>xlsx</w:t>
      </w:r>
      <w:r w:rsidRPr="0007677F">
        <w:rPr>
          <w:lang w:val="ru-RU"/>
        </w:rPr>
        <w:t>.</w:t>
      </w:r>
    </w:p>
    <w:p w14:paraId="68607BC5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Интеграция с порталом ФНС (ЕГРЮЛ): </w:t>
      </w:r>
      <w:r w:rsidRPr="0007677F">
        <w:rPr>
          <w:lang w:val="ru-RU"/>
        </w:rPr>
        <w:t xml:space="preserve">поиск организаций по ИНН на ресурсе </w:t>
      </w:r>
      <w:proofErr w:type="spellStart"/>
      <w:r>
        <w:t>egrul</w:t>
      </w:r>
      <w:proofErr w:type="spellEnd"/>
      <w:r w:rsidRPr="0007677F">
        <w:rPr>
          <w:lang w:val="ru-RU"/>
        </w:rPr>
        <w:t>.</w:t>
      </w:r>
      <w:proofErr w:type="spellStart"/>
      <w:r>
        <w:t>nalog</w:t>
      </w:r>
      <w:proofErr w:type="spellEnd"/>
      <w:r w:rsidRPr="0007677F">
        <w:rPr>
          <w:lang w:val="ru-RU"/>
        </w:rPr>
        <w:t>.</w:t>
      </w:r>
      <w:proofErr w:type="spellStart"/>
      <w:r>
        <w:t>ru</w:t>
      </w:r>
      <w:proofErr w:type="spellEnd"/>
      <w:r w:rsidRPr="0007677F">
        <w:rPr>
          <w:lang w:val="ru-RU"/>
        </w:rPr>
        <w:t xml:space="preserve">, скачивание юридически значимых </w:t>
      </w:r>
      <w:r>
        <w:t>PDF</w:t>
      </w:r>
      <w:r w:rsidRPr="0007677F">
        <w:rPr>
          <w:lang w:val="ru-RU"/>
        </w:rPr>
        <w:t>-выписок и их автоматическое размещение в целевых папках соответствующих шахт.</w:t>
      </w:r>
    </w:p>
    <w:p w14:paraId="587929FA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Обработка таблиц отчетов на </w:t>
      </w:r>
      <w:r>
        <w:rPr>
          <w:b/>
        </w:rPr>
        <w:t>C</w:t>
      </w:r>
      <w:r w:rsidRPr="0007677F">
        <w:rPr>
          <w:b/>
          <w:lang w:val="ru-RU"/>
        </w:rPr>
        <w:t># (</w:t>
      </w:r>
      <w:proofErr w:type="spellStart"/>
      <w:r>
        <w:rPr>
          <w:b/>
        </w:rPr>
        <w:t>ClosedXML</w:t>
      </w:r>
      <w:proofErr w:type="spellEnd"/>
      <w:r w:rsidRPr="0007677F">
        <w:rPr>
          <w:b/>
          <w:lang w:val="ru-RU"/>
        </w:rPr>
        <w:t xml:space="preserve"> &amp; </w:t>
      </w:r>
      <w:r>
        <w:rPr>
          <w:b/>
        </w:rPr>
        <w:t>LINQ</w:t>
      </w:r>
      <w:r w:rsidRPr="0007677F">
        <w:rPr>
          <w:b/>
          <w:lang w:val="ru-RU"/>
        </w:rPr>
        <w:t xml:space="preserve">): </w:t>
      </w:r>
      <w:r w:rsidRPr="0007677F">
        <w:rPr>
          <w:lang w:val="ru-RU"/>
        </w:rPr>
        <w:t xml:space="preserve">высокопроизводительное чтение и </w:t>
      </w:r>
      <w:proofErr w:type="spellStart"/>
      <w:r w:rsidRPr="0007677F">
        <w:rPr>
          <w:lang w:val="ru-RU"/>
        </w:rPr>
        <w:t>парсинг</w:t>
      </w:r>
      <w:proofErr w:type="spellEnd"/>
      <w:r w:rsidRPr="0007677F">
        <w:rPr>
          <w:lang w:val="ru-RU"/>
        </w:rPr>
        <w:t xml:space="preserve"> файлов отчетов «&lt;Название </w:t>
      </w:r>
      <w:proofErr w:type="gramStart"/>
      <w:r w:rsidRPr="0007677F">
        <w:rPr>
          <w:lang w:val="ru-RU"/>
        </w:rPr>
        <w:t>шахты&gt;_ОТЧЕТ.</w:t>
      </w:r>
      <w:r>
        <w:t>xlsx</w:t>
      </w:r>
      <w:proofErr w:type="gramEnd"/>
      <w:r w:rsidRPr="0007677F">
        <w:rPr>
          <w:lang w:val="ru-RU"/>
        </w:rPr>
        <w:t xml:space="preserve">» через библиотеку </w:t>
      </w:r>
      <w:proofErr w:type="spellStart"/>
      <w:r>
        <w:t>ClosedXML</w:t>
      </w:r>
      <w:proofErr w:type="spellEnd"/>
      <w:r w:rsidRPr="0007677F">
        <w:rPr>
          <w:lang w:val="ru-RU"/>
        </w:rPr>
        <w:t xml:space="preserve"> без запуска фоновых процессов </w:t>
      </w:r>
      <w:r>
        <w:t>Excel</w:t>
      </w:r>
      <w:r w:rsidRPr="0007677F">
        <w:rPr>
          <w:lang w:val="ru-RU"/>
        </w:rPr>
        <w:t xml:space="preserve">. Фильтрация </w:t>
      </w:r>
      <w:proofErr w:type="spellStart"/>
      <w:r w:rsidRPr="0007677F">
        <w:rPr>
          <w:lang w:val="ru-RU"/>
        </w:rPr>
        <w:t>нерегламентных</w:t>
      </w:r>
      <w:proofErr w:type="spellEnd"/>
      <w:r w:rsidRPr="0007677F">
        <w:rPr>
          <w:lang w:val="ru-RU"/>
        </w:rPr>
        <w:t xml:space="preserve"> данных, двухуровневая группировка (Шахта -&gt; Марка) и расчет суммарного веса с округлением до 2 знаков после запятой выполняются на </w:t>
      </w:r>
      <w:r>
        <w:t>C</w:t>
      </w:r>
      <w:r w:rsidRPr="0007677F">
        <w:rPr>
          <w:lang w:val="ru-RU"/>
        </w:rPr>
        <w:t xml:space="preserve"># с применением запросов </w:t>
      </w:r>
      <w:r>
        <w:t>LINQ</w:t>
      </w:r>
      <w:r w:rsidRPr="0007677F">
        <w:rPr>
          <w:lang w:val="ru-RU"/>
        </w:rPr>
        <w:t>.</w:t>
      </w:r>
    </w:p>
    <w:p w14:paraId="3B4C4DDD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Изолированный рабочий профиль браузера </w:t>
      </w:r>
      <w:r>
        <w:rPr>
          <w:b/>
        </w:rPr>
        <w:t>Chrome</w:t>
      </w:r>
      <w:r w:rsidRPr="0007677F">
        <w:rPr>
          <w:b/>
          <w:lang w:val="ru-RU"/>
        </w:rPr>
        <w:t xml:space="preserve">: </w:t>
      </w:r>
      <w:r w:rsidRPr="0007677F">
        <w:rPr>
          <w:lang w:val="ru-RU"/>
        </w:rPr>
        <w:t xml:space="preserve">робот не затрагивает пользовательские настройки браузера и системную папку «Загрузки». Для сценария создается выделенный эталонный профиль с предустановленным расширением </w:t>
      </w:r>
      <w:r>
        <w:t>Primo</w:t>
      </w:r>
      <w:r w:rsidRPr="0007677F">
        <w:rPr>
          <w:lang w:val="ru-RU"/>
        </w:rPr>
        <w:t xml:space="preserve"> </w:t>
      </w:r>
      <w:r>
        <w:t>RPA</w:t>
      </w:r>
      <w:r w:rsidRPr="0007677F">
        <w:rPr>
          <w:lang w:val="ru-RU"/>
        </w:rPr>
        <w:t xml:space="preserve"> через аргументы командной строки запуска.</w:t>
      </w:r>
    </w:p>
    <w:p w14:paraId="7953DC4A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Раздельная маршрутизация ошибок: </w:t>
      </w:r>
      <w:r w:rsidRPr="0007677F">
        <w:rPr>
          <w:lang w:val="ru-RU"/>
        </w:rPr>
        <w:t>четкое разграничение системных (</w:t>
      </w:r>
      <w:r>
        <w:t>System</w:t>
      </w:r>
      <w:r w:rsidRPr="0007677F">
        <w:rPr>
          <w:lang w:val="ru-RU"/>
        </w:rPr>
        <w:t xml:space="preserve"> </w:t>
      </w:r>
      <w:r>
        <w:t>Exception</w:t>
      </w:r>
      <w:r w:rsidRPr="0007677F">
        <w:rPr>
          <w:lang w:val="ru-RU"/>
        </w:rPr>
        <w:t>) и бизнес-исключений (</w:t>
      </w:r>
      <w:r>
        <w:t>Business</w:t>
      </w:r>
      <w:r w:rsidRPr="0007677F">
        <w:rPr>
          <w:lang w:val="ru-RU"/>
        </w:rPr>
        <w:t xml:space="preserve"> </w:t>
      </w:r>
      <w:r>
        <w:t>Exception</w:t>
      </w:r>
      <w:r w:rsidRPr="0007677F">
        <w:rPr>
          <w:lang w:val="ru-RU"/>
        </w:rPr>
        <w:t xml:space="preserve">) с раздельной фиксацией </w:t>
      </w:r>
      <w:proofErr w:type="gramStart"/>
      <w:r w:rsidRPr="0007677F">
        <w:rPr>
          <w:lang w:val="ru-RU"/>
        </w:rPr>
        <w:t>логов</w:t>
      </w:r>
      <w:proofErr w:type="gramEnd"/>
      <w:r w:rsidRPr="0007677F">
        <w:rPr>
          <w:lang w:val="ru-RU"/>
        </w:rPr>
        <w:t xml:space="preserve"> и скриншотов экранов.</w:t>
      </w:r>
    </w:p>
    <w:p w14:paraId="21370E40" w14:textId="77777777" w:rsidR="00293085" w:rsidRDefault="00000000">
      <w:pPr>
        <w:pStyle w:val="21"/>
      </w:pPr>
      <w:r>
        <w:t xml:space="preserve">2.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среда</w:t>
      </w:r>
      <w:proofErr w:type="spellEnd"/>
      <w:r>
        <w:t xml:space="preserve"> выполнения</w:t>
      </w:r>
    </w:p>
    <w:p w14:paraId="582A8165" w14:textId="77777777" w:rsidR="00293085" w:rsidRDefault="00000000">
      <w:pPr>
        <w:pStyle w:val="a0"/>
      </w:pPr>
      <w:r>
        <w:rPr>
          <w:b/>
        </w:rPr>
        <w:t xml:space="preserve">Платформа RPA: </w:t>
      </w:r>
      <w:r>
        <w:t>Primo RPA Studio Community / Enterprise с активированным режимом Pro.</w:t>
      </w:r>
    </w:p>
    <w:p w14:paraId="71B2D8DA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Язык скриптов и зависимости: </w:t>
      </w:r>
      <w:r>
        <w:t>C</w:t>
      </w:r>
      <w:r w:rsidRPr="0007677F">
        <w:rPr>
          <w:lang w:val="ru-RU"/>
        </w:rPr>
        <w:t># (.</w:t>
      </w:r>
      <w:r>
        <w:t>NET</w:t>
      </w:r>
      <w:r w:rsidRPr="0007677F">
        <w:rPr>
          <w:lang w:val="ru-RU"/>
        </w:rPr>
        <w:t xml:space="preserve">), библиотеки </w:t>
      </w:r>
      <w:proofErr w:type="spellStart"/>
      <w:r>
        <w:t>ClosedXML</w:t>
      </w:r>
      <w:proofErr w:type="spellEnd"/>
      <w:r w:rsidRPr="0007677F">
        <w:rPr>
          <w:lang w:val="ru-RU"/>
        </w:rPr>
        <w:t xml:space="preserve"> (для прямого манипулирования </w:t>
      </w:r>
      <w:proofErr w:type="spellStart"/>
      <w:r>
        <w:t>OpenXML</w:t>
      </w:r>
      <w:proofErr w:type="spellEnd"/>
      <w:r w:rsidRPr="0007677F">
        <w:rPr>
          <w:lang w:val="ru-RU"/>
        </w:rPr>
        <w:t xml:space="preserve">-документами) и </w:t>
      </w:r>
      <w:r>
        <w:t>System</w:t>
      </w:r>
      <w:r w:rsidRPr="0007677F">
        <w:rPr>
          <w:lang w:val="ru-RU"/>
        </w:rPr>
        <w:t>.</w:t>
      </w:r>
      <w:proofErr w:type="spellStart"/>
      <w:r>
        <w:t>Linq</w:t>
      </w:r>
      <w:proofErr w:type="spellEnd"/>
      <w:r w:rsidRPr="0007677F">
        <w:rPr>
          <w:lang w:val="ru-RU"/>
        </w:rPr>
        <w:t>.</w:t>
      </w:r>
    </w:p>
    <w:p w14:paraId="7536293D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Веб-браузер: </w:t>
      </w:r>
      <w:r>
        <w:t>Google</w:t>
      </w:r>
      <w:r w:rsidRPr="0007677F">
        <w:rPr>
          <w:lang w:val="ru-RU"/>
        </w:rPr>
        <w:t xml:space="preserve"> </w:t>
      </w:r>
      <w:r>
        <w:t>Chrome</w:t>
      </w:r>
      <w:r w:rsidRPr="0007677F">
        <w:rPr>
          <w:lang w:val="ru-RU"/>
        </w:rPr>
        <w:t xml:space="preserve"> актуальной версии. При первом старте робот инициализирует выделенный профиль и подключает расширение </w:t>
      </w:r>
      <w:r>
        <w:t>Primo</w:t>
      </w:r>
      <w:r w:rsidRPr="0007677F">
        <w:rPr>
          <w:lang w:val="ru-RU"/>
        </w:rPr>
        <w:t xml:space="preserve"> </w:t>
      </w:r>
      <w:r>
        <w:t>RPA</w:t>
      </w:r>
      <w:r w:rsidRPr="0007677F">
        <w:rPr>
          <w:lang w:val="ru-RU"/>
        </w:rPr>
        <w:t xml:space="preserve"> (</w:t>
      </w:r>
      <w:r>
        <w:t>v</w:t>
      </w:r>
      <w:r w:rsidRPr="0007677F">
        <w:rPr>
          <w:lang w:val="ru-RU"/>
        </w:rPr>
        <w:t>3.</w:t>
      </w:r>
      <w:r>
        <w:t>x</w:t>
      </w:r>
      <w:r w:rsidRPr="0007677F">
        <w:rPr>
          <w:lang w:val="ru-RU"/>
        </w:rPr>
        <w:t>) из каталога проекта.</w:t>
      </w:r>
    </w:p>
    <w:p w14:paraId="39D907B7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Сетевые доступы: </w:t>
      </w:r>
      <w:r w:rsidRPr="0007677F">
        <w:rPr>
          <w:lang w:val="ru-RU"/>
        </w:rPr>
        <w:t>открытый доступ к официальному веб-сервису ФНС России (</w:t>
      </w:r>
      <w:r>
        <w:t>https</w:t>
      </w:r>
      <w:r w:rsidRPr="0007677F">
        <w:rPr>
          <w:lang w:val="ru-RU"/>
        </w:rPr>
        <w:t>://</w:t>
      </w:r>
      <w:proofErr w:type="spellStart"/>
      <w:r>
        <w:t>egrul</w:t>
      </w:r>
      <w:proofErr w:type="spellEnd"/>
      <w:r w:rsidRPr="0007677F">
        <w:rPr>
          <w:lang w:val="ru-RU"/>
        </w:rPr>
        <w:t>.</w:t>
      </w:r>
      <w:proofErr w:type="spellStart"/>
      <w:r>
        <w:t>nalog</w:t>
      </w:r>
      <w:proofErr w:type="spellEnd"/>
      <w:r w:rsidRPr="0007677F">
        <w:rPr>
          <w:lang w:val="ru-RU"/>
        </w:rPr>
        <w:t>.</w:t>
      </w:r>
      <w:proofErr w:type="spellStart"/>
      <w:r>
        <w:t>ru</w:t>
      </w:r>
      <w:proofErr w:type="spellEnd"/>
      <w:r w:rsidRPr="0007677F">
        <w:rPr>
          <w:lang w:val="ru-RU"/>
        </w:rPr>
        <w:t>/</w:t>
      </w:r>
      <w:r>
        <w:t>index</w:t>
      </w:r>
      <w:r w:rsidRPr="0007677F">
        <w:rPr>
          <w:lang w:val="ru-RU"/>
        </w:rPr>
        <w:t>.</w:t>
      </w:r>
      <w:r>
        <w:t>html</w:t>
      </w:r>
      <w:r w:rsidRPr="0007677F">
        <w:rPr>
          <w:lang w:val="ru-RU"/>
        </w:rPr>
        <w:t>).</w:t>
      </w:r>
    </w:p>
    <w:p w14:paraId="5609C960" w14:textId="77777777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lastRenderedPageBreak/>
        <w:t>3. Архитектура работы браузера (Изолированный профиль)</w:t>
      </w:r>
    </w:p>
    <w:p w14:paraId="507F562B" w14:textId="77777777" w:rsidR="00293085" w:rsidRDefault="00000000">
      <w:r w:rsidRPr="0007677F">
        <w:rPr>
          <w:lang w:val="ru-RU"/>
        </w:rPr>
        <w:t xml:space="preserve">В обновленной архитектуре полностью исключено прямое изменение системного файла </w:t>
      </w:r>
      <w:r>
        <w:t>Preferences</w:t>
      </w:r>
      <w:r w:rsidRPr="0007677F">
        <w:rPr>
          <w:lang w:val="ru-RU"/>
        </w:rPr>
        <w:t xml:space="preserve"> и переопределение глобальной пользовательской папки </w:t>
      </w:r>
      <w:r>
        <w:t>Downloads</w:t>
      </w:r>
      <w:r w:rsidRPr="0007677F">
        <w:rPr>
          <w:lang w:val="ru-RU"/>
        </w:rPr>
        <w:t xml:space="preserve">. </w:t>
      </w:r>
      <w:r>
        <w:t>Взаимодействие с браузером строится по изолированной схеме:</w:t>
      </w:r>
    </w:p>
    <w:p w14:paraId="401997D9" w14:textId="458C9032" w:rsidR="00293085" w:rsidRPr="000B433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Первичная инициализация: </w:t>
      </w:r>
      <w:r w:rsidRPr="0007677F">
        <w:rPr>
          <w:lang w:val="ru-RU"/>
        </w:rPr>
        <w:t xml:space="preserve">при первом запуске робот создает отдельный изолированный каталог профиля </w:t>
      </w:r>
      <w:r>
        <w:t>Chrome</w:t>
      </w:r>
      <w:r w:rsidRPr="0007677F">
        <w:rPr>
          <w:lang w:val="ru-RU"/>
        </w:rPr>
        <w:t xml:space="preserve"> (</w:t>
      </w:r>
      <w:r>
        <w:t>User</w:t>
      </w:r>
      <w:r w:rsidRPr="0007677F">
        <w:rPr>
          <w:lang w:val="ru-RU"/>
        </w:rPr>
        <w:t xml:space="preserve"> </w:t>
      </w:r>
      <w:r>
        <w:t>Data</w:t>
      </w:r>
      <w:r w:rsidRPr="0007677F">
        <w:rPr>
          <w:lang w:val="ru-RU"/>
        </w:rPr>
        <w:t xml:space="preserve">) в рабочей директории проекта и регистрирует расширение </w:t>
      </w:r>
      <w:r>
        <w:t>Primo</w:t>
      </w:r>
      <w:r w:rsidRPr="0007677F">
        <w:rPr>
          <w:lang w:val="ru-RU"/>
        </w:rPr>
        <w:t xml:space="preserve"> </w:t>
      </w:r>
      <w:r>
        <w:t>RPA</w:t>
      </w:r>
      <w:r w:rsidRPr="0007677F">
        <w:rPr>
          <w:lang w:val="ru-RU"/>
        </w:rPr>
        <w:t xml:space="preserve"> через аргументы запуска браузера (--</w:t>
      </w:r>
      <w:r>
        <w:t>load</w:t>
      </w:r>
      <w:r w:rsidRPr="0007677F">
        <w:rPr>
          <w:lang w:val="ru-RU"/>
        </w:rPr>
        <w:t>-</w:t>
      </w:r>
      <w:r>
        <w:t>extension</w:t>
      </w:r>
      <w:r w:rsidRPr="0007677F">
        <w:rPr>
          <w:lang w:val="ru-RU"/>
        </w:rPr>
        <w:t>, --</w:t>
      </w:r>
      <w:r>
        <w:t>user</w:t>
      </w:r>
      <w:r w:rsidRPr="0007677F">
        <w:rPr>
          <w:lang w:val="ru-RU"/>
        </w:rPr>
        <w:t>-</w:t>
      </w:r>
      <w:r>
        <w:t>data</w:t>
      </w:r>
      <w:r w:rsidRPr="0007677F">
        <w:rPr>
          <w:lang w:val="ru-RU"/>
        </w:rPr>
        <w:t>-</w:t>
      </w:r>
      <w:proofErr w:type="spellStart"/>
      <w:r>
        <w:t>dir</w:t>
      </w:r>
      <w:proofErr w:type="spellEnd"/>
      <w:r w:rsidRPr="0007677F">
        <w:rPr>
          <w:lang w:val="ru-RU"/>
        </w:rPr>
        <w:t>).</w:t>
      </w:r>
      <w:r w:rsidR="000B433F">
        <w:rPr>
          <w:lang w:val="ru-RU"/>
        </w:rPr>
        <w:t xml:space="preserve"> Если папки не было в каталоге</w:t>
      </w:r>
      <w:r w:rsidR="000B433F" w:rsidRPr="000B433F">
        <w:rPr>
          <w:lang w:val="ru-RU"/>
        </w:rPr>
        <w:t xml:space="preserve">, </w:t>
      </w:r>
      <w:r w:rsidR="000B433F">
        <w:rPr>
          <w:lang w:val="ru-RU"/>
        </w:rPr>
        <w:t>т</w:t>
      </w:r>
      <w:r w:rsidR="000B433F" w:rsidRPr="000B433F">
        <w:rPr>
          <w:lang w:val="ru-RU"/>
        </w:rPr>
        <w:t>.</w:t>
      </w:r>
      <w:r w:rsidR="000B433F">
        <w:rPr>
          <w:lang w:val="ru-RU"/>
        </w:rPr>
        <w:t>е</w:t>
      </w:r>
      <w:r w:rsidR="000B433F" w:rsidRPr="000B433F">
        <w:rPr>
          <w:lang w:val="ru-RU"/>
        </w:rPr>
        <w:t>.</w:t>
      </w:r>
      <w:r w:rsidR="000B433F">
        <w:rPr>
          <w:lang w:val="ru-RU"/>
        </w:rPr>
        <w:t xml:space="preserve"> первый запуск</w:t>
      </w:r>
      <w:r w:rsidR="000B433F" w:rsidRPr="000B433F">
        <w:rPr>
          <w:lang w:val="ru-RU"/>
        </w:rPr>
        <w:t>,</w:t>
      </w:r>
      <w:r w:rsidR="000B433F">
        <w:rPr>
          <w:lang w:val="ru-RU"/>
        </w:rPr>
        <w:t xml:space="preserve"> то робот не сможет закончить все задание</w:t>
      </w:r>
      <w:r w:rsidR="000B433F" w:rsidRPr="000B433F">
        <w:rPr>
          <w:lang w:val="ru-RU"/>
        </w:rPr>
        <w:t>.</w:t>
      </w:r>
      <w:r w:rsidR="000B433F">
        <w:rPr>
          <w:lang w:val="ru-RU"/>
        </w:rPr>
        <w:t xml:space="preserve"> </w:t>
      </w:r>
      <w:r w:rsidR="000B433F" w:rsidRPr="000B433F">
        <w:rPr>
          <w:i/>
          <w:iCs/>
          <w:lang w:val="ru-RU"/>
        </w:rPr>
        <w:t>Для этого необходимо:</w:t>
      </w:r>
      <w:r w:rsidR="000B433F" w:rsidRPr="000B433F">
        <w:rPr>
          <w:lang w:val="ru-RU"/>
        </w:rPr>
        <w:br/>
      </w:r>
      <w:r w:rsidR="000B433F" w:rsidRPr="000B433F">
        <w:rPr>
          <w:lang w:val="ru-RU"/>
        </w:rPr>
        <w:br/>
      </w:r>
      <w:r w:rsidR="000B433F">
        <w:rPr>
          <w:b/>
          <w:bCs/>
          <w:lang w:val="ru-RU"/>
        </w:rPr>
        <w:t>В</w:t>
      </w:r>
      <w:r w:rsidR="000B433F" w:rsidRPr="000B433F">
        <w:rPr>
          <w:b/>
          <w:bCs/>
          <w:lang w:val="ru-RU"/>
        </w:rPr>
        <w:t xml:space="preserve">ключить в профиле браузера, в уже созданном теперь каталоге, расширение </w:t>
      </w:r>
      <w:r w:rsidR="000B433F" w:rsidRPr="000B433F">
        <w:rPr>
          <w:b/>
          <w:bCs/>
        </w:rPr>
        <w:t>Primo</w:t>
      </w:r>
      <w:r w:rsidR="000B433F" w:rsidRPr="000B433F">
        <w:rPr>
          <w:b/>
          <w:bCs/>
          <w:lang w:val="ru-RU"/>
        </w:rPr>
        <w:t xml:space="preserve"> </w:t>
      </w:r>
      <w:r w:rsidR="000B433F" w:rsidRPr="000B433F">
        <w:rPr>
          <w:b/>
          <w:bCs/>
        </w:rPr>
        <w:t>V</w:t>
      </w:r>
      <w:r w:rsidR="000B433F" w:rsidRPr="000B433F">
        <w:rPr>
          <w:b/>
          <w:bCs/>
          <w:lang w:val="ru-RU"/>
        </w:rPr>
        <w:t xml:space="preserve">3 </w:t>
      </w:r>
      <w:r w:rsidR="000B433F">
        <w:rPr>
          <w:b/>
          <w:bCs/>
          <w:lang w:val="ru-RU"/>
        </w:rPr>
        <w:t>в настройках браузера (</w:t>
      </w:r>
      <w:r w:rsidR="000B433F" w:rsidRPr="000B433F">
        <w:rPr>
          <w:b/>
          <w:bCs/>
          <w:lang w:val="ru-RU"/>
        </w:rPr>
        <w:t>“</w:t>
      </w:r>
      <w:r w:rsidR="000B433F">
        <w:rPr>
          <w:b/>
          <w:bCs/>
          <w:lang w:val="ru-RU"/>
        </w:rPr>
        <w:t>Расширения</w:t>
      </w:r>
      <w:r w:rsidR="000B433F" w:rsidRPr="000B433F">
        <w:rPr>
          <w:b/>
          <w:bCs/>
          <w:lang w:val="ru-RU"/>
        </w:rPr>
        <w:t>”</w:t>
      </w:r>
      <w:r w:rsidR="000B433F">
        <w:rPr>
          <w:b/>
          <w:bCs/>
          <w:lang w:val="ru-RU"/>
        </w:rPr>
        <w:t>)</w:t>
      </w:r>
      <w:r w:rsidR="000B433F" w:rsidRPr="000B433F">
        <w:rPr>
          <w:b/>
          <w:bCs/>
          <w:lang w:val="ru-RU"/>
        </w:rPr>
        <w:t>.</w:t>
      </w:r>
      <w:r w:rsidR="000B433F">
        <w:rPr>
          <w:b/>
          <w:bCs/>
          <w:lang w:val="ru-RU"/>
        </w:rPr>
        <w:t xml:space="preserve"> Это нужно будет только один раз</w:t>
      </w:r>
      <w:r w:rsidR="00707805">
        <w:rPr>
          <w:b/>
          <w:bCs/>
        </w:rPr>
        <w:t>.</w:t>
      </w:r>
    </w:p>
    <w:p w14:paraId="1764295B" w14:textId="77777777" w:rsidR="000B433F" w:rsidRPr="0007677F" w:rsidRDefault="000B433F" w:rsidP="000B433F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30E32CB6" w14:textId="77777777" w:rsidR="00293085" w:rsidRDefault="00000000">
      <w:pPr>
        <w:pStyle w:val="a0"/>
      </w:pPr>
      <w:r w:rsidRPr="0007677F">
        <w:rPr>
          <w:b/>
          <w:lang w:val="ru-RU"/>
        </w:rPr>
        <w:t xml:space="preserve">Последующие запуски: </w:t>
      </w:r>
      <w:r w:rsidRPr="0007677F">
        <w:rPr>
          <w:lang w:val="ru-RU"/>
        </w:rPr>
        <w:t xml:space="preserve">робот подключается к уже созданному эталонному профилю. Все загружаемые выписки </w:t>
      </w:r>
      <w:r>
        <w:t>PDF</w:t>
      </w:r>
      <w:r w:rsidRPr="0007677F">
        <w:rPr>
          <w:lang w:val="ru-RU"/>
        </w:rPr>
        <w:t xml:space="preserve"> автоматически сохраняются во внутренний контролируемый каталог профиля, после чего распределяются по папкам шахт. </w:t>
      </w:r>
      <w:r>
        <w:t>Настройки основного пользовательского браузера остаются неизменными.</w:t>
      </w:r>
    </w:p>
    <w:p w14:paraId="16370388" w14:textId="77777777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t>4. Параметры конфигурационного файла (</w:t>
      </w:r>
      <w:r>
        <w:t>Config</w:t>
      </w:r>
      <w:r w:rsidRPr="0007677F">
        <w:rPr>
          <w:lang w:val="ru-RU"/>
        </w:rPr>
        <w:t>.</w:t>
      </w:r>
      <w:r>
        <w:t>xlsx</w:t>
      </w:r>
      <w:r w:rsidRPr="0007677F">
        <w:rPr>
          <w:lang w:val="ru-RU"/>
        </w:rPr>
        <w:t>)</w:t>
      </w:r>
    </w:p>
    <w:p w14:paraId="578F41D6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>Все рабочие каталоги и параметры передаются через конфигурационную таблицу. Использование жестко прописанных абсолютных путей в исходном коде не допускается.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05"/>
        <w:gridCol w:w="2395"/>
        <w:gridCol w:w="3956"/>
      </w:tblGrid>
      <w:tr w:rsidR="00293085" w14:paraId="6A358F52" w14:textId="77777777">
        <w:tc>
          <w:tcPr>
            <w:tcW w:w="2880" w:type="dxa"/>
          </w:tcPr>
          <w:p w14:paraId="2DDD88E2" w14:textId="77777777" w:rsidR="00293085" w:rsidRDefault="00000000">
            <w:proofErr w:type="spellStart"/>
            <w:r>
              <w:rPr>
                <w:b/>
              </w:rPr>
              <w:t>Параметр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Ключ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880" w:type="dxa"/>
          </w:tcPr>
          <w:p w14:paraId="26D90D49" w14:textId="77777777" w:rsidR="00293085" w:rsidRDefault="00000000">
            <w:r>
              <w:rPr>
                <w:b/>
              </w:rPr>
              <w:t>Назначение</w:t>
            </w:r>
          </w:p>
        </w:tc>
        <w:tc>
          <w:tcPr>
            <w:tcW w:w="2880" w:type="dxa"/>
          </w:tcPr>
          <w:p w14:paraId="6FDF726C" w14:textId="77777777" w:rsidR="00293085" w:rsidRDefault="00000000">
            <w:r>
              <w:rPr>
                <w:b/>
              </w:rPr>
              <w:t>Пример значения</w:t>
            </w:r>
          </w:p>
        </w:tc>
      </w:tr>
      <w:tr w:rsidR="00293085" w14:paraId="4E011052" w14:textId="77777777">
        <w:tc>
          <w:tcPr>
            <w:tcW w:w="2880" w:type="dxa"/>
          </w:tcPr>
          <w:p w14:paraId="23C820D2" w14:textId="77777777" w:rsidR="00293085" w:rsidRDefault="00000000">
            <w:r>
              <w:t>mainFolder</w:t>
            </w:r>
          </w:p>
        </w:tc>
        <w:tc>
          <w:tcPr>
            <w:tcW w:w="2880" w:type="dxa"/>
          </w:tcPr>
          <w:p w14:paraId="4F9FDE92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Корневой каталог с индивидуальными папками шахт</w:t>
            </w:r>
          </w:p>
        </w:tc>
        <w:tc>
          <w:tcPr>
            <w:tcW w:w="2880" w:type="dxa"/>
          </w:tcPr>
          <w:p w14:paraId="432A6F6A" w14:textId="77777777" w:rsidR="00293085" w:rsidRDefault="00000000">
            <w:r>
              <w:t>C:\RPA_Data\Евраз</w:t>
            </w:r>
          </w:p>
        </w:tc>
      </w:tr>
      <w:tr w:rsidR="00293085" w:rsidRPr="00707805" w14:paraId="02299529" w14:textId="77777777">
        <w:tc>
          <w:tcPr>
            <w:tcW w:w="2880" w:type="dxa"/>
          </w:tcPr>
          <w:p w14:paraId="19DBF953" w14:textId="77777777" w:rsidR="00293085" w:rsidRDefault="00000000">
            <w:r>
              <w:t>guidePath</w:t>
            </w:r>
          </w:p>
        </w:tc>
        <w:tc>
          <w:tcPr>
            <w:tcW w:w="2880" w:type="dxa"/>
          </w:tcPr>
          <w:p w14:paraId="26F8AF55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Путь к файлу эталонных справочников (белые списки)</w:t>
            </w:r>
          </w:p>
        </w:tc>
        <w:tc>
          <w:tcPr>
            <w:tcW w:w="2880" w:type="dxa"/>
          </w:tcPr>
          <w:p w14:paraId="2D6B22FA" w14:textId="049EE68B" w:rsidR="00293085" w:rsidRPr="0007677F" w:rsidRDefault="00000000">
            <w:pPr>
              <w:rPr>
                <w:lang w:val="ru-RU"/>
              </w:rPr>
            </w:pPr>
            <w:r>
              <w:t>C</w:t>
            </w:r>
            <w:r w:rsidRPr="0007677F">
              <w:rPr>
                <w:lang w:val="ru-RU"/>
              </w:rPr>
              <w:t>:\</w:t>
            </w:r>
            <w:r>
              <w:t>RPA</w:t>
            </w:r>
            <w:r w:rsidRPr="0007677F">
              <w:rPr>
                <w:lang w:val="ru-RU"/>
              </w:rPr>
              <w:t>_</w:t>
            </w:r>
            <w:r>
              <w:t>Data</w:t>
            </w:r>
            <w:r w:rsidRPr="0007677F">
              <w:rPr>
                <w:lang w:val="ru-RU"/>
              </w:rPr>
              <w:t>\</w:t>
            </w:r>
            <w:r w:rsidR="0007677F" w:rsidRPr="0007677F">
              <w:rPr>
                <w:lang w:val="ru-RU"/>
              </w:rPr>
              <w:t>Евраз</w:t>
            </w:r>
            <w:r w:rsidR="0007677F">
              <w:rPr>
                <w:lang w:val="ru-RU"/>
              </w:rPr>
              <w:t>\</w:t>
            </w:r>
            <w:r w:rsidRPr="0007677F">
              <w:rPr>
                <w:lang w:val="ru-RU"/>
              </w:rPr>
              <w:t>Справочники.</w:t>
            </w:r>
            <w:r>
              <w:t>xlsx</w:t>
            </w:r>
          </w:p>
        </w:tc>
      </w:tr>
      <w:tr w:rsidR="00293085" w:rsidRPr="00707805" w14:paraId="3EC3A711" w14:textId="77777777">
        <w:tc>
          <w:tcPr>
            <w:tcW w:w="2880" w:type="dxa"/>
          </w:tcPr>
          <w:p w14:paraId="104BEC30" w14:textId="77777777" w:rsidR="00293085" w:rsidRDefault="00000000">
            <w:proofErr w:type="spellStart"/>
            <w:r>
              <w:t>adressSite</w:t>
            </w:r>
            <w:proofErr w:type="spellEnd"/>
          </w:p>
        </w:tc>
        <w:tc>
          <w:tcPr>
            <w:tcW w:w="2880" w:type="dxa"/>
          </w:tcPr>
          <w:p w14:paraId="4BB099F2" w14:textId="77777777" w:rsidR="00293085" w:rsidRPr="0007677F" w:rsidRDefault="00000000">
            <w:pPr>
              <w:rPr>
                <w:lang w:val="ru-RU"/>
              </w:rPr>
            </w:pPr>
            <w:r>
              <w:t>URL</w:t>
            </w:r>
            <w:r w:rsidRPr="0007677F">
              <w:rPr>
                <w:lang w:val="ru-RU"/>
              </w:rPr>
              <w:t>-адрес сервиса предоставления выписок ЕГРЮЛ</w:t>
            </w:r>
          </w:p>
        </w:tc>
        <w:tc>
          <w:tcPr>
            <w:tcW w:w="2880" w:type="dxa"/>
          </w:tcPr>
          <w:p w14:paraId="510EC5B6" w14:textId="77777777" w:rsidR="00293085" w:rsidRPr="0007677F" w:rsidRDefault="00000000">
            <w:pPr>
              <w:rPr>
                <w:lang w:val="ru-RU"/>
              </w:rPr>
            </w:pPr>
            <w:r>
              <w:t>https</w:t>
            </w:r>
            <w:r w:rsidRPr="0007677F">
              <w:rPr>
                <w:lang w:val="ru-RU"/>
              </w:rPr>
              <w:t>://</w:t>
            </w:r>
            <w:proofErr w:type="spellStart"/>
            <w:r>
              <w:t>egrul</w:t>
            </w:r>
            <w:proofErr w:type="spellEnd"/>
            <w:r w:rsidRPr="0007677F">
              <w:rPr>
                <w:lang w:val="ru-RU"/>
              </w:rPr>
              <w:t>.</w:t>
            </w:r>
            <w:proofErr w:type="spellStart"/>
            <w:r>
              <w:t>nalog</w:t>
            </w:r>
            <w:proofErr w:type="spellEnd"/>
            <w:r w:rsidRPr="0007677F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07677F">
              <w:rPr>
                <w:lang w:val="ru-RU"/>
              </w:rPr>
              <w:t>/</w:t>
            </w:r>
            <w:r>
              <w:t>index</w:t>
            </w:r>
            <w:r w:rsidRPr="0007677F">
              <w:rPr>
                <w:lang w:val="ru-RU"/>
              </w:rPr>
              <w:t>.</w:t>
            </w:r>
            <w:r>
              <w:t>html</w:t>
            </w:r>
          </w:p>
        </w:tc>
      </w:tr>
      <w:tr w:rsidR="00293085" w14:paraId="407E2CE2" w14:textId="77777777">
        <w:tc>
          <w:tcPr>
            <w:tcW w:w="2880" w:type="dxa"/>
          </w:tcPr>
          <w:p w14:paraId="72ED09BE" w14:textId="77777777" w:rsidR="00293085" w:rsidRDefault="00000000">
            <w:proofErr w:type="spellStart"/>
            <w:r>
              <w:t>chromeProfilePath</w:t>
            </w:r>
            <w:proofErr w:type="spellEnd"/>
          </w:p>
        </w:tc>
        <w:tc>
          <w:tcPr>
            <w:tcW w:w="2880" w:type="dxa"/>
          </w:tcPr>
          <w:p w14:paraId="0A9BC4AC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Путь к директории изолированного профиля браузера</w:t>
            </w:r>
          </w:p>
        </w:tc>
        <w:tc>
          <w:tcPr>
            <w:tcW w:w="2880" w:type="dxa"/>
          </w:tcPr>
          <w:p w14:paraId="14D4BDB3" w14:textId="25613C9E" w:rsidR="00293085" w:rsidRPr="00B82A78" w:rsidRDefault="00000000">
            <w:pPr>
              <w:rPr>
                <w:lang w:val="ru-RU"/>
              </w:rPr>
            </w:pPr>
            <w:r>
              <w:t>.\</w:t>
            </w:r>
            <w:proofErr w:type="spellStart"/>
            <w:r w:rsidR="00B82A78">
              <w:t>UserData</w:t>
            </w:r>
            <w:proofErr w:type="spellEnd"/>
          </w:p>
        </w:tc>
      </w:tr>
      <w:tr w:rsidR="00293085" w14:paraId="6D188C19" w14:textId="77777777">
        <w:tc>
          <w:tcPr>
            <w:tcW w:w="2880" w:type="dxa"/>
          </w:tcPr>
          <w:p w14:paraId="438C9E10" w14:textId="77777777" w:rsidR="00293085" w:rsidRDefault="00000000">
            <w:r>
              <w:lastRenderedPageBreak/>
              <w:t>chromeExtensionPath</w:t>
            </w:r>
          </w:p>
        </w:tc>
        <w:tc>
          <w:tcPr>
            <w:tcW w:w="2880" w:type="dxa"/>
          </w:tcPr>
          <w:p w14:paraId="04989BFD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 xml:space="preserve">Путь к директории с распакованным расширением </w:t>
            </w:r>
            <w:r>
              <w:t>Primo</w:t>
            </w:r>
            <w:r w:rsidRPr="0007677F">
              <w:rPr>
                <w:lang w:val="ru-RU"/>
              </w:rPr>
              <w:t xml:space="preserve"> </w:t>
            </w:r>
            <w:r>
              <w:t>RPA</w:t>
            </w:r>
          </w:p>
        </w:tc>
        <w:tc>
          <w:tcPr>
            <w:tcW w:w="2880" w:type="dxa"/>
          </w:tcPr>
          <w:p w14:paraId="6DA4FA05" w14:textId="27A1A933" w:rsidR="00293085" w:rsidRDefault="00000000">
            <w:r>
              <w:t>.\</w:t>
            </w:r>
            <w:proofErr w:type="spellStart"/>
            <w:r w:rsidR="00B82A78">
              <w:t>ChromeExtension</w:t>
            </w:r>
            <w:proofErr w:type="spellEnd"/>
          </w:p>
        </w:tc>
      </w:tr>
      <w:tr w:rsidR="00293085" w:rsidRPr="00707805" w14:paraId="31E77B85" w14:textId="77777777">
        <w:tc>
          <w:tcPr>
            <w:tcW w:w="2880" w:type="dxa"/>
          </w:tcPr>
          <w:p w14:paraId="61C385B4" w14:textId="77777777" w:rsidR="00293085" w:rsidRDefault="00000000">
            <w:r>
              <w:t>resultFilePath</w:t>
            </w:r>
          </w:p>
        </w:tc>
        <w:tc>
          <w:tcPr>
            <w:tcW w:w="2880" w:type="dxa"/>
          </w:tcPr>
          <w:p w14:paraId="24ED3684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Путь сохранения результирующего реестра консолидации</w:t>
            </w:r>
          </w:p>
        </w:tc>
        <w:tc>
          <w:tcPr>
            <w:tcW w:w="2880" w:type="dxa"/>
          </w:tcPr>
          <w:p w14:paraId="3B511D8D" w14:textId="2E6A20C9" w:rsidR="00293085" w:rsidRPr="0007677F" w:rsidRDefault="00000000">
            <w:pPr>
              <w:rPr>
                <w:lang w:val="ru-RU"/>
              </w:rPr>
            </w:pPr>
            <w:r>
              <w:t>C</w:t>
            </w:r>
            <w:r w:rsidRPr="0007677F">
              <w:rPr>
                <w:lang w:val="ru-RU"/>
              </w:rPr>
              <w:t>:\</w:t>
            </w:r>
            <w:r>
              <w:t>RPA</w:t>
            </w:r>
            <w:r w:rsidRPr="0007677F">
              <w:rPr>
                <w:lang w:val="ru-RU"/>
              </w:rPr>
              <w:t>_</w:t>
            </w:r>
            <w:r>
              <w:t>Data</w:t>
            </w:r>
            <w:r w:rsidRPr="0007677F">
              <w:rPr>
                <w:lang w:val="ru-RU"/>
              </w:rPr>
              <w:t>\</w:t>
            </w:r>
            <w:r w:rsidR="00B82A78" w:rsidRPr="00B82A78">
              <w:rPr>
                <w:lang w:val="ru-RU"/>
              </w:rPr>
              <w:t>Евраз</w:t>
            </w:r>
            <w:r w:rsidR="00B82A78">
              <w:rPr>
                <w:lang w:val="ru-RU"/>
              </w:rPr>
              <w:t>\</w:t>
            </w:r>
            <w:r w:rsidRPr="0007677F">
              <w:rPr>
                <w:lang w:val="ru-RU"/>
              </w:rPr>
              <w:t>Результат.</w:t>
            </w:r>
            <w:r>
              <w:t>xlsx</w:t>
            </w:r>
          </w:p>
        </w:tc>
      </w:tr>
      <w:tr w:rsidR="00293085" w14:paraId="1AD9A7B3" w14:textId="77777777">
        <w:tc>
          <w:tcPr>
            <w:tcW w:w="2880" w:type="dxa"/>
          </w:tcPr>
          <w:p w14:paraId="187A7A3B" w14:textId="77777777" w:rsidR="00293085" w:rsidRDefault="00000000">
            <w:proofErr w:type="spellStart"/>
            <w:r>
              <w:t>systemExFolder</w:t>
            </w:r>
            <w:proofErr w:type="spellEnd"/>
          </w:p>
        </w:tc>
        <w:tc>
          <w:tcPr>
            <w:tcW w:w="2880" w:type="dxa"/>
          </w:tcPr>
          <w:p w14:paraId="2DAFE5E7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Каталог для логов и скриншотов системных ошибок</w:t>
            </w:r>
          </w:p>
        </w:tc>
        <w:tc>
          <w:tcPr>
            <w:tcW w:w="2880" w:type="dxa"/>
          </w:tcPr>
          <w:p w14:paraId="501398CC" w14:textId="77777777" w:rsidR="00293085" w:rsidRDefault="00000000">
            <w:r>
              <w:t>.\</w:t>
            </w:r>
            <w:proofErr w:type="spellStart"/>
            <w:r>
              <w:t>SystemEx</w:t>
            </w:r>
            <w:proofErr w:type="spellEnd"/>
          </w:p>
        </w:tc>
      </w:tr>
      <w:tr w:rsidR="00293085" w14:paraId="2843FD89" w14:textId="77777777">
        <w:tc>
          <w:tcPr>
            <w:tcW w:w="2880" w:type="dxa"/>
          </w:tcPr>
          <w:p w14:paraId="2B032C7C" w14:textId="77777777" w:rsidR="00293085" w:rsidRDefault="00000000">
            <w:r>
              <w:t>businessExFolder</w:t>
            </w:r>
          </w:p>
        </w:tc>
        <w:tc>
          <w:tcPr>
            <w:tcW w:w="2880" w:type="dxa"/>
          </w:tcPr>
          <w:p w14:paraId="33CE5C33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Каталог для логов и скриншотов бизнес-ошибок</w:t>
            </w:r>
          </w:p>
        </w:tc>
        <w:tc>
          <w:tcPr>
            <w:tcW w:w="2880" w:type="dxa"/>
          </w:tcPr>
          <w:p w14:paraId="0EB3F17D" w14:textId="77777777" w:rsidR="00293085" w:rsidRDefault="00000000">
            <w:r>
              <w:t>.\</w:t>
            </w:r>
            <w:proofErr w:type="spellStart"/>
            <w:r>
              <w:t>BusinessEx</w:t>
            </w:r>
            <w:proofErr w:type="spellEnd"/>
          </w:p>
        </w:tc>
      </w:tr>
    </w:tbl>
    <w:p w14:paraId="5362424A" w14:textId="77777777" w:rsidR="00293085" w:rsidRDefault="00000000">
      <w:pPr>
        <w:pStyle w:val="21"/>
      </w:pPr>
      <w:r>
        <w:t>5. Архитектурная структура и программные компоненты</w:t>
      </w:r>
    </w:p>
    <w:p w14:paraId="7B9602B2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 xml:space="preserve">Проект реализован на базе паттерна </w:t>
      </w:r>
      <w:r>
        <w:t>State</w:t>
      </w:r>
      <w:r w:rsidRPr="0007677F">
        <w:rPr>
          <w:lang w:val="ru-RU"/>
        </w:rPr>
        <w:t xml:space="preserve"> </w:t>
      </w:r>
      <w:r>
        <w:t>Machine</w:t>
      </w:r>
      <w:r w:rsidRPr="0007677F">
        <w:rPr>
          <w:lang w:val="ru-RU"/>
        </w:rPr>
        <w:t xml:space="preserve"> со следующей модульной структурой подпроцессов:</w:t>
      </w:r>
    </w:p>
    <w:p w14:paraId="44F2637F" w14:textId="77777777" w:rsidR="00293085" w:rsidRPr="0007677F" w:rsidRDefault="00000000">
      <w:pPr>
        <w:pStyle w:val="a0"/>
        <w:rPr>
          <w:lang w:val="ru-RU"/>
        </w:rPr>
      </w:pPr>
      <w:proofErr w:type="spellStart"/>
      <w:r>
        <w:rPr>
          <w:b/>
        </w:rPr>
        <w:t>MainProcess</w:t>
      </w:r>
      <w:proofErr w:type="spellEnd"/>
      <w:r w:rsidRPr="0007677F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: </w:t>
      </w:r>
      <w:r w:rsidRPr="0007677F">
        <w:rPr>
          <w:lang w:val="ru-RU"/>
        </w:rPr>
        <w:t>главный диспетчер состояний (Инициализация -&gt; Обработка транзакций ФНС -&gt; Сбор и консолидация данных -&gt; Завершение).</w:t>
      </w:r>
    </w:p>
    <w:p w14:paraId="21DFCA4B" w14:textId="583EB2AB" w:rsidR="00293085" w:rsidRPr="0007677F" w:rsidRDefault="00000000">
      <w:pPr>
        <w:pStyle w:val="a0"/>
        <w:rPr>
          <w:lang w:val="ru-RU"/>
        </w:rPr>
      </w:pPr>
      <w:proofErr w:type="spellStart"/>
      <w:r>
        <w:rPr>
          <w:b/>
        </w:rPr>
        <w:t>Init</w:t>
      </w:r>
      <w:r w:rsidR="00B82A78">
        <w:rPr>
          <w:b/>
        </w:rPr>
        <w:t>ilization</w:t>
      </w:r>
      <w:proofErr w:type="spellEnd"/>
      <w:r w:rsidRPr="0007677F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 &amp; </w:t>
      </w:r>
      <w:proofErr w:type="spellStart"/>
      <w:r>
        <w:rPr>
          <w:b/>
        </w:rPr>
        <w:t>InitGuideData</w:t>
      </w:r>
      <w:proofErr w:type="spellEnd"/>
      <w:r w:rsidRPr="0007677F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: </w:t>
      </w:r>
      <w:r w:rsidRPr="0007677F">
        <w:rPr>
          <w:lang w:val="ru-RU"/>
        </w:rPr>
        <w:t xml:space="preserve">считывание конфигурации </w:t>
      </w:r>
      <w:r>
        <w:t>Config</w:t>
      </w:r>
      <w:r w:rsidRPr="0007677F">
        <w:rPr>
          <w:lang w:val="ru-RU"/>
        </w:rPr>
        <w:t>.</w:t>
      </w:r>
      <w:r>
        <w:t>xlsx</w:t>
      </w:r>
      <w:r w:rsidRPr="0007677F">
        <w:rPr>
          <w:lang w:val="ru-RU"/>
        </w:rPr>
        <w:t xml:space="preserve"> и кеширование белых списков допустимых шахт и регламентных марок угля в структуры коллекций </w:t>
      </w:r>
      <w:r>
        <w:t>C</w:t>
      </w:r>
      <w:r w:rsidRPr="0007677F">
        <w:rPr>
          <w:lang w:val="ru-RU"/>
        </w:rPr>
        <w:t>#.</w:t>
      </w:r>
    </w:p>
    <w:p w14:paraId="216059D8" w14:textId="75F59E33" w:rsidR="00293085" w:rsidRPr="0007677F" w:rsidRDefault="00000000">
      <w:pPr>
        <w:pStyle w:val="a0"/>
        <w:rPr>
          <w:lang w:val="ru-RU"/>
        </w:rPr>
      </w:pPr>
      <w:r>
        <w:rPr>
          <w:b/>
        </w:rPr>
        <w:t>Download</w:t>
      </w:r>
      <w:r w:rsidRPr="0007677F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: </w:t>
      </w:r>
      <w:r w:rsidRPr="0007677F">
        <w:rPr>
          <w:lang w:val="ru-RU"/>
        </w:rPr>
        <w:t xml:space="preserve">запуск браузера в изолированном профиле, пакетный опрос портала ФНС по ИНН, загрузка </w:t>
      </w:r>
      <w:r>
        <w:t>PDF</w:t>
      </w:r>
      <w:r w:rsidRPr="0007677F">
        <w:rPr>
          <w:lang w:val="ru-RU"/>
        </w:rPr>
        <w:t>-выписок и перенос их в каталоги шахт.</w:t>
      </w:r>
    </w:p>
    <w:p w14:paraId="08636899" w14:textId="29E3A633" w:rsidR="00293085" w:rsidRPr="0007677F" w:rsidRDefault="00B82A78">
      <w:pPr>
        <w:pStyle w:val="a0"/>
        <w:rPr>
          <w:lang w:val="ru-RU"/>
        </w:rPr>
      </w:pPr>
      <w:proofErr w:type="spellStart"/>
      <w:r>
        <w:rPr>
          <w:b/>
        </w:rPr>
        <w:t>UnionExcel</w:t>
      </w:r>
      <w:proofErr w:type="spellEnd"/>
      <w:r w:rsidRPr="00B82A78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 (</w:t>
      </w:r>
      <w:proofErr w:type="spellStart"/>
      <w:r>
        <w:rPr>
          <w:b/>
        </w:rPr>
        <w:t>ClosedXML</w:t>
      </w:r>
      <w:proofErr w:type="spellEnd"/>
      <w:r w:rsidRPr="0007677F">
        <w:rPr>
          <w:b/>
          <w:lang w:val="ru-RU"/>
        </w:rPr>
        <w:t xml:space="preserve"> / </w:t>
      </w:r>
      <w:r>
        <w:rPr>
          <w:b/>
        </w:rPr>
        <w:t>LINQ</w:t>
      </w:r>
      <w:r w:rsidRPr="0007677F">
        <w:rPr>
          <w:b/>
          <w:lang w:val="ru-RU"/>
        </w:rPr>
        <w:t xml:space="preserve">): </w:t>
      </w:r>
      <w:r w:rsidRPr="0007677F">
        <w:rPr>
          <w:lang w:val="ru-RU"/>
        </w:rPr>
        <w:t xml:space="preserve">модуль без </w:t>
      </w:r>
      <w:r>
        <w:t>COM</w:t>
      </w:r>
      <w:r w:rsidRPr="0007677F">
        <w:rPr>
          <w:lang w:val="ru-RU"/>
        </w:rPr>
        <w:t xml:space="preserve">-объектов </w:t>
      </w:r>
      <w:r>
        <w:t>Excel</w:t>
      </w:r>
      <w:r w:rsidRPr="0007677F">
        <w:rPr>
          <w:lang w:val="ru-RU"/>
        </w:rPr>
        <w:t xml:space="preserve">. Открывает отчеты шахт через </w:t>
      </w:r>
      <w:proofErr w:type="spellStart"/>
      <w:r>
        <w:t>ClosedXML</w:t>
      </w:r>
      <w:proofErr w:type="spellEnd"/>
      <w:r w:rsidRPr="0007677F">
        <w:rPr>
          <w:lang w:val="ru-RU"/>
        </w:rPr>
        <w:t xml:space="preserve">, </w:t>
      </w:r>
      <w:proofErr w:type="spellStart"/>
      <w:r w:rsidRPr="0007677F">
        <w:rPr>
          <w:lang w:val="ru-RU"/>
        </w:rPr>
        <w:t>парсит</w:t>
      </w:r>
      <w:proofErr w:type="spellEnd"/>
      <w:r w:rsidRPr="0007677F">
        <w:rPr>
          <w:lang w:val="ru-RU"/>
        </w:rPr>
        <w:t xml:space="preserve"> строки данных, с помощью </w:t>
      </w:r>
      <w:r>
        <w:t>LINQ</w:t>
      </w:r>
      <w:r w:rsidRPr="0007677F">
        <w:rPr>
          <w:lang w:val="ru-RU"/>
        </w:rPr>
        <w:t xml:space="preserve"> отсеивает </w:t>
      </w:r>
      <w:proofErr w:type="spellStart"/>
      <w:r w:rsidRPr="0007677F">
        <w:rPr>
          <w:lang w:val="ru-RU"/>
        </w:rPr>
        <w:t>невалидные</w:t>
      </w:r>
      <w:proofErr w:type="spellEnd"/>
      <w:r w:rsidRPr="0007677F">
        <w:rPr>
          <w:lang w:val="ru-RU"/>
        </w:rPr>
        <w:t xml:space="preserve"> записи, группирует по шахтам и маркам, округляет агрегированный вес до двух знаков и формирует Результат.</w:t>
      </w:r>
      <w:r>
        <w:t>xlsx</w:t>
      </w:r>
      <w:r w:rsidRPr="0007677F">
        <w:rPr>
          <w:lang w:val="ru-RU"/>
        </w:rPr>
        <w:t>.</w:t>
      </w:r>
    </w:p>
    <w:p w14:paraId="68B060BD" w14:textId="1D6BC374" w:rsidR="00293085" w:rsidRPr="0007677F" w:rsidRDefault="00000000">
      <w:pPr>
        <w:pStyle w:val="a0"/>
        <w:rPr>
          <w:lang w:val="ru-RU"/>
        </w:rPr>
      </w:pPr>
      <w:r>
        <w:rPr>
          <w:b/>
        </w:rPr>
        <w:t>Exceptions</w:t>
      </w:r>
      <w:r w:rsidRPr="0007677F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07677F">
        <w:rPr>
          <w:b/>
          <w:lang w:val="ru-RU"/>
        </w:rPr>
        <w:t xml:space="preserve">: </w:t>
      </w:r>
      <w:r w:rsidRPr="0007677F">
        <w:rPr>
          <w:lang w:val="ru-RU"/>
        </w:rPr>
        <w:t xml:space="preserve">маршрутизатор нештатных ситуаций, распределяющий логи и снимки экранов строго по целевым папкам </w:t>
      </w:r>
      <w:proofErr w:type="spellStart"/>
      <w:r>
        <w:t>SystemEx</w:t>
      </w:r>
      <w:proofErr w:type="spellEnd"/>
      <w:r w:rsidRPr="0007677F">
        <w:rPr>
          <w:lang w:val="ru-RU"/>
        </w:rPr>
        <w:t xml:space="preserve"> и </w:t>
      </w:r>
      <w:proofErr w:type="spellStart"/>
      <w:r>
        <w:t>BusinessEx</w:t>
      </w:r>
      <w:proofErr w:type="spellEnd"/>
      <w:r w:rsidRPr="0007677F">
        <w:rPr>
          <w:lang w:val="ru-RU"/>
        </w:rPr>
        <w:t>.</w:t>
      </w:r>
    </w:p>
    <w:p w14:paraId="517C247A" w14:textId="69C70502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t>6. Логика обработки данных (</w:t>
      </w:r>
      <w:proofErr w:type="spellStart"/>
      <w:r>
        <w:t>ClosedXML</w:t>
      </w:r>
      <w:proofErr w:type="spellEnd"/>
      <w:r w:rsidRPr="0007677F">
        <w:rPr>
          <w:lang w:val="ru-RU"/>
        </w:rPr>
        <w:t xml:space="preserve">, </w:t>
      </w:r>
      <w:r>
        <w:t>LINQ</w:t>
      </w:r>
      <w:r w:rsidRPr="0007677F">
        <w:rPr>
          <w:lang w:val="ru-RU"/>
        </w:rPr>
        <w:t>)</w:t>
      </w:r>
    </w:p>
    <w:p w14:paraId="229032CA" w14:textId="77777777" w:rsidR="00293085" w:rsidRDefault="00000000">
      <w:r w:rsidRPr="0007677F">
        <w:rPr>
          <w:lang w:val="ru-RU"/>
        </w:rPr>
        <w:t xml:space="preserve">Применение связки </w:t>
      </w:r>
      <w:proofErr w:type="spellStart"/>
      <w:r>
        <w:t>ClosedXML</w:t>
      </w:r>
      <w:proofErr w:type="spellEnd"/>
      <w:r w:rsidRPr="0007677F">
        <w:rPr>
          <w:lang w:val="ru-RU"/>
        </w:rPr>
        <w:t xml:space="preserve"> + </w:t>
      </w:r>
      <w:r>
        <w:t>LINQ</w:t>
      </w:r>
      <w:r w:rsidRPr="0007677F">
        <w:rPr>
          <w:lang w:val="ru-RU"/>
        </w:rPr>
        <w:t xml:space="preserve"> обеспечивает высокую скорость вычислений и защиту от утечек памяти. </w:t>
      </w:r>
      <w:r>
        <w:t>Основные этапы обработки:</w:t>
      </w:r>
    </w:p>
    <w:p w14:paraId="10F93A64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Нормализация строковых данных: </w:t>
      </w:r>
      <w:r w:rsidRPr="0007677F">
        <w:rPr>
          <w:lang w:val="ru-RU"/>
        </w:rPr>
        <w:t>приведение текстовых названий шахт и марок к единому регистру, замена буквы «ё» на «е», удаление неразрывных пробелов, табуляций и двойных пробелов.</w:t>
      </w:r>
    </w:p>
    <w:p w14:paraId="4441BAFC" w14:textId="1AAC39E6" w:rsidR="00293085" w:rsidRPr="000B433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lastRenderedPageBreak/>
        <w:t>Фильтрация по белым спискам (</w:t>
      </w:r>
      <w:r>
        <w:rPr>
          <w:b/>
        </w:rPr>
        <w:t>LINQ</w:t>
      </w:r>
      <w:r w:rsidRPr="0007677F">
        <w:rPr>
          <w:b/>
          <w:lang w:val="ru-RU"/>
        </w:rPr>
        <w:t xml:space="preserve">): </w:t>
      </w:r>
      <w:r w:rsidRPr="0007677F">
        <w:rPr>
          <w:lang w:val="ru-RU"/>
        </w:rPr>
        <w:t>записи с шахтами или марками, не входящими в Справочники.</w:t>
      </w:r>
      <w:r>
        <w:t>xlsx</w:t>
      </w:r>
      <w:r w:rsidRPr="0007677F">
        <w:rPr>
          <w:lang w:val="ru-RU"/>
        </w:rPr>
        <w:t>, отсекаются на этапе выборки.</w:t>
      </w:r>
    </w:p>
    <w:p w14:paraId="28AF3947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Агрегация: </w:t>
      </w:r>
      <w:r w:rsidRPr="0007677F">
        <w:rPr>
          <w:lang w:val="ru-RU"/>
        </w:rPr>
        <w:t xml:space="preserve">выполнение оператора </w:t>
      </w:r>
      <w:proofErr w:type="spellStart"/>
      <w:r>
        <w:t>GroupBy</w:t>
      </w:r>
      <w:proofErr w:type="spellEnd"/>
      <w:r w:rsidRPr="0007677F">
        <w:rPr>
          <w:lang w:val="ru-RU"/>
        </w:rPr>
        <w:t xml:space="preserve"> по составному ключу (Шахта, Марка) и вычисление суммы </w:t>
      </w:r>
      <w:proofErr w:type="gramStart"/>
      <w:r>
        <w:t>Sum</w:t>
      </w:r>
      <w:r w:rsidRPr="0007677F">
        <w:rPr>
          <w:lang w:val="ru-RU"/>
        </w:rPr>
        <w:t>(</w:t>
      </w:r>
      <w:proofErr w:type="gramEnd"/>
      <w:r>
        <w:t>x</w:t>
      </w:r>
      <w:r w:rsidRPr="0007677F">
        <w:rPr>
          <w:lang w:val="ru-RU"/>
        </w:rPr>
        <w:t xml:space="preserve"> =&gt; </w:t>
      </w:r>
      <w:r>
        <w:t>x</w:t>
      </w:r>
      <w:r w:rsidRPr="0007677F">
        <w:rPr>
          <w:lang w:val="ru-RU"/>
        </w:rPr>
        <w:t>.</w:t>
      </w:r>
      <w:r>
        <w:t>Weight</w:t>
      </w:r>
      <w:r w:rsidRPr="0007677F">
        <w:rPr>
          <w:lang w:val="ru-RU"/>
        </w:rPr>
        <w:t>) с округлением до сотых долей.</w:t>
      </w:r>
    </w:p>
    <w:p w14:paraId="65352990" w14:textId="2D131579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t>7. Регламент обработки исключений (</w:t>
      </w:r>
      <w:proofErr w:type="spellStart"/>
      <w:r>
        <w:t>SystemEx</w:t>
      </w:r>
      <w:proofErr w:type="spellEnd"/>
      <w:r w:rsidR="00B82A78" w:rsidRPr="00B82A78">
        <w:rPr>
          <w:lang w:val="ru-RU"/>
        </w:rPr>
        <w:t xml:space="preserve"> </w:t>
      </w:r>
      <w:r w:rsidR="00B82A78">
        <w:rPr>
          <w:lang w:val="ru-RU"/>
        </w:rPr>
        <w:t>и</w:t>
      </w:r>
      <w:r w:rsidRPr="0007677F">
        <w:rPr>
          <w:lang w:val="ru-RU"/>
        </w:rPr>
        <w:t xml:space="preserve"> </w:t>
      </w:r>
      <w:proofErr w:type="spellStart"/>
      <w:r>
        <w:t>BusinessEx</w:t>
      </w:r>
      <w:proofErr w:type="spellEnd"/>
      <w:r w:rsidRPr="0007677F">
        <w:rPr>
          <w:lang w:val="ru-RU"/>
        </w:rPr>
        <w:t>)</w:t>
      </w:r>
    </w:p>
    <w:p w14:paraId="4388722C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>В проекте ликвидирована общая папка для скриншотов. Все артефакты ошибок сохраняются строго в соответствующие каталоги: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3085" w14:paraId="0083C761" w14:textId="77777777">
        <w:tc>
          <w:tcPr>
            <w:tcW w:w="2160" w:type="dxa"/>
          </w:tcPr>
          <w:p w14:paraId="6490DB4C" w14:textId="77777777" w:rsidR="00293085" w:rsidRDefault="00000000">
            <w:proofErr w:type="spellStart"/>
            <w:r>
              <w:rPr>
                <w:b/>
              </w:rPr>
              <w:t>Тип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исключения</w:t>
            </w:r>
            <w:proofErr w:type="spellEnd"/>
          </w:p>
        </w:tc>
        <w:tc>
          <w:tcPr>
            <w:tcW w:w="2160" w:type="dxa"/>
          </w:tcPr>
          <w:p w14:paraId="2439E03B" w14:textId="77777777" w:rsidR="00293085" w:rsidRDefault="00000000">
            <w:r>
              <w:rPr>
                <w:b/>
              </w:rPr>
              <w:t>Причины возникновения</w:t>
            </w:r>
          </w:p>
        </w:tc>
        <w:tc>
          <w:tcPr>
            <w:tcW w:w="2160" w:type="dxa"/>
          </w:tcPr>
          <w:p w14:paraId="5B5C074E" w14:textId="77777777" w:rsidR="00293085" w:rsidRDefault="00000000">
            <w:r>
              <w:rPr>
                <w:b/>
              </w:rPr>
              <w:t>Каталог фиксации</w:t>
            </w:r>
          </w:p>
        </w:tc>
        <w:tc>
          <w:tcPr>
            <w:tcW w:w="2160" w:type="dxa"/>
          </w:tcPr>
          <w:p w14:paraId="74912D4D" w14:textId="77777777" w:rsidR="00293085" w:rsidRDefault="00000000">
            <w:r>
              <w:rPr>
                <w:b/>
              </w:rPr>
              <w:t>Сохраняемые данные</w:t>
            </w:r>
          </w:p>
        </w:tc>
      </w:tr>
      <w:tr w:rsidR="00293085" w:rsidRPr="00707805" w14:paraId="03C2A4BA" w14:textId="77777777">
        <w:tc>
          <w:tcPr>
            <w:tcW w:w="2160" w:type="dxa"/>
          </w:tcPr>
          <w:p w14:paraId="5A849700" w14:textId="77777777" w:rsidR="00293085" w:rsidRDefault="00000000">
            <w:r>
              <w:rPr>
                <w:b/>
              </w:rPr>
              <w:t>System Exception</w:t>
            </w:r>
          </w:p>
        </w:tc>
        <w:tc>
          <w:tcPr>
            <w:tcW w:w="2160" w:type="dxa"/>
          </w:tcPr>
          <w:p w14:paraId="2BA1AEC6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Сбой сетевого соединения, недоступность сайта ФНС, ошибки ввода-вывода диска, критические сбои браузера.</w:t>
            </w:r>
          </w:p>
        </w:tc>
        <w:tc>
          <w:tcPr>
            <w:tcW w:w="2160" w:type="dxa"/>
          </w:tcPr>
          <w:p w14:paraId="74BAA3B7" w14:textId="77777777" w:rsidR="00293085" w:rsidRDefault="00000000">
            <w:proofErr w:type="spellStart"/>
            <w:r>
              <w:t>SystemEx</w:t>
            </w:r>
            <w:proofErr w:type="spellEnd"/>
          </w:p>
        </w:tc>
        <w:tc>
          <w:tcPr>
            <w:tcW w:w="2160" w:type="dxa"/>
          </w:tcPr>
          <w:p w14:paraId="37278FC1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 xml:space="preserve">Лог-файл (текст сбоя, стек вызовов </w:t>
            </w:r>
            <w:r>
              <w:t>C</w:t>
            </w:r>
            <w:r w:rsidRPr="0007677F">
              <w:rPr>
                <w:lang w:val="ru-RU"/>
              </w:rPr>
              <w:t>#) + снимок экрана на момент ошибки.</w:t>
            </w:r>
          </w:p>
        </w:tc>
      </w:tr>
      <w:tr w:rsidR="00293085" w:rsidRPr="00707805" w14:paraId="2671DBDF" w14:textId="77777777">
        <w:tc>
          <w:tcPr>
            <w:tcW w:w="2160" w:type="dxa"/>
          </w:tcPr>
          <w:p w14:paraId="5D361D3B" w14:textId="77777777" w:rsidR="00293085" w:rsidRDefault="00000000">
            <w:r>
              <w:rPr>
                <w:b/>
              </w:rPr>
              <w:t>Business Exception</w:t>
            </w:r>
          </w:p>
        </w:tc>
        <w:tc>
          <w:tcPr>
            <w:tcW w:w="2160" w:type="dxa"/>
          </w:tcPr>
          <w:p w14:paraId="000C39FA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Отсутствие отчета в папке шахты, некорректная структура файла отчета, отсутствие организации по ИНН в ЕГРЮЛ, повреждение файла справочников.</w:t>
            </w:r>
          </w:p>
        </w:tc>
        <w:tc>
          <w:tcPr>
            <w:tcW w:w="2160" w:type="dxa"/>
          </w:tcPr>
          <w:p w14:paraId="7018E19E" w14:textId="77777777" w:rsidR="00293085" w:rsidRDefault="00000000">
            <w:proofErr w:type="spellStart"/>
            <w:r>
              <w:t>BusinessEx</w:t>
            </w:r>
            <w:proofErr w:type="spellEnd"/>
          </w:p>
        </w:tc>
        <w:tc>
          <w:tcPr>
            <w:tcW w:w="2160" w:type="dxa"/>
          </w:tcPr>
          <w:p w14:paraId="05945447" w14:textId="77777777" w:rsidR="00293085" w:rsidRPr="0007677F" w:rsidRDefault="00000000">
            <w:pPr>
              <w:rPr>
                <w:lang w:val="ru-RU"/>
              </w:rPr>
            </w:pPr>
            <w:r w:rsidRPr="0007677F">
              <w:rPr>
                <w:lang w:val="ru-RU"/>
              </w:rPr>
              <w:t>Лог бизнес-ошибки с идентификатором шахты/ИНН + скриншот активного окна/браузера.</w:t>
            </w:r>
          </w:p>
        </w:tc>
      </w:tr>
    </w:tbl>
    <w:p w14:paraId="790CB6B3" w14:textId="77777777" w:rsidR="00293085" w:rsidRPr="0007677F" w:rsidRDefault="00000000">
      <w:pPr>
        <w:pStyle w:val="21"/>
        <w:rPr>
          <w:lang w:val="ru-RU"/>
        </w:rPr>
      </w:pPr>
      <w:r w:rsidRPr="0007677F">
        <w:rPr>
          <w:lang w:val="ru-RU"/>
        </w:rPr>
        <w:t>8. Пошаговая инструкция оператора по запуску</w:t>
      </w:r>
    </w:p>
    <w:p w14:paraId="77C9F62C" w14:textId="77777777" w:rsidR="00293085" w:rsidRPr="0007677F" w:rsidRDefault="00000000">
      <w:pPr>
        <w:rPr>
          <w:lang w:val="ru-RU"/>
        </w:rPr>
      </w:pPr>
      <w:r w:rsidRPr="0007677F">
        <w:rPr>
          <w:lang w:val="ru-RU"/>
        </w:rPr>
        <w:t>Перед началом выполнения сценария оператор должен выполнить следующие действия:</w:t>
      </w:r>
    </w:p>
    <w:p w14:paraId="19F5EDA6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Шаг 1. Актуализация входных данных: </w:t>
      </w:r>
      <w:r w:rsidRPr="0007677F">
        <w:rPr>
          <w:lang w:val="ru-RU"/>
        </w:rPr>
        <w:t>разместить каталоги с отчетами шахт («&lt;Шахта&gt;_ОТЧЕТ.</w:t>
      </w:r>
      <w:r>
        <w:t>xlsx</w:t>
      </w:r>
      <w:r w:rsidRPr="0007677F">
        <w:rPr>
          <w:lang w:val="ru-RU"/>
        </w:rPr>
        <w:t xml:space="preserve">») в корневой директории, указанной в параметре </w:t>
      </w:r>
      <w:proofErr w:type="spellStart"/>
      <w:r>
        <w:t>mainFolder</w:t>
      </w:r>
      <w:proofErr w:type="spellEnd"/>
      <w:r w:rsidRPr="0007677F">
        <w:rPr>
          <w:lang w:val="ru-RU"/>
        </w:rPr>
        <w:t>. Проверить актуальность эталонных листов «Шахты» и «Марка» в файле Справочники.</w:t>
      </w:r>
      <w:r>
        <w:t>xlsx</w:t>
      </w:r>
      <w:r w:rsidRPr="0007677F">
        <w:rPr>
          <w:lang w:val="ru-RU"/>
        </w:rPr>
        <w:t>.</w:t>
      </w:r>
    </w:p>
    <w:p w14:paraId="0AAAAFEE" w14:textId="749949D0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t xml:space="preserve">Шаг 2. Проверка конфигурации: </w:t>
      </w:r>
      <w:r w:rsidRPr="0007677F">
        <w:rPr>
          <w:lang w:val="ru-RU"/>
        </w:rPr>
        <w:t xml:space="preserve">убедиться, что в </w:t>
      </w:r>
      <w:r>
        <w:t>Config</w:t>
      </w:r>
      <w:r w:rsidRPr="0007677F">
        <w:rPr>
          <w:lang w:val="ru-RU"/>
        </w:rPr>
        <w:t>.</w:t>
      </w:r>
      <w:r>
        <w:t>xlsx</w:t>
      </w:r>
      <w:r w:rsidRPr="0007677F">
        <w:rPr>
          <w:lang w:val="ru-RU"/>
        </w:rPr>
        <w:t xml:space="preserve"> корректно прописаны пути к рабочим каталогам, а также к папкам изолированного профиля и расширения.</w:t>
      </w:r>
      <w:r w:rsidR="000B433F">
        <w:rPr>
          <w:lang w:val="ru-RU"/>
        </w:rPr>
        <w:t xml:space="preserve"> Если это первый запуск и каталога с профилем не было</w:t>
      </w:r>
      <w:r w:rsidR="000B433F" w:rsidRPr="000B433F">
        <w:rPr>
          <w:lang w:val="ru-RU"/>
        </w:rPr>
        <w:t>,</w:t>
      </w:r>
      <w:r w:rsidR="000B433F">
        <w:rPr>
          <w:lang w:val="ru-RU"/>
        </w:rPr>
        <w:t xml:space="preserve"> смотрите пункт 3</w:t>
      </w:r>
      <w:r w:rsidR="000B433F" w:rsidRPr="000B433F">
        <w:rPr>
          <w:lang w:val="ru-RU"/>
        </w:rPr>
        <w:t>.</w:t>
      </w:r>
    </w:p>
    <w:p w14:paraId="512C00E5" w14:textId="77777777" w:rsidR="00293085" w:rsidRPr="0007677F" w:rsidRDefault="00000000">
      <w:pPr>
        <w:pStyle w:val="a0"/>
        <w:rPr>
          <w:lang w:val="ru-RU"/>
        </w:rPr>
      </w:pPr>
      <w:r w:rsidRPr="0007677F">
        <w:rPr>
          <w:b/>
          <w:lang w:val="ru-RU"/>
        </w:rPr>
        <w:lastRenderedPageBreak/>
        <w:t xml:space="preserve">Шаг 3. Запуск робота: </w:t>
      </w:r>
      <w:r w:rsidRPr="0007677F">
        <w:rPr>
          <w:lang w:val="ru-RU"/>
        </w:rPr>
        <w:t xml:space="preserve">открыть проект в </w:t>
      </w:r>
      <w:r>
        <w:t>Primo</w:t>
      </w:r>
      <w:r w:rsidRPr="0007677F">
        <w:rPr>
          <w:lang w:val="ru-RU"/>
        </w:rPr>
        <w:t xml:space="preserve"> </w:t>
      </w:r>
      <w:r>
        <w:t>RPA</w:t>
      </w:r>
      <w:r w:rsidRPr="0007677F">
        <w:rPr>
          <w:lang w:val="ru-RU"/>
        </w:rPr>
        <w:t xml:space="preserve"> </w:t>
      </w:r>
      <w:r>
        <w:t>Studio</w:t>
      </w:r>
      <w:r w:rsidRPr="0007677F">
        <w:rPr>
          <w:lang w:val="ru-RU"/>
        </w:rPr>
        <w:t xml:space="preserve"> и выполнить запуск процесса по нажатию </w:t>
      </w:r>
      <w:r>
        <w:t>F</w:t>
      </w:r>
      <w:r w:rsidRPr="0007677F">
        <w:rPr>
          <w:lang w:val="ru-RU"/>
        </w:rPr>
        <w:t xml:space="preserve">5. Закрывать вручную окна создаваемого изолированного профиля </w:t>
      </w:r>
      <w:r>
        <w:t>Chrome</w:t>
      </w:r>
      <w:r w:rsidRPr="0007677F">
        <w:rPr>
          <w:lang w:val="ru-RU"/>
        </w:rPr>
        <w:t xml:space="preserve"> во время выполнения запрещено.</w:t>
      </w:r>
    </w:p>
    <w:p w14:paraId="202B3D51" w14:textId="77777777" w:rsidR="00293085" w:rsidRDefault="00000000">
      <w:pPr>
        <w:pStyle w:val="a0"/>
      </w:pPr>
      <w:r w:rsidRPr="0007677F">
        <w:rPr>
          <w:b/>
          <w:lang w:val="ru-RU"/>
        </w:rPr>
        <w:t xml:space="preserve">Шаг 4. Контроль и приемка результатов: </w:t>
      </w:r>
      <w:r w:rsidRPr="0007677F">
        <w:rPr>
          <w:lang w:val="ru-RU"/>
        </w:rPr>
        <w:t>убедиться в формировании итоговой консолидированной ведомости Результат.</w:t>
      </w:r>
      <w:r>
        <w:t>xlsx</w:t>
      </w:r>
      <w:r w:rsidRPr="0007677F">
        <w:rPr>
          <w:lang w:val="ru-RU"/>
        </w:rPr>
        <w:t xml:space="preserve"> и наличии </w:t>
      </w:r>
      <w:r>
        <w:t>PDF</w:t>
      </w:r>
      <w:r w:rsidRPr="0007677F">
        <w:rPr>
          <w:lang w:val="ru-RU"/>
        </w:rPr>
        <w:t xml:space="preserve">-выписок ЕГРЮЛ в папках валидных шахт. </w:t>
      </w:r>
      <w:r>
        <w:t>При наличии сбоев проверить каталоги SystemEx и BusinessEx.</w:t>
      </w:r>
    </w:p>
    <w:sectPr w:rsidR="00293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831895">
    <w:abstractNumId w:val="8"/>
  </w:num>
  <w:num w:numId="2" w16cid:durableId="942111799">
    <w:abstractNumId w:val="6"/>
  </w:num>
  <w:num w:numId="3" w16cid:durableId="1842966527">
    <w:abstractNumId w:val="5"/>
  </w:num>
  <w:num w:numId="4" w16cid:durableId="844052351">
    <w:abstractNumId w:val="4"/>
  </w:num>
  <w:num w:numId="5" w16cid:durableId="370611552">
    <w:abstractNumId w:val="7"/>
  </w:num>
  <w:num w:numId="6" w16cid:durableId="2011708999">
    <w:abstractNumId w:val="3"/>
  </w:num>
  <w:num w:numId="7" w16cid:durableId="902103450">
    <w:abstractNumId w:val="2"/>
  </w:num>
  <w:num w:numId="8" w16cid:durableId="1850677184">
    <w:abstractNumId w:val="1"/>
  </w:num>
  <w:num w:numId="9" w16cid:durableId="107852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7F"/>
    <w:rsid w:val="000B433F"/>
    <w:rsid w:val="0015074B"/>
    <w:rsid w:val="0022478C"/>
    <w:rsid w:val="00293085"/>
    <w:rsid w:val="0029639D"/>
    <w:rsid w:val="00326F90"/>
    <w:rsid w:val="00414102"/>
    <w:rsid w:val="004B3754"/>
    <w:rsid w:val="00707805"/>
    <w:rsid w:val="00AA1D8D"/>
    <w:rsid w:val="00B47730"/>
    <w:rsid w:val="00B82A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F7C43C"/>
  <w14:defaultImageDpi w14:val="300"/>
  <w15:docId w15:val="{7E7D2756-3107-460F-A9A2-4D37FFFA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Валерий Агеев</cp:lastModifiedBy>
  <cp:revision>5</cp:revision>
  <dcterms:created xsi:type="dcterms:W3CDTF">2013-12-23T23:15:00Z</dcterms:created>
  <dcterms:modified xsi:type="dcterms:W3CDTF">2026-10-19T21:48:00Z</dcterms:modified>
  <cp:category/>
</cp:coreProperties>
</file>