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4744" w14:textId="319C1B1C" w:rsidR="00F12C76" w:rsidRDefault="00862C2E" w:rsidP="006C0B77">
      <w:pPr>
        <w:spacing w:after="0"/>
        <w:ind w:firstLine="709"/>
        <w:jc w:val="both"/>
      </w:pPr>
      <w:r w:rsidRPr="00862C2E">
        <w:rPr>
          <w:b/>
          <w:bCs/>
        </w:rPr>
        <w:t>4 лаба.</w:t>
      </w:r>
      <w:r>
        <w:t xml:space="preserve"> </w:t>
      </w:r>
      <w:r w:rsidR="003659F9">
        <w:t xml:space="preserve">Оператор </w:t>
      </w:r>
      <w:r w:rsidR="003659F9" w:rsidRPr="00862C2E">
        <w:rPr>
          <w:b/>
          <w:bCs/>
          <w:lang w:val="en-US"/>
        </w:rPr>
        <w:t>SELECT</w:t>
      </w:r>
      <w:r w:rsidR="003659F9" w:rsidRPr="003659F9">
        <w:t xml:space="preserve"> </w:t>
      </w:r>
      <w:r w:rsidR="003659F9">
        <w:t xml:space="preserve">используется для выборки данных. </w:t>
      </w:r>
    </w:p>
    <w:p w14:paraId="5557D1D7" w14:textId="49DEB77A" w:rsidR="00EC2834" w:rsidRDefault="00EC2834" w:rsidP="006C0B77">
      <w:pPr>
        <w:spacing w:after="0"/>
        <w:ind w:firstLine="709"/>
        <w:jc w:val="both"/>
      </w:pPr>
      <w:r>
        <w:t>Виды соединений таблиц:</w:t>
      </w:r>
    </w:p>
    <w:p w14:paraId="0031912D" w14:textId="46A27BD3" w:rsidR="00EC2834" w:rsidRDefault="00EC2834" w:rsidP="00EC2834">
      <w:pPr>
        <w:pStyle w:val="a3"/>
        <w:numPr>
          <w:ilvl w:val="0"/>
          <w:numId w:val="1"/>
        </w:numPr>
        <w:spacing w:after="0"/>
        <w:jc w:val="both"/>
      </w:pPr>
      <w:r>
        <w:t>Естественное соединение</w:t>
      </w:r>
    </w:p>
    <w:p w14:paraId="627519A1" w14:textId="0778AE2B" w:rsidR="00EC2834" w:rsidRDefault="00EC2834" w:rsidP="00EC2834">
      <w:pPr>
        <w:pStyle w:val="a3"/>
        <w:numPr>
          <w:ilvl w:val="0"/>
          <w:numId w:val="1"/>
        </w:numPr>
        <w:spacing w:after="0"/>
        <w:jc w:val="both"/>
      </w:pPr>
      <w:r>
        <w:t>Декартово произведение (перекрестное соединение)</w:t>
      </w:r>
    </w:p>
    <w:p w14:paraId="3BBE4D50" w14:textId="48FA97D0" w:rsidR="00EC2834" w:rsidRDefault="00EC2834" w:rsidP="00EC2834">
      <w:pPr>
        <w:pStyle w:val="a3"/>
        <w:numPr>
          <w:ilvl w:val="0"/>
          <w:numId w:val="1"/>
        </w:numPr>
        <w:spacing w:after="0"/>
        <w:jc w:val="both"/>
      </w:pPr>
      <w:r>
        <w:t>Внешнее соединение</w:t>
      </w:r>
    </w:p>
    <w:p w14:paraId="450C7867" w14:textId="77777777" w:rsidR="00EC2834" w:rsidRDefault="00EC2834" w:rsidP="00EC2834">
      <w:pPr>
        <w:pStyle w:val="a3"/>
        <w:numPr>
          <w:ilvl w:val="0"/>
          <w:numId w:val="1"/>
        </w:numPr>
        <w:spacing w:after="0"/>
        <w:jc w:val="both"/>
      </w:pPr>
      <w:r>
        <w:t>Тета-соединение, самосоединение и полусоединение</w:t>
      </w:r>
    </w:p>
    <w:p w14:paraId="611B75DB" w14:textId="78069C92" w:rsidR="00ED7E64" w:rsidRDefault="00EC2834" w:rsidP="00EC2834">
      <w:pPr>
        <w:spacing w:after="0"/>
        <w:ind w:firstLine="709"/>
        <w:jc w:val="both"/>
      </w:pPr>
      <w:r>
        <w:t xml:space="preserve"> </w:t>
      </w:r>
      <w:r w:rsidR="00ED7E64" w:rsidRPr="00862C2E">
        <w:rPr>
          <w:b/>
          <w:bCs/>
        </w:rPr>
        <w:t>Естественное</w:t>
      </w:r>
      <w:r w:rsidR="00ED7E64">
        <w:t xml:space="preserve"> (внутреннее) соединение-</w:t>
      </w:r>
      <w:r w:rsidR="00FF3C38">
        <w:rPr>
          <w:lang w:val="en-US"/>
        </w:rPr>
        <w:t>INNER</w:t>
      </w:r>
      <w:r w:rsidR="00FF3C38" w:rsidRPr="00FF3C38">
        <w:t xml:space="preserve"> </w:t>
      </w:r>
      <w:r w:rsidR="00ED7E64">
        <w:rPr>
          <w:lang w:val="en-US"/>
        </w:rPr>
        <w:t>JOIN</w:t>
      </w:r>
      <w:r w:rsidR="00ED7E64" w:rsidRPr="00ED7E64">
        <w:t>.</w:t>
      </w:r>
      <w:r w:rsidR="00ED7E64">
        <w:t xml:space="preserve"> Содержит только те строки одной таблицы, для которых имеются соответствующие строки в другой таблице.</w:t>
      </w:r>
    </w:p>
    <w:p w14:paraId="509EF42F" w14:textId="2CED4EE9" w:rsidR="00EC2834" w:rsidRDefault="00ED7E64" w:rsidP="00EC2834">
      <w:pPr>
        <w:spacing w:after="0"/>
        <w:ind w:firstLine="709"/>
        <w:jc w:val="both"/>
        <w:rPr>
          <w:lang w:val="en-US"/>
        </w:rPr>
      </w:pPr>
      <w:r w:rsidRPr="00862C2E">
        <w:rPr>
          <w:b/>
          <w:bCs/>
        </w:rPr>
        <w:t>Декартово</w:t>
      </w:r>
      <w:r>
        <w:t xml:space="preserve"> (ортогональное, перекрестное) соединение-</w:t>
      </w:r>
      <w:r>
        <w:rPr>
          <w:lang w:val="en-US"/>
        </w:rPr>
        <w:t>CROSS</w:t>
      </w:r>
      <w:r w:rsidRPr="00ED7E64">
        <w:t xml:space="preserve"> </w:t>
      </w:r>
      <w:r>
        <w:rPr>
          <w:lang w:val="en-US"/>
        </w:rPr>
        <w:t>JOIN</w:t>
      </w:r>
      <w:r w:rsidRPr="00ED7E64">
        <w:t xml:space="preserve">. </w:t>
      </w:r>
      <w:r>
        <w:t xml:space="preserve">Декартово произведение соединяет каждую строку первой таблицы с каждой строкой второй таблицы. Количество строк </w:t>
      </w:r>
      <w:r>
        <w:rPr>
          <w:lang w:val="en-US"/>
        </w:rPr>
        <w:t>n</w:t>
      </w:r>
      <w:r w:rsidR="00FF3C38">
        <w:rPr>
          <w:lang w:val="en-US"/>
        </w:rPr>
        <w:t>*m.</w:t>
      </w:r>
    </w:p>
    <w:p w14:paraId="26F8FB3E" w14:textId="43E9A617" w:rsidR="009A4D3C" w:rsidRDefault="009A4D3C" w:rsidP="00EC2834">
      <w:pPr>
        <w:spacing w:after="0"/>
        <w:ind w:firstLine="709"/>
        <w:jc w:val="both"/>
      </w:pPr>
      <w:r>
        <w:t xml:space="preserve">Внешнее соединение </w:t>
      </w:r>
      <w:r w:rsidRPr="00862C2E">
        <w:rPr>
          <w:b/>
          <w:bCs/>
          <w:lang w:val="en-US"/>
        </w:rPr>
        <w:t>OUTER</w:t>
      </w:r>
      <w:r w:rsidRPr="00862C2E">
        <w:rPr>
          <w:b/>
          <w:bCs/>
        </w:rPr>
        <w:t xml:space="preserve"> </w:t>
      </w:r>
      <w:r w:rsidRPr="00862C2E">
        <w:rPr>
          <w:b/>
          <w:bCs/>
          <w:lang w:val="en-US"/>
        </w:rPr>
        <w:t>JOIN</w:t>
      </w:r>
      <w:r w:rsidRPr="009A4D3C">
        <w:t xml:space="preserve"> </w:t>
      </w:r>
      <w:r>
        <w:t xml:space="preserve">двух таблиц формирует набор строк, состоящий из двух частей: результат внутреннего соединения двух таблиц и строки из одной из двух таблиц, которые не смогли соединиться. Значения в столбцах, соответствующих незаполненной (несоединенной) части строки будет </w:t>
      </w:r>
      <w:r>
        <w:rPr>
          <w:lang w:val="en-US"/>
        </w:rPr>
        <w:t>NULL</w:t>
      </w:r>
      <w:r w:rsidRPr="009A4D3C">
        <w:t>.</w:t>
      </w:r>
    </w:p>
    <w:p w14:paraId="75959120" w14:textId="47679692" w:rsidR="00C53C2D" w:rsidRPr="009A4D3C" w:rsidRDefault="00C53C2D" w:rsidP="00EC2834">
      <w:pPr>
        <w:spacing w:after="0"/>
        <w:ind w:firstLine="709"/>
        <w:jc w:val="both"/>
      </w:pPr>
      <w:r>
        <w:t>2 вида внешнего соединения.</w:t>
      </w:r>
    </w:p>
    <w:p w14:paraId="6E09EEE9" w14:textId="3089869F" w:rsidR="00FF3C38" w:rsidRDefault="00FF3C38" w:rsidP="00EC2834">
      <w:pPr>
        <w:spacing w:after="0"/>
        <w:ind w:firstLine="709"/>
        <w:jc w:val="both"/>
      </w:pPr>
      <w:r>
        <w:t>Внешнее</w:t>
      </w:r>
      <w:r w:rsidRPr="009A4D3C">
        <w:rPr>
          <w:lang w:val="en-US"/>
        </w:rPr>
        <w:t xml:space="preserve"> </w:t>
      </w:r>
      <w:r>
        <w:t>соединение</w:t>
      </w:r>
      <w:r w:rsidRPr="009A4D3C">
        <w:rPr>
          <w:lang w:val="en-US"/>
        </w:rPr>
        <w:t>-</w:t>
      </w:r>
      <w:r w:rsidRPr="00862C2E">
        <w:rPr>
          <w:b/>
          <w:bCs/>
          <w:lang w:val="en-US"/>
        </w:rPr>
        <w:t>LEFT (RIGHT) OUTER JOIN</w:t>
      </w:r>
      <w:r w:rsidRPr="009A4D3C">
        <w:rPr>
          <w:lang w:val="en-US"/>
        </w:rPr>
        <w:t xml:space="preserve">. </w:t>
      </w:r>
      <w:r>
        <w:t>При нем результирующий набор содержит все строки одной таблицы и те из второй таблицы, для которых имеются соответствующие строки в первой таблице</w:t>
      </w:r>
      <w:r w:rsidR="00C53C2D">
        <w:t xml:space="preserve"> (из </w:t>
      </w:r>
      <w:proofErr w:type="spellStart"/>
      <w:r w:rsidR="00C53C2D">
        <w:t>лк</w:t>
      </w:r>
      <w:proofErr w:type="spellEnd"/>
      <w:r w:rsidR="00C53C2D">
        <w:t>).</w:t>
      </w:r>
    </w:p>
    <w:p w14:paraId="3997545A" w14:textId="091C9A4F" w:rsidR="00C53C2D" w:rsidRPr="00862C2E" w:rsidRDefault="00C53C2D" w:rsidP="00EC2834">
      <w:pPr>
        <w:spacing w:after="0"/>
        <w:ind w:firstLine="709"/>
        <w:jc w:val="both"/>
        <w:rPr>
          <w:b/>
          <w:bCs/>
        </w:rPr>
      </w:pPr>
      <w:r>
        <w:t xml:space="preserve">Левое внешнее соединение включает в набор несоединенные строки таблицы, имя которой записано слева от ключевых слов </w:t>
      </w:r>
      <w:r w:rsidRPr="00862C2E">
        <w:rPr>
          <w:b/>
          <w:bCs/>
          <w:lang w:val="en-US"/>
        </w:rPr>
        <w:t>LEFT</w:t>
      </w:r>
      <w:r w:rsidRPr="00862C2E">
        <w:rPr>
          <w:b/>
          <w:bCs/>
        </w:rPr>
        <w:t xml:space="preserve"> </w:t>
      </w:r>
      <w:r w:rsidRPr="00862C2E">
        <w:rPr>
          <w:b/>
          <w:bCs/>
          <w:lang w:val="en-US"/>
        </w:rPr>
        <w:t>OUTER</w:t>
      </w:r>
      <w:r w:rsidRPr="00862C2E">
        <w:rPr>
          <w:b/>
          <w:bCs/>
        </w:rPr>
        <w:t xml:space="preserve"> </w:t>
      </w:r>
      <w:r w:rsidRPr="00862C2E">
        <w:rPr>
          <w:b/>
          <w:bCs/>
          <w:lang w:val="en-US"/>
        </w:rPr>
        <w:t>JOIN</w:t>
      </w:r>
      <w:r w:rsidRPr="00C53C2D">
        <w:t xml:space="preserve">, </w:t>
      </w:r>
      <w:r>
        <w:t xml:space="preserve">а правое внешнее соединение-несоединенные строки таблицы, имя которой записано справа от </w:t>
      </w:r>
      <w:r w:rsidRPr="00862C2E">
        <w:rPr>
          <w:b/>
          <w:bCs/>
          <w:lang w:val="en-US"/>
        </w:rPr>
        <w:t>RIGHT</w:t>
      </w:r>
      <w:r w:rsidRPr="00862C2E">
        <w:rPr>
          <w:b/>
          <w:bCs/>
        </w:rPr>
        <w:t xml:space="preserve"> </w:t>
      </w:r>
      <w:r w:rsidRPr="00862C2E">
        <w:rPr>
          <w:b/>
          <w:bCs/>
          <w:lang w:val="en-US"/>
        </w:rPr>
        <w:t>OUTER</w:t>
      </w:r>
      <w:r w:rsidRPr="00862C2E">
        <w:rPr>
          <w:b/>
          <w:bCs/>
        </w:rPr>
        <w:t xml:space="preserve"> </w:t>
      </w:r>
      <w:r w:rsidRPr="00862C2E">
        <w:rPr>
          <w:b/>
          <w:bCs/>
          <w:lang w:val="en-US"/>
        </w:rPr>
        <w:t>JOIN</w:t>
      </w:r>
      <w:r w:rsidRPr="00862C2E">
        <w:rPr>
          <w:b/>
          <w:bCs/>
        </w:rPr>
        <w:t>.</w:t>
      </w:r>
    </w:p>
    <w:p w14:paraId="2958805F" w14:textId="052275AB" w:rsidR="00C53C2D" w:rsidRPr="00C53C2D" w:rsidRDefault="00C53C2D" w:rsidP="00EC2834">
      <w:pPr>
        <w:spacing w:after="0"/>
        <w:ind w:firstLine="709"/>
        <w:jc w:val="both"/>
      </w:pPr>
      <w:r w:rsidRPr="00862C2E">
        <w:rPr>
          <w:b/>
          <w:bCs/>
          <w:lang w:val="en-US"/>
        </w:rPr>
        <w:t>FULL</w:t>
      </w:r>
      <w:r w:rsidRPr="00862C2E">
        <w:rPr>
          <w:b/>
          <w:bCs/>
        </w:rPr>
        <w:t xml:space="preserve"> </w:t>
      </w:r>
      <w:r w:rsidRPr="00862C2E">
        <w:rPr>
          <w:b/>
          <w:bCs/>
          <w:lang w:val="en-US"/>
        </w:rPr>
        <w:t>OUTER</w:t>
      </w:r>
      <w:r w:rsidRPr="00862C2E">
        <w:rPr>
          <w:b/>
          <w:bCs/>
        </w:rPr>
        <w:t xml:space="preserve"> </w:t>
      </w:r>
      <w:r w:rsidRPr="00862C2E">
        <w:rPr>
          <w:b/>
          <w:bCs/>
          <w:lang w:val="en-US"/>
        </w:rPr>
        <w:t>JOIN</w:t>
      </w:r>
      <w:r w:rsidRPr="00C53C2D">
        <w:t xml:space="preserve"> </w:t>
      </w:r>
      <w:r>
        <w:t>определяет объединение правого и левого соединения.</w:t>
      </w:r>
    </w:p>
    <w:p w14:paraId="106D0EA6" w14:textId="412671D6" w:rsidR="00FF3C38" w:rsidRPr="00C560D6" w:rsidRDefault="006F60D6" w:rsidP="00EC2834">
      <w:pPr>
        <w:spacing w:after="0"/>
        <w:ind w:firstLine="709"/>
        <w:jc w:val="both"/>
        <w:rPr>
          <w:sz w:val="22"/>
        </w:rPr>
      </w:pPr>
      <w:r w:rsidRPr="00862C2E">
        <w:rPr>
          <w:b/>
          <w:bCs/>
        </w:rPr>
        <w:t>Тета-</w:t>
      </w:r>
      <w:r w:rsidR="00C560D6" w:rsidRPr="00862C2E">
        <w:rPr>
          <w:b/>
          <w:bCs/>
        </w:rPr>
        <w:t>соединение</w:t>
      </w:r>
      <w:r w:rsidR="00C560D6">
        <w:t xml:space="preserve"> — это соединение, в котором используется общее условие сравнения столбцов соединения. </w:t>
      </w:r>
      <w:r w:rsidR="00C560D6" w:rsidRPr="00C560D6">
        <w:rPr>
          <w:sz w:val="22"/>
        </w:rPr>
        <w:t>Пример:</w:t>
      </w:r>
    </w:p>
    <w:p w14:paraId="1E2FFCCE" w14:textId="77777777" w:rsidR="00C560D6" w:rsidRPr="00C560D6" w:rsidRDefault="00C560D6" w:rsidP="00C560D6">
      <w:pPr>
        <w:spacing w:after="0"/>
        <w:ind w:left="720"/>
        <w:jc w:val="both"/>
        <w:rPr>
          <w:sz w:val="22"/>
          <w:lang w:val="en-US"/>
        </w:rPr>
      </w:pPr>
      <w:r w:rsidRPr="00C560D6">
        <w:rPr>
          <w:sz w:val="22"/>
          <w:lang w:val="en-US"/>
        </w:rPr>
        <w:t xml:space="preserve">SELECT name, </w:t>
      </w:r>
      <w:proofErr w:type="spellStart"/>
      <w:r w:rsidRPr="00C560D6">
        <w:rPr>
          <w:sz w:val="22"/>
          <w:lang w:val="en-US"/>
        </w:rPr>
        <w:t>firstname</w:t>
      </w:r>
      <w:proofErr w:type="spellEnd"/>
      <w:r w:rsidRPr="00C560D6">
        <w:rPr>
          <w:sz w:val="22"/>
          <w:lang w:val="en-US"/>
        </w:rPr>
        <w:t xml:space="preserve">, </w:t>
      </w:r>
      <w:proofErr w:type="spellStart"/>
      <w:r w:rsidRPr="00C560D6">
        <w:rPr>
          <w:sz w:val="22"/>
          <w:lang w:val="en-US"/>
        </w:rPr>
        <w:t>user_location</w:t>
      </w:r>
      <w:proofErr w:type="spellEnd"/>
      <w:r w:rsidRPr="00C560D6">
        <w:rPr>
          <w:sz w:val="22"/>
          <w:lang w:val="en-US"/>
        </w:rPr>
        <w:t xml:space="preserve">, </w:t>
      </w:r>
      <w:proofErr w:type="spellStart"/>
      <w:r w:rsidRPr="00C560D6">
        <w:rPr>
          <w:sz w:val="22"/>
          <w:lang w:val="en-US"/>
        </w:rPr>
        <w:t>dept_location</w:t>
      </w:r>
      <w:proofErr w:type="spellEnd"/>
    </w:p>
    <w:p w14:paraId="32023158" w14:textId="77777777" w:rsidR="00C560D6" w:rsidRPr="00C560D6" w:rsidRDefault="00C560D6" w:rsidP="00C560D6">
      <w:pPr>
        <w:spacing w:after="0"/>
        <w:ind w:left="720"/>
        <w:jc w:val="both"/>
        <w:rPr>
          <w:sz w:val="22"/>
        </w:rPr>
      </w:pPr>
      <w:r w:rsidRPr="00C560D6">
        <w:rPr>
          <w:sz w:val="22"/>
        </w:rPr>
        <w:t xml:space="preserve">FROM </w:t>
      </w:r>
      <w:proofErr w:type="spellStart"/>
      <w:r w:rsidRPr="00C560D6">
        <w:rPr>
          <w:sz w:val="22"/>
        </w:rPr>
        <w:t>employee</w:t>
      </w:r>
      <w:proofErr w:type="spellEnd"/>
      <w:r w:rsidRPr="00C560D6">
        <w:rPr>
          <w:sz w:val="22"/>
        </w:rPr>
        <w:t xml:space="preserve"> JOIN </w:t>
      </w:r>
      <w:proofErr w:type="spellStart"/>
      <w:r w:rsidRPr="00C560D6">
        <w:rPr>
          <w:sz w:val="22"/>
        </w:rPr>
        <w:t>department</w:t>
      </w:r>
      <w:proofErr w:type="spellEnd"/>
    </w:p>
    <w:p w14:paraId="7AE9F249" w14:textId="6379C226" w:rsidR="00C560D6" w:rsidRDefault="00C560D6" w:rsidP="00C560D6">
      <w:pPr>
        <w:spacing w:after="0"/>
        <w:ind w:firstLine="709"/>
        <w:jc w:val="both"/>
        <w:rPr>
          <w:sz w:val="22"/>
        </w:rPr>
      </w:pPr>
      <w:r w:rsidRPr="00C560D6">
        <w:rPr>
          <w:sz w:val="22"/>
        </w:rPr>
        <w:t xml:space="preserve">ON </w:t>
      </w:r>
      <w:r w:rsidRPr="00C560D6">
        <w:rPr>
          <w:sz w:val="22"/>
          <w:lang w:val="en-US"/>
        </w:rPr>
        <w:t>user_</w:t>
      </w:r>
      <w:proofErr w:type="spellStart"/>
      <w:r w:rsidRPr="00C560D6">
        <w:rPr>
          <w:sz w:val="22"/>
        </w:rPr>
        <w:t>location</w:t>
      </w:r>
      <w:proofErr w:type="spellEnd"/>
      <w:r w:rsidRPr="00C560D6">
        <w:rPr>
          <w:sz w:val="22"/>
        </w:rPr>
        <w:t xml:space="preserve"> </w:t>
      </w:r>
      <w:proofErr w:type="gramStart"/>
      <w:r w:rsidRPr="00C560D6">
        <w:rPr>
          <w:sz w:val="22"/>
        </w:rPr>
        <w:t xml:space="preserve">&lt; </w:t>
      </w:r>
      <w:r w:rsidRPr="00C560D6">
        <w:rPr>
          <w:sz w:val="22"/>
          <w:lang w:val="en-US"/>
        </w:rPr>
        <w:t>dept</w:t>
      </w:r>
      <w:proofErr w:type="gramEnd"/>
      <w:r w:rsidRPr="00C560D6">
        <w:rPr>
          <w:sz w:val="22"/>
          <w:lang w:val="en-US"/>
        </w:rPr>
        <w:t>_</w:t>
      </w:r>
      <w:proofErr w:type="spellStart"/>
      <w:r w:rsidRPr="00C560D6">
        <w:rPr>
          <w:sz w:val="22"/>
        </w:rPr>
        <w:t>location</w:t>
      </w:r>
      <w:proofErr w:type="spellEnd"/>
    </w:p>
    <w:p w14:paraId="511A1B99" w14:textId="4705D81B" w:rsidR="00C560D6" w:rsidRDefault="00C560D6" w:rsidP="00C560D6">
      <w:pPr>
        <w:spacing w:after="0"/>
        <w:ind w:firstLine="709"/>
        <w:jc w:val="both"/>
        <w:rPr>
          <w:sz w:val="22"/>
        </w:rPr>
      </w:pPr>
      <w:r w:rsidRPr="00862C2E">
        <w:rPr>
          <w:b/>
          <w:bCs/>
          <w:szCs w:val="28"/>
        </w:rPr>
        <w:t>Самосоединение</w:t>
      </w:r>
      <w:r>
        <w:rPr>
          <w:szCs w:val="28"/>
        </w:rPr>
        <w:t xml:space="preserve">-при нем таблица соединяется сама с собой, столбец таблицы сравнивается сам с собой. </w:t>
      </w:r>
      <w:r>
        <w:rPr>
          <w:sz w:val="22"/>
        </w:rPr>
        <w:t>Пример:</w:t>
      </w:r>
    </w:p>
    <w:p w14:paraId="1CF00CFC" w14:textId="77777777" w:rsidR="00C560D6" w:rsidRPr="00C560D6" w:rsidRDefault="00C560D6" w:rsidP="00C560D6">
      <w:pPr>
        <w:spacing w:after="0"/>
        <w:ind w:left="720"/>
        <w:jc w:val="both"/>
        <w:rPr>
          <w:sz w:val="22"/>
          <w:lang w:val="en-US"/>
        </w:rPr>
      </w:pPr>
      <w:r w:rsidRPr="00C560D6">
        <w:rPr>
          <w:sz w:val="22"/>
          <w:lang w:val="en-US"/>
        </w:rPr>
        <w:t>SELECT t1.dep_no, t1.dep_name, t</w:t>
      </w:r>
      <w:proofErr w:type="gramStart"/>
      <w:r w:rsidRPr="00C560D6">
        <w:rPr>
          <w:sz w:val="22"/>
          <w:lang w:val="en-US"/>
        </w:rPr>
        <w:t>1.location</w:t>
      </w:r>
      <w:proofErr w:type="gramEnd"/>
    </w:p>
    <w:p w14:paraId="402EE66E" w14:textId="77777777" w:rsidR="00C560D6" w:rsidRPr="00C560D6" w:rsidRDefault="00C560D6" w:rsidP="00C560D6">
      <w:pPr>
        <w:spacing w:after="0"/>
        <w:ind w:left="720"/>
        <w:jc w:val="both"/>
        <w:rPr>
          <w:sz w:val="22"/>
          <w:lang w:val="en-US"/>
        </w:rPr>
      </w:pPr>
      <w:r w:rsidRPr="00C560D6">
        <w:rPr>
          <w:sz w:val="22"/>
          <w:lang w:val="en-US"/>
        </w:rPr>
        <w:t>FROM department t1 JOIN department t2</w:t>
      </w:r>
    </w:p>
    <w:p w14:paraId="624ADD5B" w14:textId="77777777" w:rsidR="00C560D6" w:rsidRPr="00C560D6" w:rsidRDefault="00C560D6" w:rsidP="00C560D6">
      <w:pPr>
        <w:spacing w:after="0"/>
        <w:ind w:left="720"/>
        <w:jc w:val="both"/>
        <w:rPr>
          <w:sz w:val="22"/>
        </w:rPr>
      </w:pPr>
      <w:r w:rsidRPr="00C560D6">
        <w:rPr>
          <w:sz w:val="22"/>
        </w:rPr>
        <w:t>ON t</w:t>
      </w:r>
      <w:proofErr w:type="gramStart"/>
      <w:r w:rsidRPr="00C560D6">
        <w:rPr>
          <w:sz w:val="22"/>
        </w:rPr>
        <w:t>1.location</w:t>
      </w:r>
      <w:proofErr w:type="gramEnd"/>
      <w:r w:rsidRPr="00C560D6">
        <w:rPr>
          <w:sz w:val="22"/>
        </w:rPr>
        <w:t xml:space="preserve"> = t2.location</w:t>
      </w:r>
    </w:p>
    <w:p w14:paraId="6D1ACC44" w14:textId="52A50367" w:rsidR="00C560D6" w:rsidRDefault="00C560D6" w:rsidP="00C560D6">
      <w:pPr>
        <w:spacing w:after="0"/>
        <w:ind w:left="720"/>
        <w:jc w:val="both"/>
        <w:rPr>
          <w:sz w:val="22"/>
          <w:lang w:val="en-US"/>
        </w:rPr>
      </w:pPr>
      <w:r w:rsidRPr="00C560D6">
        <w:rPr>
          <w:sz w:val="22"/>
          <w:lang w:val="en-US"/>
        </w:rPr>
        <w:t>WHERE t1.dep_no &lt;&gt; t2.dep_no;</w:t>
      </w:r>
    </w:p>
    <w:p w14:paraId="1F807B29" w14:textId="538B9EFD" w:rsidR="00C560D6" w:rsidRDefault="00C560D6" w:rsidP="00C560D6">
      <w:pPr>
        <w:spacing w:after="0"/>
        <w:ind w:left="720"/>
        <w:jc w:val="both"/>
        <w:rPr>
          <w:sz w:val="22"/>
        </w:rPr>
      </w:pPr>
      <w:r w:rsidRPr="00862C2E">
        <w:rPr>
          <w:b/>
          <w:bCs/>
          <w:szCs w:val="28"/>
        </w:rPr>
        <w:t>Полусоединение</w:t>
      </w:r>
      <w:r>
        <w:rPr>
          <w:szCs w:val="28"/>
        </w:rPr>
        <w:t xml:space="preserve">-возвращает набор всех строк из одной таблицы, для которой в другой таблице есть одно или несколько совпадений. </w:t>
      </w:r>
      <w:r>
        <w:rPr>
          <w:sz w:val="22"/>
        </w:rPr>
        <w:t>Пример:</w:t>
      </w:r>
    </w:p>
    <w:p w14:paraId="3E15A265" w14:textId="77777777" w:rsidR="00C560D6" w:rsidRPr="00C560D6" w:rsidRDefault="00C560D6" w:rsidP="00C560D6">
      <w:pPr>
        <w:spacing w:after="0"/>
        <w:ind w:left="720"/>
        <w:jc w:val="both"/>
        <w:rPr>
          <w:sz w:val="22"/>
          <w:lang w:val="en-US"/>
        </w:rPr>
      </w:pPr>
      <w:r w:rsidRPr="00C560D6">
        <w:rPr>
          <w:sz w:val="22"/>
          <w:lang w:val="en-US"/>
        </w:rPr>
        <w:t xml:space="preserve">SELECT empid, name, </w:t>
      </w:r>
      <w:proofErr w:type="spellStart"/>
      <w:r w:rsidRPr="00C560D6">
        <w:rPr>
          <w:sz w:val="22"/>
          <w:lang w:val="en-US"/>
        </w:rPr>
        <w:t>e.dep_no</w:t>
      </w:r>
      <w:proofErr w:type="spellEnd"/>
    </w:p>
    <w:p w14:paraId="5F03C479" w14:textId="77777777" w:rsidR="00C560D6" w:rsidRPr="00C560D6" w:rsidRDefault="00C560D6" w:rsidP="00C560D6">
      <w:pPr>
        <w:spacing w:after="0"/>
        <w:ind w:left="720"/>
        <w:jc w:val="both"/>
        <w:rPr>
          <w:sz w:val="22"/>
          <w:lang w:val="en-US"/>
        </w:rPr>
      </w:pPr>
      <w:r w:rsidRPr="00C560D6">
        <w:rPr>
          <w:sz w:val="22"/>
          <w:lang w:val="en-US"/>
        </w:rPr>
        <w:t>FROM employee e JOIN department d</w:t>
      </w:r>
    </w:p>
    <w:p w14:paraId="2E95303F" w14:textId="00276B52" w:rsidR="00C560D6" w:rsidRDefault="00C560D6" w:rsidP="00C560D6">
      <w:pPr>
        <w:spacing w:after="0"/>
        <w:ind w:left="720"/>
        <w:jc w:val="both"/>
        <w:rPr>
          <w:sz w:val="22"/>
          <w:lang w:val="en-US"/>
        </w:rPr>
      </w:pPr>
      <w:r w:rsidRPr="00C560D6">
        <w:rPr>
          <w:sz w:val="22"/>
          <w:lang w:val="en-US"/>
        </w:rPr>
        <w:t xml:space="preserve">ON </w:t>
      </w:r>
      <w:proofErr w:type="spellStart"/>
      <w:r w:rsidRPr="00C560D6">
        <w:rPr>
          <w:sz w:val="22"/>
          <w:lang w:val="en-US"/>
        </w:rPr>
        <w:t>e.dep_no</w:t>
      </w:r>
      <w:proofErr w:type="spellEnd"/>
      <w:r w:rsidRPr="00C560D6">
        <w:rPr>
          <w:sz w:val="22"/>
          <w:lang w:val="en-US"/>
        </w:rPr>
        <w:t xml:space="preserve"> = </w:t>
      </w:r>
      <w:proofErr w:type="spellStart"/>
      <w:r w:rsidRPr="00C560D6">
        <w:rPr>
          <w:sz w:val="22"/>
          <w:lang w:val="en-US"/>
        </w:rPr>
        <w:t>d.dep_no</w:t>
      </w:r>
      <w:proofErr w:type="spellEnd"/>
    </w:p>
    <w:p w14:paraId="034CD11B" w14:textId="4CC8C0A3" w:rsidR="00C560D6" w:rsidRDefault="00C53C2D" w:rsidP="00C560D6">
      <w:pPr>
        <w:spacing w:after="0"/>
        <w:ind w:left="720"/>
        <w:jc w:val="both"/>
        <w:rPr>
          <w:szCs w:val="28"/>
        </w:rPr>
      </w:pPr>
      <w:r>
        <w:rPr>
          <w:szCs w:val="28"/>
        </w:rPr>
        <w:t xml:space="preserve">Операция является </w:t>
      </w:r>
      <w:r w:rsidRPr="00862C2E">
        <w:rPr>
          <w:b/>
          <w:bCs/>
          <w:szCs w:val="28"/>
        </w:rPr>
        <w:t>коммутативной</w:t>
      </w:r>
      <w:r>
        <w:rPr>
          <w:szCs w:val="28"/>
        </w:rPr>
        <w:t>, если формируемый результирующий набор не зависит от порядка, в котором указаны исходные таблицы.</w:t>
      </w:r>
    </w:p>
    <w:p w14:paraId="31F70D0D" w14:textId="6DBC7549" w:rsidR="00862C2E" w:rsidRDefault="00862C2E" w:rsidP="00862C2E">
      <w:pPr>
        <w:spacing w:after="0"/>
        <w:ind w:firstLine="709"/>
        <w:jc w:val="both"/>
        <w:rPr>
          <w:szCs w:val="28"/>
        </w:rPr>
      </w:pPr>
      <w:r w:rsidRPr="00862C2E">
        <w:rPr>
          <w:b/>
          <w:bCs/>
          <w:szCs w:val="28"/>
        </w:rPr>
        <w:lastRenderedPageBreak/>
        <w:t>5 лаба.</w:t>
      </w:r>
      <w:r w:rsidRPr="00862C2E">
        <w:rPr>
          <w:b/>
          <w:szCs w:val="28"/>
        </w:rPr>
        <w:t xml:space="preserve"> </w:t>
      </w:r>
      <w:r w:rsidRPr="00784AE0">
        <w:rPr>
          <w:b/>
          <w:szCs w:val="28"/>
        </w:rPr>
        <w:t>Подзапрос</w:t>
      </w:r>
      <w:r w:rsidRPr="00B930CB">
        <w:rPr>
          <w:szCs w:val="28"/>
        </w:rPr>
        <w:t xml:space="preserve"> – это SELECT-запрос, кот</w:t>
      </w:r>
      <w:r>
        <w:rPr>
          <w:szCs w:val="28"/>
        </w:rPr>
        <w:t>орый</w:t>
      </w:r>
      <w:r w:rsidRPr="00B930CB">
        <w:rPr>
          <w:szCs w:val="28"/>
        </w:rPr>
        <w:t xml:space="preserve"> вып</w:t>
      </w:r>
      <w:r>
        <w:rPr>
          <w:szCs w:val="28"/>
        </w:rPr>
        <w:t>олняется</w:t>
      </w:r>
      <w:r w:rsidRPr="00B930CB">
        <w:rPr>
          <w:szCs w:val="28"/>
        </w:rPr>
        <w:t xml:space="preserve"> в рамках другого запроса. Подзапросы могут применяться в се</w:t>
      </w:r>
      <w:r w:rsidRPr="00B930CB">
        <w:rPr>
          <w:szCs w:val="28"/>
        </w:rPr>
        <w:t>к</w:t>
      </w:r>
      <w:r w:rsidRPr="00B930CB">
        <w:rPr>
          <w:szCs w:val="28"/>
        </w:rPr>
        <w:t>ции WHERE.</w:t>
      </w:r>
      <w:r>
        <w:rPr>
          <w:szCs w:val="28"/>
        </w:rPr>
        <w:t xml:space="preserve"> </w:t>
      </w:r>
    </w:p>
    <w:p w14:paraId="1D213C19" w14:textId="77777777" w:rsidR="00862C2E" w:rsidRPr="00862C2E" w:rsidRDefault="00862C2E" w:rsidP="00F639CF">
      <w:pPr>
        <w:numPr>
          <w:ilvl w:val="0"/>
          <w:numId w:val="5"/>
        </w:numPr>
        <w:spacing w:after="0"/>
        <w:ind w:hanging="153"/>
        <w:jc w:val="both"/>
        <w:rPr>
          <w:sz w:val="24"/>
          <w:szCs w:val="24"/>
        </w:rPr>
      </w:pPr>
      <w:r w:rsidRPr="00862C2E">
        <w:rPr>
          <w:sz w:val="24"/>
          <w:szCs w:val="24"/>
        </w:rPr>
        <w:t>Конструкция SELECT, которая содержится в другой инструкции SELECT, называется подзапросом</w:t>
      </w:r>
    </w:p>
    <w:p w14:paraId="1F0B5CFB" w14:textId="77777777" w:rsidR="00862C2E" w:rsidRPr="00862C2E" w:rsidRDefault="00862C2E" w:rsidP="00F639CF">
      <w:pPr>
        <w:numPr>
          <w:ilvl w:val="0"/>
          <w:numId w:val="5"/>
        </w:numPr>
        <w:spacing w:after="0"/>
        <w:ind w:hanging="153"/>
        <w:jc w:val="both"/>
        <w:rPr>
          <w:sz w:val="24"/>
          <w:szCs w:val="24"/>
        </w:rPr>
      </w:pPr>
      <w:r w:rsidRPr="00862C2E">
        <w:rPr>
          <w:sz w:val="24"/>
          <w:szCs w:val="24"/>
        </w:rPr>
        <w:t xml:space="preserve">Первая инструкция SELECT подзапроса называется внешним запросом </w:t>
      </w:r>
    </w:p>
    <w:p w14:paraId="11FAD11E" w14:textId="77777777" w:rsidR="00862C2E" w:rsidRPr="00862C2E" w:rsidRDefault="00862C2E" w:rsidP="00F639CF">
      <w:pPr>
        <w:numPr>
          <w:ilvl w:val="0"/>
          <w:numId w:val="5"/>
        </w:numPr>
        <w:spacing w:after="0"/>
        <w:ind w:hanging="153"/>
        <w:jc w:val="both"/>
        <w:rPr>
          <w:sz w:val="24"/>
          <w:szCs w:val="24"/>
        </w:rPr>
      </w:pPr>
      <w:r w:rsidRPr="00862C2E">
        <w:rPr>
          <w:sz w:val="24"/>
          <w:szCs w:val="24"/>
        </w:rPr>
        <w:t xml:space="preserve">Внутренняя инструкция (или инструкции) SELECT, называется вложенным запросом </w:t>
      </w:r>
    </w:p>
    <w:p w14:paraId="71EC5210" w14:textId="3511833D" w:rsidR="00862C2E" w:rsidRPr="00522040" w:rsidRDefault="00862C2E" w:rsidP="00F639CF">
      <w:pPr>
        <w:numPr>
          <w:ilvl w:val="0"/>
          <w:numId w:val="5"/>
        </w:numPr>
        <w:spacing w:after="0"/>
        <w:ind w:hanging="153"/>
        <w:jc w:val="both"/>
        <w:rPr>
          <w:sz w:val="24"/>
          <w:szCs w:val="24"/>
        </w:rPr>
      </w:pPr>
      <w:r w:rsidRPr="00862C2E">
        <w:rPr>
          <w:sz w:val="24"/>
          <w:szCs w:val="24"/>
        </w:rPr>
        <w:t>Первым выполняется вложенный запрос, а его результат передается внешнему запросу</w:t>
      </w:r>
    </w:p>
    <w:p w14:paraId="56EA2CD0" w14:textId="02527FA2" w:rsidR="00862C2E" w:rsidRPr="00522040" w:rsidRDefault="00862C2E" w:rsidP="00862C2E">
      <w:pPr>
        <w:spacing w:after="0"/>
        <w:ind w:firstLine="709"/>
        <w:jc w:val="both"/>
        <w:rPr>
          <w:sz w:val="24"/>
          <w:szCs w:val="24"/>
        </w:rPr>
      </w:pPr>
      <w:r w:rsidRPr="00522040">
        <w:rPr>
          <w:sz w:val="24"/>
          <w:szCs w:val="24"/>
        </w:rPr>
        <w:t>Подзапросы бывают двух видов: коррелируемые и нез</w:t>
      </w:r>
      <w:r w:rsidRPr="00522040">
        <w:rPr>
          <w:sz w:val="24"/>
          <w:szCs w:val="24"/>
        </w:rPr>
        <w:t>а</w:t>
      </w:r>
      <w:r w:rsidRPr="00522040">
        <w:rPr>
          <w:sz w:val="24"/>
          <w:szCs w:val="24"/>
        </w:rPr>
        <w:t xml:space="preserve">висимые. </w:t>
      </w:r>
    </w:p>
    <w:p w14:paraId="70C61B2D" w14:textId="77777777" w:rsidR="00862C2E" w:rsidRDefault="00862C2E" w:rsidP="00862C2E">
      <w:pPr>
        <w:spacing w:after="0"/>
        <w:ind w:firstLine="709"/>
        <w:jc w:val="both"/>
        <w:rPr>
          <w:szCs w:val="28"/>
        </w:rPr>
      </w:pPr>
      <w:r w:rsidRPr="00784AE0">
        <w:rPr>
          <w:i/>
          <w:szCs w:val="28"/>
        </w:rPr>
        <w:t>Коррелируемый</w:t>
      </w:r>
      <w:r w:rsidRPr="00784AE0">
        <w:rPr>
          <w:szCs w:val="28"/>
        </w:rPr>
        <w:t xml:space="preserve"> подзапрос зависит от внешнего запроса и в</w:t>
      </w:r>
      <w:r w:rsidRPr="00784AE0">
        <w:rPr>
          <w:szCs w:val="28"/>
        </w:rPr>
        <w:t>ы</w:t>
      </w:r>
      <w:r w:rsidRPr="00784AE0">
        <w:rPr>
          <w:szCs w:val="28"/>
        </w:rPr>
        <w:t>п</w:t>
      </w:r>
      <w:r>
        <w:rPr>
          <w:szCs w:val="28"/>
        </w:rPr>
        <w:t>олняется</w:t>
      </w:r>
      <w:r w:rsidRPr="00784AE0">
        <w:rPr>
          <w:szCs w:val="28"/>
        </w:rPr>
        <w:t xml:space="preserve"> для каждой строки результирующего набора. </w:t>
      </w:r>
    </w:p>
    <w:p w14:paraId="7B0D7199" w14:textId="6AAACE05" w:rsidR="00862C2E" w:rsidRDefault="00862C2E" w:rsidP="00862C2E">
      <w:pPr>
        <w:spacing w:after="0"/>
        <w:ind w:firstLine="709"/>
        <w:jc w:val="both"/>
        <w:rPr>
          <w:szCs w:val="28"/>
        </w:rPr>
      </w:pPr>
      <w:r w:rsidRPr="00784AE0">
        <w:rPr>
          <w:i/>
          <w:szCs w:val="28"/>
        </w:rPr>
        <w:t>Независимый</w:t>
      </w:r>
      <w:r w:rsidRPr="00784AE0">
        <w:rPr>
          <w:szCs w:val="28"/>
        </w:rPr>
        <w:t xml:space="preserve"> подзапрос не зависит от внешнего запроса и вып</w:t>
      </w:r>
      <w:r>
        <w:rPr>
          <w:szCs w:val="28"/>
        </w:rPr>
        <w:t>олняется</w:t>
      </w:r>
      <w:r w:rsidRPr="00784AE0">
        <w:rPr>
          <w:szCs w:val="28"/>
        </w:rPr>
        <w:t xml:space="preserve"> то</w:t>
      </w:r>
      <w:r>
        <w:rPr>
          <w:szCs w:val="28"/>
        </w:rPr>
        <w:t>л</w:t>
      </w:r>
      <w:r w:rsidRPr="00784AE0">
        <w:rPr>
          <w:szCs w:val="28"/>
        </w:rPr>
        <w:t>ько один раз, но результат его вып</w:t>
      </w:r>
      <w:r>
        <w:rPr>
          <w:szCs w:val="28"/>
        </w:rPr>
        <w:t>олнения</w:t>
      </w:r>
      <w:r w:rsidRPr="00784AE0">
        <w:rPr>
          <w:szCs w:val="28"/>
        </w:rPr>
        <w:t xml:space="preserve"> по</w:t>
      </w:r>
      <w:r w:rsidRPr="00784AE0">
        <w:rPr>
          <w:szCs w:val="28"/>
        </w:rPr>
        <w:t>д</w:t>
      </w:r>
      <w:r w:rsidRPr="00784AE0">
        <w:rPr>
          <w:szCs w:val="28"/>
        </w:rPr>
        <w:t>ста</w:t>
      </w:r>
      <w:r w:rsidRPr="00784AE0">
        <w:rPr>
          <w:szCs w:val="28"/>
        </w:rPr>
        <w:t>в</w:t>
      </w:r>
      <w:r w:rsidRPr="00784AE0">
        <w:rPr>
          <w:szCs w:val="28"/>
        </w:rPr>
        <w:t xml:space="preserve">ляется в каждую строку результирующего набора. </w:t>
      </w:r>
    </w:p>
    <w:p w14:paraId="249626D8" w14:textId="6616D841" w:rsidR="00F639CF" w:rsidRPr="00F639CF" w:rsidRDefault="00F639CF" w:rsidP="0052204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Подзапрос м</w:t>
      </w:r>
      <w:r w:rsidRPr="00F639CF">
        <w:rPr>
          <w:szCs w:val="28"/>
        </w:rPr>
        <w:t>ожет применяться со следующими операторами:</w:t>
      </w:r>
    </w:p>
    <w:p w14:paraId="6F2AE29E" w14:textId="5B44A98E" w:rsidR="008943C9" w:rsidRDefault="008943C9" w:rsidP="00522040">
      <w:pPr>
        <w:pStyle w:val="a3"/>
        <w:numPr>
          <w:ilvl w:val="0"/>
          <w:numId w:val="6"/>
        </w:numPr>
        <w:tabs>
          <w:tab w:val="left" w:pos="2998"/>
        </w:tabs>
        <w:spacing w:after="0"/>
        <w:jc w:val="both"/>
        <w:rPr>
          <w:rFonts w:eastAsia="Times New Roman"/>
          <w:color w:val="000000"/>
          <w:szCs w:val="28"/>
        </w:rPr>
      </w:pPr>
      <w:r>
        <w:rPr>
          <w:szCs w:val="28"/>
        </w:rPr>
        <w:t>О</w:t>
      </w:r>
      <w:r w:rsidRPr="008112C4">
        <w:rPr>
          <w:szCs w:val="28"/>
        </w:rPr>
        <w:t xml:space="preserve">перация </w:t>
      </w:r>
      <w:r w:rsidRPr="008943C9">
        <w:rPr>
          <w:b/>
          <w:bCs/>
          <w:szCs w:val="28"/>
          <w:lang w:val="en-US"/>
        </w:rPr>
        <w:t>EXISTS</w:t>
      </w:r>
      <w:r w:rsidRPr="008112C4">
        <w:rPr>
          <w:szCs w:val="28"/>
        </w:rPr>
        <w:t xml:space="preserve"> формирует значение «истина», если р</w:t>
      </w:r>
      <w:r w:rsidRPr="008112C4">
        <w:rPr>
          <w:szCs w:val="28"/>
        </w:rPr>
        <w:t>е</w:t>
      </w:r>
      <w:r w:rsidRPr="008112C4">
        <w:rPr>
          <w:szCs w:val="28"/>
        </w:rPr>
        <w:t xml:space="preserve">зультирующий набор подзапроса содержит хотя бы одну строку, в противоположном случае </w:t>
      </w:r>
      <w:r>
        <w:rPr>
          <w:szCs w:val="28"/>
        </w:rPr>
        <w:sym w:font="Symbol" w:char="F02D"/>
      </w:r>
      <w:r>
        <w:rPr>
          <w:szCs w:val="28"/>
        </w:rPr>
        <w:t xml:space="preserve"> значение </w:t>
      </w:r>
      <w:r w:rsidRPr="008112C4">
        <w:rPr>
          <w:szCs w:val="28"/>
        </w:rPr>
        <w:t>«ложь».</w:t>
      </w:r>
    </w:p>
    <w:p w14:paraId="33ACB916" w14:textId="62443ED2" w:rsidR="008943C9" w:rsidRPr="008943C9" w:rsidRDefault="008943C9" w:rsidP="00522040">
      <w:pPr>
        <w:pStyle w:val="a3"/>
        <w:numPr>
          <w:ilvl w:val="0"/>
          <w:numId w:val="6"/>
        </w:numPr>
        <w:tabs>
          <w:tab w:val="left" w:pos="2998"/>
        </w:tabs>
        <w:spacing w:after="0"/>
        <w:jc w:val="both"/>
        <w:rPr>
          <w:rFonts w:eastAsia="Times New Roman"/>
          <w:color w:val="000000"/>
          <w:szCs w:val="28"/>
        </w:rPr>
      </w:pPr>
      <w:r w:rsidRPr="008943C9">
        <w:rPr>
          <w:rFonts w:eastAsia="Times New Roman"/>
          <w:color w:val="000000"/>
          <w:szCs w:val="28"/>
        </w:rPr>
        <w:t>Операция</w:t>
      </w:r>
      <w:r w:rsidRPr="008943C9">
        <w:rPr>
          <w:rFonts w:eastAsia="Times New Roman"/>
          <w:b/>
          <w:bCs/>
          <w:color w:val="000000"/>
          <w:szCs w:val="28"/>
        </w:rPr>
        <w:t xml:space="preserve"> IN</w:t>
      </w:r>
      <w:r w:rsidRPr="008943C9">
        <w:rPr>
          <w:rFonts w:eastAsia="Times New Roman"/>
          <w:color w:val="000000"/>
          <w:szCs w:val="28"/>
        </w:rPr>
        <w:t xml:space="preserve"> формирует логическое значение «истина» в том случае, если зн</w:t>
      </w:r>
      <w:r w:rsidRPr="008943C9">
        <w:rPr>
          <w:rFonts w:eastAsia="Times New Roman"/>
          <w:color w:val="000000"/>
          <w:szCs w:val="28"/>
        </w:rPr>
        <w:t>а</w:t>
      </w:r>
      <w:r w:rsidRPr="008943C9">
        <w:rPr>
          <w:rFonts w:eastAsia="Times New Roman"/>
          <w:color w:val="000000"/>
          <w:szCs w:val="28"/>
        </w:rPr>
        <w:t>чение, указанное слева от ключевого сл</w:t>
      </w:r>
      <w:r w:rsidRPr="008943C9">
        <w:rPr>
          <w:rFonts w:eastAsia="Times New Roman"/>
          <w:color w:val="000000"/>
          <w:szCs w:val="28"/>
        </w:rPr>
        <w:t>о</w:t>
      </w:r>
      <w:r w:rsidRPr="008943C9">
        <w:rPr>
          <w:rFonts w:eastAsia="Times New Roman"/>
          <w:color w:val="000000"/>
          <w:szCs w:val="28"/>
        </w:rPr>
        <w:t xml:space="preserve">ва IN, равно хотя бы одному из значений списка, указанного справа. </w:t>
      </w:r>
    </w:p>
    <w:p w14:paraId="2AD2FE99" w14:textId="3847C065" w:rsidR="00F639CF" w:rsidRPr="00522040" w:rsidRDefault="00F639CF" w:rsidP="00522040">
      <w:pPr>
        <w:pStyle w:val="a3"/>
        <w:numPr>
          <w:ilvl w:val="0"/>
          <w:numId w:val="6"/>
        </w:numPr>
        <w:spacing w:after="0"/>
        <w:jc w:val="both"/>
        <w:rPr>
          <w:szCs w:val="28"/>
        </w:rPr>
      </w:pPr>
      <w:r w:rsidRPr="00522040">
        <w:rPr>
          <w:szCs w:val="28"/>
        </w:rPr>
        <w:t xml:space="preserve">Оператор </w:t>
      </w:r>
      <w:r w:rsidRPr="00522040">
        <w:rPr>
          <w:b/>
          <w:bCs/>
          <w:szCs w:val="28"/>
        </w:rPr>
        <w:t>ANY</w:t>
      </w:r>
      <w:r w:rsidRPr="00522040">
        <w:rPr>
          <w:szCs w:val="28"/>
        </w:rPr>
        <w:t xml:space="preserve"> возвращает значение TRUE, если результат вложенного запроса содержит хотя бы одну строку, удовлетворяющую условию</w:t>
      </w:r>
      <w:r w:rsidRPr="00522040">
        <w:rPr>
          <w:szCs w:val="28"/>
        </w:rPr>
        <w:t xml:space="preserve"> </w:t>
      </w:r>
      <w:r w:rsidRPr="00522040">
        <w:rPr>
          <w:szCs w:val="28"/>
        </w:rPr>
        <w:t xml:space="preserve">сравнения. </w:t>
      </w:r>
    </w:p>
    <w:p w14:paraId="43A6F7BC" w14:textId="435BA1BB" w:rsidR="00F639CF" w:rsidRPr="00522040" w:rsidRDefault="00F639CF" w:rsidP="00522040">
      <w:pPr>
        <w:pStyle w:val="a3"/>
        <w:numPr>
          <w:ilvl w:val="0"/>
          <w:numId w:val="6"/>
        </w:numPr>
        <w:spacing w:after="0"/>
        <w:jc w:val="both"/>
        <w:rPr>
          <w:szCs w:val="28"/>
        </w:rPr>
      </w:pPr>
      <w:r w:rsidRPr="00522040">
        <w:rPr>
          <w:szCs w:val="28"/>
        </w:rPr>
        <w:t xml:space="preserve">Оператор </w:t>
      </w:r>
      <w:r w:rsidRPr="00522040">
        <w:rPr>
          <w:b/>
          <w:bCs/>
          <w:szCs w:val="28"/>
        </w:rPr>
        <w:t>A</w:t>
      </w:r>
      <w:r w:rsidRPr="00522040">
        <w:rPr>
          <w:b/>
          <w:bCs/>
          <w:szCs w:val="28"/>
          <w:lang w:val="en-US"/>
        </w:rPr>
        <w:t>LL</w:t>
      </w:r>
      <w:r w:rsidRPr="00522040">
        <w:rPr>
          <w:szCs w:val="28"/>
        </w:rPr>
        <w:t xml:space="preserve"> возвращает значение TRUE, если результат вложенного запроса возвращает все значения, обрабатываемого столбца, удовлетворяющие условию</w:t>
      </w:r>
      <w:r w:rsidRPr="00522040">
        <w:rPr>
          <w:szCs w:val="28"/>
        </w:rPr>
        <w:t xml:space="preserve"> </w:t>
      </w:r>
      <w:r w:rsidRPr="00522040">
        <w:rPr>
          <w:szCs w:val="28"/>
        </w:rPr>
        <w:t xml:space="preserve">сравнения. </w:t>
      </w:r>
    </w:p>
    <w:p w14:paraId="2D5848EB" w14:textId="3BF706BA" w:rsidR="008943C9" w:rsidRPr="008943C9" w:rsidRDefault="008943C9" w:rsidP="00F639CF">
      <w:pPr>
        <w:spacing w:after="0"/>
        <w:ind w:firstLine="709"/>
        <w:jc w:val="both"/>
        <w:rPr>
          <w:szCs w:val="28"/>
          <w:u w:val="single"/>
        </w:rPr>
      </w:pPr>
      <w:r w:rsidRPr="008943C9">
        <w:rPr>
          <w:szCs w:val="28"/>
          <w:u w:val="single"/>
        </w:rPr>
        <w:t xml:space="preserve">******** не знаю или это важно, но мало ли </w:t>
      </w:r>
      <w:r w:rsidRPr="008943C9">
        <w:rPr>
          <w:szCs w:val="28"/>
          <w:u w:val="single"/>
        </w:rPr>
        <w:t>********</w:t>
      </w:r>
    </w:p>
    <w:p w14:paraId="0EC9EE88" w14:textId="339A6DAB" w:rsidR="008943C9" w:rsidRDefault="008943C9" w:rsidP="00F639C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Pr="008943C9">
        <w:rPr>
          <w:szCs w:val="28"/>
        </w:rPr>
        <w:t>оединения или подзапросы?</w:t>
      </w:r>
    </w:p>
    <w:p w14:paraId="1D2B1D55" w14:textId="77777777" w:rsidR="008943C9" w:rsidRPr="008943C9" w:rsidRDefault="008943C9" w:rsidP="008943C9">
      <w:pPr>
        <w:numPr>
          <w:ilvl w:val="0"/>
          <w:numId w:val="7"/>
        </w:numPr>
        <w:spacing w:after="0"/>
        <w:jc w:val="both"/>
        <w:rPr>
          <w:szCs w:val="28"/>
        </w:rPr>
      </w:pPr>
      <w:r w:rsidRPr="008943C9">
        <w:rPr>
          <w:szCs w:val="28"/>
        </w:rPr>
        <w:t>Подзапросы - когда требуется вычислить агрегатное значение "на лету" и использовать его в другом запросе для сравнения.</w:t>
      </w:r>
    </w:p>
    <w:p w14:paraId="1A10F6BC" w14:textId="77777777" w:rsidR="008943C9" w:rsidRPr="008943C9" w:rsidRDefault="008943C9" w:rsidP="008943C9">
      <w:pPr>
        <w:numPr>
          <w:ilvl w:val="0"/>
          <w:numId w:val="7"/>
        </w:numPr>
        <w:spacing w:after="0"/>
        <w:jc w:val="both"/>
        <w:rPr>
          <w:sz w:val="22"/>
        </w:rPr>
      </w:pPr>
      <w:r w:rsidRPr="008943C9">
        <w:rPr>
          <w:sz w:val="22"/>
        </w:rPr>
        <w:t xml:space="preserve">SELECT </w:t>
      </w:r>
      <w:proofErr w:type="spellStart"/>
      <w:r w:rsidRPr="008943C9">
        <w:rPr>
          <w:sz w:val="22"/>
        </w:rPr>
        <w:t>emp_no</w:t>
      </w:r>
      <w:proofErr w:type="spellEnd"/>
      <w:r w:rsidRPr="008943C9">
        <w:rPr>
          <w:sz w:val="22"/>
        </w:rPr>
        <w:t xml:space="preserve">, </w:t>
      </w:r>
      <w:proofErr w:type="spellStart"/>
      <w:r w:rsidRPr="008943C9">
        <w:rPr>
          <w:sz w:val="22"/>
        </w:rPr>
        <w:t>enter_date</w:t>
      </w:r>
      <w:proofErr w:type="spellEnd"/>
    </w:p>
    <w:p w14:paraId="17D64E42" w14:textId="77777777" w:rsidR="008943C9" w:rsidRPr="008943C9" w:rsidRDefault="008943C9" w:rsidP="008943C9">
      <w:pPr>
        <w:numPr>
          <w:ilvl w:val="0"/>
          <w:numId w:val="7"/>
        </w:numPr>
        <w:spacing w:after="0"/>
        <w:jc w:val="both"/>
        <w:rPr>
          <w:sz w:val="22"/>
        </w:rPr>
      </w:pPr>
      <w:r w:rsidRPr="008943C9">
        <w:rPr>
          <w:sz w:val="22"/>
        </w:rPr>
        <w:t xml:space="preserve">FROM </w:t>
      </w:r>
      <w:proofErr w:type="spellStart"/>
      <w:r w:rsidRPr="008943C9">
        <w:rPr>
          <w:sz w:val="22"/>
        </w:rPr>
        <w:t>works_on</w:t>
      </w:r>
      <w:proofErr w:type="spellEnd"/>
    </w:p>
    <w:p w14:paraId="13850A27" w14:textId="312BA86B" w:rsidR="008943C9" w:rsidRDefault="008943C9" w:rsidP="008943C9">
      <w:pPr>
        <w:numPr>
          <w:ilvl w:val="0"/>
          <w:numId w:val="7"/>
        </w:numPr>
        <w:spacing w:after="0"/>
        <w:jc w:val="both"/>
        <w:rPr>
          <w:sz w:val="22"/>
          <w:lang w:val="en-US"/>
        </w:rPr>
      </w:pPr>
      <w:r w:rsidRPr="008943C9">
        <w:rPr>
          <w:sz w:val="22"/>
          <w:lang w:val="en-US"/>
        </w:rPr>
        <w:t xml:space="preserve">WHERE </w:t>
      </w:r>
      <w:proofErr w:type="spellStart"/>
      <w:r w:rsidRPr="008943C9">
        <w:rPr>
          <w:sz w:val="22"/>
          <w:lang w:val="en-US"/>
        </w:rPr>
        <w:t>enter_date</w:t>
      </w:r>
      <w:proofErr w:type="spellEnd"/>
      <w:r w:rsidRPr="008943C9">
        <w:rPr>
          <w:sz w:val="22"/>
          <w:lang w:val="en-US"/>
        </w:rPr>
        <w:t xml:space="preserve"> = (SELECT min(</w:t>
      </w:r>
      <w:proofErr w:type="spellStart"/>
      <w:r w:rsidRPr="008943C9">
        <w:rPr>
          <w:sz w:val="22"/>
          <w:lang w:val="en-US"/>
        </w:rPr>
        <w:t>enter_date</w:t>
      </w:r>
      <w:proofErr w:type="spellEnd"/>
      <w:r w:rsidRPr="008943C9">
        <w:rPr>
          <w:sz w:val="22"/>
          <w:lang w:val="en-US"/>
        </w:rPr>
        <w:t xml:space="preserve">) FROM </w:t>
      </w:r>
      <w:proofErr w:type="spellStart"/>
      <w:r w:rsidRPr="008943C9">
        <w:rPr>
          <w:sz w:val="22"/>
          <w:lang w:val="en-US"/>
        </w:rPr>
        <w:t>works_on</w:t>
      </w:r>
      <w:proofErr w:type="spellEnd"/>
      <w:r w:rsidRPr="008943C9">
        <w:rPr>
          <w:sz w:val="22"/>
          <w:lang w:val="en-US"/>
        </w:rPr>
        <w:t>);</w:t>
      </w:r>
    </w:p>
    <w:p w14:paraId="3193D4CE" w14:textId="77777777" w:rsidR="008943C9" w:rsidRPr="008943C9" w:rsidRDefault="008943C9" w:rsidP="008943C9">
      <w:pPr>
        <w:numPr>
          <w:ilvl w:val="0"/>
          <w:numId w:val="7"/>
        </w:numPr>
        <w:spacing w:after="0"/>
        <w:jc w:val="both"/>
        <w:rPr>
          <w:szCs w:val="28"/>
        </w:rPr>
      </w:pPr>
      <w:r w:rsidRPr="008943C9">
        <w:rPr>
          <w:szCs w:val="28"/>
        </w:rPr>
        <w:t>Соединения - когда список выбора инструкции SELECT в запросе содержит столбцы более чем из одной таблицы.</w:t>
      </w:r>
    </w:p>
    <w:p w14:paraId="0F57C2AC" w14:textId="77777777" w:rsidR="008943C9" w:rsidRPr="008943C9" w:rsidRDefault="008943C9" w:rsidP="008943C9">
      <w:pPr>
        <w:numPr>
          <w:ilvl w:val="0"/>
          <w:numId w:val="7"/>
        </w:numPr>
        <w:spacing w:after="0"/>
        <w:jc w:val="both"/>
        <w:rPr>
          <w:sz w:val="22"/>
        </w:rPr>
      </w:pPr>
      <w:r w:rsidRPr="008943C9">
        <w:rPr>
          <w:sz w:val="22"/>
        </w:rPr>
        <w:t xml:space="preserve">SELECT </w:t>
      </w:r>
      <w:proofErr w:type="spellStart"/>
      <w:proofErr w:type="gramStart"/>
      <w:r w:rsidRPr="008943C9">
        <w:rPr>
          <w:sz w:val="22"/>
        </w:rPr>
        <w:t>employee,emp</w:t>
      </w:r>
      <w:proofErr w:type="spellEnd"/>
      <w:r w:rsidRPr="008943C9">
        <w:rPr>
          <w:sz w:val="22"/>
          <w:lang w:val="en-US"/>
        </w:rPr>
        <w:t>id</w:t>
      </w:r>
      <w:proofErr w:type="gramEnd"/>
      <w:r w:rsidRPr="008943C9">
        <w:rPr>
          <w:sz w:val="22"/>
        </w:rPr>
        <w:t xml:space="preserve">, </w:t>
      </w:r>
      <w:proofErr w:type="spellStart"/>
      <w:r w:rsidRPr="008943C9">
        <w:rPr>
          <w:sz w:val="22"/>
        </w:rPr>
        <w:t>name</w:t>
      </w:r>
      <w:proofErr w:type="spellEnd"/>
      <w:r w:rsidRPr="008943C9">
        <w:rPr>
          <w:sz w:val="22"/>
        </w:rPr>
        <w:t xml:space="preserve">, </w:t>
      </w:r>
      <w:proofErr w:type="spellStart"/>
      <w:r w:rsidRPr="008943C9">
        <w:rPr>
          <w:sz w:val="22"/>
        </w:rPr>
        <w:t>job</w:t>
      </w:r>
      <w:proofErr w:type="spellEnd"/>
    </w:p>
    <w:p w14:paraId="34D4002D" w14:textId="77777777" w:rsidR="008943C9" w:rsidRPr="008943C9" w:rsidRDefault="008943C9" w:rsidP="008943C9">
      <w:pPr>
        <w:numPr>
          <w:ilvl w:val="0"/>
          <w:numId w:val="7"/>
        </w:numPr>
        <w:spacing w:after="0"/>
        <w:jc w:val="both"/>
        <w:rPr>
          <w:sz w:val="22"/>
          <w:lang w:val="en-US"/>
        </w:rPr>
      </w:pPr>
      <w:r w:rsidRPr="008943C9">
        <w:rPr>
          <w:sz w:val="22"/>
          <w:lang w:val="en-US"/>
        </w:rPr>
        <w:t xml:space="preserve">FROM employee INNER JOIN </w:t>
      </w:r>
      <w:proofErr w:type="spellStart"/>
      <w:r w:rsidRPr="008943C9">
        <w:rPr>
          <w:sz w:val="22"/>
          <w:lang w:val="en-US"/>
        </w:rPr>
        <w:t>works_on</w:t>
      </w:r>
      <w:proofErr w:type="spellEnd"/>
    </w:p>
    <w:p w14:paraId="441780F6" w14:textId="77777777" w:rsidR="008943C9" w:rsidRPr="008943C9" w:rsidRDefault="008943C9" w:rsidP="008943C9">
      <w:pPr>
        <w:numPr>
          <w:ilvl w:val="0"/>
          <w:numId w:val="7"/>
        </w:numPr>
        <w:spacing w:after="0"/>
        <w:jc w:val="both"/>
        <w:rPr>
          <w:sz w:val="22"/>
          <w:lang w:val="en-US"/>
        </w:rPr>
      </w:pPr>
      <w:r w:rsidRPr="008943C9">
        <w:rPr>
          <w:sz w:val="22"/>
          <w:lang w:val="en-US"/>
        </w:rPr>
        <w:t xml:space="preserve">ON </w:t>
      </w:r>
      <w:proofErr w:type="spellStart"/>
      <w:proofErr w:type="gramStart"/>
      <w:r w:rsidRPr="008943C9">
        <w:rPr>
          <w:sz w:val="22"/>
          <w:lang w:val="en-US"/>
        </w:rPr>
        <w:t>employee.empid</w:t>
      </w:r>
      <w:proofErr w:type="spellEnd"/>
      <w:proofErr w:type="gramEnd"/>
      <w:r w:rsidRPr="008943C9">
        <w:rPr>
          <w:sz w:val="22"/>
          <w:lang w:val="en-US"/>
        </w:rPr>
        <w:t xml:space="preserve"> = </w:t>
      </w:r>
      <w:proofErr w:type="spellStart"/>
      <w:r w:rsidRPr="008943C9">
        <w:rPr>
          <w:sz w:val="22"/>
          <w:lang w:val="en-US"/>
        </w:rPr>
        <w:t>works_on.empid</w:t>
      </w:r>
      <w:proofErr w:type="spellEnd"/>
    </w:p>
    <w:p w14:paraId="54BB2333" w14:textId="6F871ED2" w:rsidR="008943C9" w:rsidRDefault="008943C9" w:rsidP="008943C9">
      <w:pPr>
        <w:numPr>
          <w:ilvl w:val="0"/>
          <w:numId w:val="7"/>
        </w:numPr>
        <w:spacing w:after="0"/>
        <w:jc w:val="both"/>
        <w:rPr>
          <w:sz w:val="22"/>
          <w:lang w:val="en-US"/>
        </w:rPr>
      </w:pPr>
      <w:r w:rsidRPr="008943C9">
        <w:rPr>
          <w:sz w:val="22"/>
          <w:lang w:val="en-US"/>
        </w:rPr>
        <w:t xml:space="preserve">AND </w:t>
      </w:r>
      <w:proofErr w:type="spellStart"/>
      <w:r w:rsidRPr="008943C9">
        <w:rPr>
          <w:sz w:val="22"/>
          <w:lang w:val="en-US"/>
        </w:rPr>
        <w:t>enter_date</w:t>
      </w:r>
      <w:proofErr w:type="spellEnd"/>
      <w:r w:rsidRPr="008943C9">
        <w:rPr>
          <w:sz w:val="22"/>
          <w:lang w:val="en-US"/>
        </w:rPr>
        <w:t xml:space="preserve"> = '11.03.2017';</w:t>
      </w:r>
    </w:p>
    <w:p w14:paraId="1230903D" w14:textId="77777777" w:rsidR="008943C9" w:rsidRPr="008943C9" w:rsidRDefault="008943C9" w:rsidP="008943C9">
      <w:pPr>
        <w:spacing w:after="0"/>
        <w:ind w:firstLine="709"/>
        <w:jc w:val="both"/>
        <w:rPr>
          <w:sz w:val="24"/>
          <w:szCs w:val="24"/>
        </w:rPr>
      </w:pPr>
      <w:r w:rsidRPr="008943C9">
        <w:rPr>
          <w:sz w:val="24"/>
          <w:szCs w:val="24"/>
        </w:rPr>
        <w:t xml:space="preserve">Список выбора внутреннего подзапроса, которому предшествует операция сравнения, может содержать только одно выражение или название столбца, и подзапрос должен возвращать единственный результат. </w:t>
      </w:r>
    </w:p>
    <w:p w14:paraId="6C1A37D1" w14:textId="61BD736A" w:rsidR="008943C9" w:rsidRPr="00522040" w:rsidRDefault="008943C9" w:rsidP="008943C9">
      <w:pPr>
        <w:spacing w:after="0"/>
        <w:ind w:firstLine="709"/>
        <w:jc w:val="both"/>
        <w:rPr>
          <w:sz w:val="24"/>
          <w:szCs w:val="24"/>
        </w:rPr>
      </w:pPr>
      <w:r w:rsidRPr="008943C9">
        <w:rPr>
          <w:sz w:val="24"/>
          <w:szCs w:val="24"/>
        </w:rPr>
        <w:t>Тип данных столбца, указанного в конструкции </w:t>
      </w:r>
      <w:proofErr w:type="spellStart"/>
      <w:r w:rsidRPr="008943C9">
        <w:rPr>
          <w:sz w:val="24"/>
          <w:szCs w:val="24"/>
        </w:rPr>
        <w:t>where</w:t>
      </w:r>
      <w:proofErr w:type="spellEnd"/>
      <w:r w:rsidRPr="008943C9">
        <w:rPr>
          <w:sz w:val="24"/>
          <w:szCs w:val="24"/>
        </w:rPr>
        <w:t> внешнего оператора, должен быть совместим c типом данных в столбце, указанным в списке выбора подзапроса</w:t>
      </w:r>
    </w:p>
    <w:p w14:paraId="3B09E486" w14:textId="77777777" w:rsidR="008943C9" w:rsidRPr="008943C9" w:rsidRDefault="008943C9" w:rsidP="008943C9">
      <w:pPr>
        <w:numPr>
          <w:ilvl w:val="0"/>
          <w:numId w:val="10"/>
        </w:numPr>
        <w:spacing w:after="0"/>
        <w:jc w:val="both"/>
        <w:rPr>
          <w:sz w:val="22"/>
        </w:rPr>
      </w:pPr>
      <w:r w:rsidRPr="008943C9">
        <w:rPr>
          <w:sz w:val="22"/>
        </w:rPr>
        <w:t>Количество вложенных уровней для подзапросов не должно превышать 16</w:t>
      </w:r>
    </w:p>
    <w:p w14:paraId="4771F0E6" w14:textId="2788D48C" w:rsidR="00C560D6" w:rsidRPr="00522040" w:rsidRDefault="008943C9" w:rsidP="00522040">
      <w:pPr>
        <w:numPr>
          <w:ilvl w:val="0"/>
          <w:numId w:val="10"/>
        </w:numPr>
        <w:spacing w:after="0"/>
        <w:jc w:val="both"/>
        <w:rPr>
          <w:sz w:val="22"/>
        </w:rPr>
      </w:pPr>
      <w:r w:rsidRPr="008943C9">
        <w:rPr>
          <w:sz w:val="22"/>
        </w:rPr>
        <w:t>Максимальное число подзапросов на каждой стороне объединения не больше 16</w:t>
      </w:r>
    </w:p>
    <w:sectPr w:rsidR="00C560D6" w:rsidRPr="005220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87283"/>
    <w:multiLevelType w:val="hybridMultilevel"/>
    <w:tmpl w:val="9BF475D0"/>
    <w:lvl w:ilvl="0" w:tplc="0D28F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484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34A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A0E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4A0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88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6EF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EC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EA9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3F6202"/>
    <w:multiLevelType w:val="hybridMultilevel"/>
    <w:tmpl w:val="4686D800"/>
    <w:lvl w:ilvl="0" w:tplc="F556A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06D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3AF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0E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E0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25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926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0AB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D8A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B25E05"/>
    <w:multiLevelType w:val="hybridMultilevel"/>
    <w:tmpl w:val="54640712"/>
    <w:lvl w:ilvl="0" w:tplc="883A7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6E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722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22D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A69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60F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C0D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844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84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F92DA1"/>
    <w:multiLevelType w:val="hybridMultilevel"/>
    <w:tmpl w:val="7EFABA08"/>
    <w:lvl w:ilvl="0" w:tplc="4D10F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69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67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EC7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8CB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DAB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A0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68A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0B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A204BC3"/>
    <w:multiLevelType w:val="hybridMultilevel"/>
    <w:tmpl w:val="81DAE5AC"/>
    <w:lvl w:ilvl="0" w:tplc="F062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9E3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D60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029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0ED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E23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1C3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C62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04D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0F7337C"/>
    <w:multiLevelType w:val="hybridMultilevel"/>
    <w:tmpl w:val="D86C57A6"/>
    <w:lvl w:ilvl="0" w:tplc="E1949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48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2CA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48B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83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2AA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2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AA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3E3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F345A9"/>
    <w:multiLevelType w:val="hybridMultilevel"/>
    <w:tmpl w:val="58F290B2"/>
    <w:lvl w:ilvl="0" w:tplc="75DC0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40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05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76C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6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6A1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182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6E5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D09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81A55CC"/>
    <w:multiLevelType w:val="hybridMultilevel"/>
    <w:tmpl w:val="813EB79C"/>
    <w:lvl w:ilvl="0" w:tplc="6C602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07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29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6F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702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81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40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4A6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81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ED5310"/>
    <w:multiLevelType w:val="hybridMultilevel"/>
    <w:tmpl w:val="8ACAFF90"/>
    <w:lvl w:ilvl="0" w:tplc="FDC65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CCB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A29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A6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72F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FE2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41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ACE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42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052E51"/>
    <w:multiLevelType w:val="hybridMultilevel"/>
    <w:tmpl w:val="395CC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F9"/>
    <w:rsid w:val="003659F9"/>
    <w:rsid w:val="00522040"/>
    <w:rsid w:val="006C0B77"/>
    <w:rsid w:val="006F60D6"/>
    <w:rsid w:val="008242FF"/>
    <w:rsid w:val="00862C2E"/>
    <w:rsid w:val="00870751"/>
    <w:rsid w:val="008943C9"/>
    <w:rsid w:val="00922C48"/>
    <w:rsid w:val="009A4D3C"/>
    <w:rsid w:val="00B915B7"/>
    <w:rsid w:val="00C53C2D"/>
    <w:rsid w:val="00C560D6"/>
    <w:rsid w:val="00EA59DF"/>
    <w:rsid w:val="00EC2834"/>
    <w:rsid w:val="00ED7E64"/>
    <w:rsid w:val="00EE4070"/>
    <w:rsid w:val="00F12C76"/>
    <w:rsid w:val="00F639CF"/>
    <w:rsid w:val="00F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32BB"/>
  <w15:chartTrackingRefBased/>
  <w15:docId w15:val="{9D806CE2-9B98-4752-B55B-6DEF448D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246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5064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18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726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02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5285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93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1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29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0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73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298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495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71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297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4334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81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0923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86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9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653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173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22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0102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3560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aleksavesna2002@gmail.com</dc:creator>
  <cp:keywords/>
  <dc:description/>
  <cp:lastModifiedBy>aleksavesna2002@gmail.com</cp:lastModifiedBy>
  <cp:revision>1</cp:revision>
  <dcterms:created xsi:type="dcterms:W3CDTF">2022-03-17T19:27:00Z</dcterms:created>
  <dcterms:modified xsi:type="dcterms:W3CDTF">2022-03-17T20:37:00Z</dcterms:modified>
</cp:coreProperties>
</file>