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F49DEF8" w:rsidR="00AC4D77" w:rsidRDefault="0015362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Antonia Donoso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4D433F7" w:rsidR="00AC4D77" w:rsidRDefault="0082356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379"/>
        <w:gridCol w:w="937"/>
        <w:gridCol w:w="913"/>
        <w:gridCol w:w="971"/>
        <w:gridCol w:w="1090"/>
        <w:gridCol w:w="1148"/>
        <w:gridCol w:w="1485"/>
      </w:tblGrid>
      <w:tr w:rsidR="00E43678" w:rsidRPr="00045D87" w14:paraId="02E8FF2F" w14:textId="77777777" w:rsidTr="00823567">
        <w:trPr>
          <w:trHeight w:val="288"/>
          <w:jc w:val="center"/>
        </w:trPr>
        <w:tc>
          <w:tcPr>
            <w:tcW w:w="353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867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51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823567" w:rsidRPr="00045D87" w14:paraId="00808CBE" w14:textId="77777777" w:rsidTr="00823567">
        <w:trPr>
          <w:trHeight w:val="870"/>
          <w:jc w:val="center"/>
        </w:trPr>
        <w:tc>
          <w:tcPr>
            <w:tcW w:w="353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19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78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51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23567" w:rsidRPr="00045D87" w14:paraId="67D60187" w14:textId="77777777" w:rsidTr="00823567">
        <w:trPr>
          <w:trHeight w:val="591"/>
          <w:jc w:val="center"/>
        </w:trPr>
        <w:tc>
          <w:tcPr>
            <w:tcW w:w="3539" w:type="dxa"/>
          </w:tcPr>
          <w:p w14:paraId="53E45F52" w14:textId="49E29F28" w:rsidR="00E43678" w:rsidRPr="001A179D" w:rsidRDefault="0082356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Realizar pruebas de certificación tanto de los productos como de los procesos utilizando buenas prácticas definidas por la industria. </w:t>
            </w:r>
          </w:p>
        </w:tc>
        <w:tc>
          <w:tcPr>
            <w:tcW w:w="709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9" w:type="dxa"/>
          </w:tcPr>
          <w:p w14:paraId="79497191" w14:textId="3E75328D" w:rsidR="00E43678" w:rsidRPr="00045D87" w:rsidRDefault="008235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23567" w:rsidRPr="00045D87" w14:paraId="1FD76F12" w14:textId="77777777" w:rsidTr="00823567">
        <w:trPr>
          <w:trHeight w:val="576"/>
          <w:jc w:val="center"/>
        </w:trPr>
        <w:tc>
          <w:tcPr>
            <w:tcW w:w="3539" w:type="dxa"/>
          </w:tcPr>
          <w:p w14:paraId="28A60675" w14:textId="72F99F06" w:rsidR="00E43678" w:rsidRPr="001A179D" w:rsidRDefault="0082356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Gestionar proyectos informáticos, ofreciendo alternativas para la toma de decisiones </w:t>
            </w: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de acuerdo con</w:t>
            </w: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los requerimientos de la organización. </w:t>
            </w:r>
          </w:p>
        </w:tc>
        <w:tc>
          <w:tcPr>
            <w:tcW w:w="709" w:type="dxa"/>
          </w:tcPr>
          <w:p w14:paraId="6DBA9A2C" w14:textId="6DAA6941" w:rsidR="00E43678" w:rsidRPr="00045D87" w:rsidRDefault="008235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9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23567" w:rsidRPr="00045D87" w14:paraId="48B14194" w14:textId="77777777" w:rsidTr="00823567">
        <w:trPr>
          <w:trHeight w:val="591"/>
          <w:jc w:val="center"/>
        </w:trPr>
        <w:tc>
          <w:tcPr>
            <w:tcW w:w="3539" w:type="dxa"/>
          </w:tcPr>
          <w:p w14:paraId="1A55186D" w14:textId="3C219844" w:rsidR="00E43678" w:rsidRPr="00045D87" w:rsidRDefault="008235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Desarrollar una solución de software utilizando técnicas que permitan sistematizar el proceso de desarrollo y mantenimiento, asegurando el logro de los objetivos. </w:t>
            </w:r>
          </w:p>
        </w:tc>
        <w:tc>
          <w:tcPr>
            <w:tcW w:w="709" w:type="dxa"/>
          </w:tcPr>
          <w:p w14:paraId="2B8826EE" w14:textId="317289C2" w:rsidR="00E43678" w:rsidRPr="00045D87" w:rsidRDefault="008235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9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23567" w:rsidRPr="00045D87" w14:paraId="24D5593D" w14:textId="77777777" w:rsidTr="00823567">
        <w:trPr>
          <w:trHeight w:val="591"/>
          <w:jc w:val="center"/>
        </w:trPr>
        <w:tc>
          <w:tcPr>
            <w:tcW w:w="3539" w:type="dxa"/>
          </w:tcPr>
          <w:p w14:paraId="7DBC205D" w14:textId="4C0F3ADB" w:rsidR="00823567" w:rsidRDefault="00823567" w:rsidP="00823567">
            <w:pPr>
              <w:pStyle w:val="NormalWeb"/>
              <w:spacing w:before="0" w:beforeAutospacing="0" w:after="0" w:afterAutospacing="0"/>
              <w:jc w:val="both"/>
              <w:rPr>
                <w:rFonts w:ascii="inherit" w:hAnsi="inherit" w:cs="Open Sans"/>
                <w:color w:val="262626"/>
                <w:sz w:val="21"/>
                <w:szCs w:val="21"/>
              </w:rPr>
            </w:pPr>
            <w:r>
              <w:rPr>
                <w:rFonts w:ascii="inherit" w:hAnsi="inherit" w:cs="Open Sans"/>
                <w:color w:val="262626"/>
                <w:sz w:val="21"/>
                <w:szCs w:val="21"/>
              </w:rPr>
              <w:t xml:space="preserve">Comunicarse de forma oral y escrita usando el idioma inglés en situaciones </w:t>
            </w:r>
            <w:r>
              <w:rPr>
                <w:rFonts w:ascii="inherit" w:hAnsi="inherit" w:cs="Open Sans"/>
                <w:color w:val="262626"/>
                <w:sz w:val="21"/>
                <w:szCs w:val="21"/>
              </w:rPr>
              <w:t>sociolaborales</w:t>
            </w:r>
            <w:r>
              <w:rPr>
                <w:rFonts w:ascii="inherit" w:hAnsi="inherit" w:cs="Open Sans"/>
                <w:color w:val="262626"/>
                <w:sz w:val="21"/>
                <w:szCs w:val="21"/>
              </w:rPr>
              <w:t xml:space="preserve"> a un nivel elemental en modalidad intensiva. según la tabla de competencias TOEIC y </w:t>
            </w:r>
            <w:proofErr w:type="gramStart"/>
            <w:r>
              <w:rPr>
                <w:rFonts w:ascii="inherit" w:hAnsi="inherit" w:cs="Open Sans"/>
                <w:color w:val="262626"/>
                <w:sz w:val="21"/>
                <w:szCs w:val="21"/>
              </w:rPr>
              <w:t>CEFR._</w:t>
            </w:r>
            <w:proofErr w:type="gramEnd"/>
            <w:r>
              <w:rPr>
                <w:rFonts w:ascii="inherit" w:hAnsi="inherit" w:cs="Open Sans"/>
                <w:color w:val="262626"/>
                <w:sz w:val="21"/>
                <w:szCs w:val="21"/>
              </w:rPr>
              <w:t>1 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9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6851D54" w14:textId="30C284EF" w:rsidR="00E43678" w:rsidRPr="00045D87" w:rsidRDefault="008235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23567" w:rsidRPr="00045D87" w14:paraId="458E2370" w14:textId="77777777" w:rsidTr="00823567">
        <w:trPr>
          <w:trHeight w:val="591"/>
          <w:jc w:val="center"/>
        </w:trPr>
        <w:tc>
          <w:tcPr>
            <w:tcW w:w="3539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9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23567" w:rsidRPr="00045D87" w14:paraId="2FAC7AC0" w14:textId="77777777" w:rsidTr="00823567">
        <w:trPr>
          <w:trHeight w:val="576"/>
          <w:jc w:val="center"/>
        </w:trPr>
        <w:tc>
          <w:tcPr>
            <w:tcW w:w="3539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9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23567" w:rsidRPr="00045D87" w14:paraId="5D34DA12" w14:textId="77777777" w:rsidTr="00823567">
        <w:trPr>
          <w:trHeight w:val="591"/>
          <w:jc w:val="center"/>
        </w:trPr>
        <w:tc>
          <w:tcPr>
            <w:tcW w:w="3539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9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23567" w:rsidRPr="00045D87" w14:paraId="530FBD84" w14:textId="77777777" w:rsidTr="00823567">
        <w:trPr>
          <w:trHeight w:val="576"/>
          <w:jc w:val="center"/>
        </w:trPr>
        <w:tc>
          <w:tcPr>
            <w:tcW w:w="3539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9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3E8DB" w14:textId="77777777" w:rsidR="0017694B" w:rsidRDefault="0017694B" w:rsidP="00DF38AE">
      <w:pPr>
        <w:spacing w:after="0" w:line="240" w:lineRule="auto"/>
      </w:pPr>
      <w:r>
        <w:separator/>
      </w:r>
    </w:p>
  </w:endnote>
  <w:endnote w:type="continuationSeparator" w:id="0">
    <w:p w14:paraId="5C0741BA" w14:textId="77777777" w:rsidR="0017694B" w:rsidRDefault="0017694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677D2" w14:textId="77777777" w:rsidR="0017694B" w:rsidRDefault="0017694B" w:rsidP="00DF38AE">
      <w:pPr>
        <w:spacing w:after="0" w:line="240" w:lineRule="auto"/>
      </w:pPr>
      <w:r>
        <w:separator/>
      </w:r>
    </w:p>
  </w:footnote>
  <w:footnote w:type="continuationSeparator" w:id="0">
    <w:p w14:paraId="33338EC4" w14:textId="77777777" w:rsidR="0017694B" w:rsidRDefault="0017694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856153">
    <w:abstractNumId w:val="3"/>
  </w:num>
  <w:num w:numId="2" w16cid:durableId="1285620817">
    <w:abstractNumId w:val="9"/>
  </w:num>
  <w:num w:numId="3" w16cid:durableId="528957876">
    <w:abstractNumId w:val="13"/>
  </w:num>
  <w:num w:numId="4" w16cid:durableId="937761058">
    <w:abstractNumId w:val="29"/>
  </w:num>
  <w:num w:numId="5" w16cid:durableId="471947758">
    <w:abstractNumId w:val="31"/>
  </w:num>
  <w:num w:numId="6" w16cid:durableId="725835624">
    <w:abstractNumId w:val="4"/>
  </w:num>
  <w:num w:numId="7" w16cid:durableId="1128820581">
    <w:abstractNumId w:val="12"/>
  </w:num>
  <w:num w:numId="8" w16cid:durableId="869295327">
    <w:abstractNumId w:val="20"/>
  </w:num>
  <w:num w:numId="9" w16cid:durableId="905532964">
    <w:abstractNumId w:val="16"/>
  </w:num>
  <w:num w:numId="10" w16cid:durableId="783765014">
    <w:abstractNumId w:val="10"/>
  </w:num>
  <w:num w:numId="11" w16cid:durableId="855508273">
    <w:abstractNumId w:val="25"/>
  </w:num>
  <w:num w:numId="12" w16cid:durableId="626938006">
    <w:abstractNumId w:val="36"/>
  </w:num>
  <w:num w:numId="13" w16cid:durableId="121920515">
    <w:abstractNumId w:val="30"/>
  </w:num>
  <w:num w:numId="14" w16cid:durableId="222717605">
    <w:abstractNumId w:val="1"/>
  </w:num>
  <w:num w:numId="15" w16cid:durableId="1958829437">
    <w:abstractNumId w:val="37"/>
  </w:num>
  <w:num w:numId="16" w16cid:durableId="1286423052">
    <w:abstractNumId w:val="22"/>
  </w:num>
  <w:num w:numId="17" w16cid:durableId="931817312">
    <w:abstractNumId w:val="18"/>
  </w:num>
  <w:num w:numId="18" w16cid:durableId="2101833891">
    <w:abstractNumId w:val="32"/>
  </w:num>
  <w:num w:numId="19" w16cid:durableId="944388654">
    <w:abstractNumId w:val="11"/>
  </w:num>
  <w:num w:numId="20" w16cid:durableId="1166936887">
    <w:abstractNumId w:val="40"/>
  </w:num>
  <w:num w:numId="21" w16cid:durableId="1097941497">
    <w:abstractNumId w:val="35"/>
  </w:num>
  <w:num w:numId="22" w16cid:durableId="875384774">
    <w:abstractNumId w:val="14"/>
  </w:num>
  <w:num w:numId="23" w16cid:durableId="258029456">
    <w:abstractNumId w:val="15"/>
  </w:num>
  <w:num w:numId="24" w16cid:durableId="1090128819">
    <w:abstractNumId w:val="5"/>
  </w:num>
  <w:num w:numId="25" w16cid:durableId="1839730409">
    <w:abstractNumId w:val="17"/>
  </w:num>
  <w:num w:numId="26" w16cid:durableId="1508789231">
    <w:abstractNumId w:val="21"/>
  </w:num>
  <w:num w:numId="27" w16cid:durableId="2125147935">
    <w:abstractNumId w:val="24"/>
  </w:num>
  <w:num w:numId="28" w16cid:durableId="537350860">
    <w:abstractNumId w:val="0"/>
  </w:num>
  <w:num w:numId="29" w16cid:durableId="2133355639">
    <w:abstractNumId w:val="19"/>
  </w:num>
  <w:num w:numId="30" w16cid:durableId="1184707883">
    <w:abstractNumId w:val="23"/>
  </w:num>
  <w:num w:numId="31" w16cid:durableId="1975478557">
    <w:abstractNumId w:val="2"/>
  </w:num>
  <w:num w:numId="32" w16cid:durableId="1697581771">
    <w:abstractNumId w:val="7"/>
  </w:num>
  <w:num w:numId="33" w16cid:durableId="1555390248">
    <w:abstractNumId w:val="33"/>
  </w:num>
  <w:num w:numId="34" w16cid:durableId="1093428700">
    <w:abstractNumId w:val="39"/>
  </w:num>
  <w:num w:numId="35" w16cid:durableId="1255744478">
    <w:abstractNumId w:val="6"/>
  </w:num>
  <w:num w:numId="36" w16cid:durableId="1293247013">
    <w:abstractNumId w:val="26"/>
  </w:num>
  <w:num w:numId="37" w16cid:durableId="1487627089">
    <w:abstractNumId w:val="38"/>
  </w:num>
  <w:num w:numId="38" w16cid:durableId="1706295397">
    <w:abstractNumId w:val="28"/>
  </w:num>
  <w:num w:numId="39" w16cid:durableId="1118840282">
    <w:abstractNumId w:val="27"/>
  </w:num>
  <w:num w:numId="40" w16cid:durableId="1266885103">
    <w:abstractNumId w:val="34"/>
  </w:num>
  <w:num w:numId="41" w16cid:durableId="85511464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620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694B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3567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17EDC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E6D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0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3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1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01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87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9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44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3</Pages>
  <Words>396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Antonia Donoso</cp:lastModifiedBy>
  <cp:revision>24</cp:revision>
  <cp:lastPrinted>2019-12-16T20:10:00Z</cp:lastPrinted>
  <dcterms:created xsi:type="dcterms:W3CDTF">2022-02-07T13:42:00Z</dcterms:created>
  <dcterms:modified xsi:type="dcterms:W3CDTF">2024-08-30T13:39:00Z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