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080F" w14:textId="7369E4E6" w:rsidR="00AF3D86" w:rsidRDefault="00D22B96" w:rsidP="00D22B96">
      <w:pPr>
        <w:ind w:firstLine="0"/>
      </w:pPr>
      <w:r>
        <w:t>Actividad 4</w:t>
      </w:r>
    </w:p>
    <w:p w14:paraId="6C371DEB" w14:textId="77777777" w:rsidR="00D22B96" w:rsidRDefault="00D22B96" w:rsidP="00D22B96">
      <w:pPr>
        <w:ind w:firstLine="0"/>
      </w:pPr>
    </w:p>
    <w:p w14:paraId="3B571DFA" w14:textId="4E93A1F2" w:rsidR="00D22B96" w:rsidRDefault="00D22B96" w:rsidP="00D22B96">
      <w:pPr>
        <w:ind w:firstLine="0"/>
      </w:pPr>
      <w:r>
        <w:t>P1</w:t>
      </w:r>
    </w:p>
    <w:p w14:paraId="18266C7B" w14:textId="5F3D9912" w:rsidR="00D22B96" w:rsidRDefault="00D22B96" w:rsidP="00D22B96">
      <w:pPr>
        <w:ind w:firstLine="0"/>
      </w:pPr>
      <w:r>
        <w:t xml:space="preserve">Falta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 xml:space="preserve">; (o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-reverse</w:t>
      </w:r>
      <w:r>
        <w:t>;</w:t>
      </w:r>
      <w:r>
        <w:t xml:space="preserve">) porque </w:t>
      </w:r>
      <w:proofErr w:type="spellStart"/>
      <w:r>
        <w:t>align-content</w:t>
      </w:r>
      <w:proofErr w:type="spellEnd"/>
      <w:r>
        <w:t xml:space="preserve"> solo funciona cuando el contenedor </w:t>
      </w:r>
      <w:proofErr w:type="spellStart"/>
      <w:r>
        <w:t>flex</w:t>
      </w:r>
      <w:proofErr w:type="spellEnd"/>
      <w:r>
        <w:t xml:space="preserve"> tiene múltiples líneas de elemento. </w:t>
      </w:r>
      <w:proofErr w:type="gramStart"/>
      <w:r>
        <w:t>Ya que</w:t>
      </w:r>
      <w:proofErr w:type="gramEnd"/>
      <w:r>
        <w:t xml:space="preserve"> por defecto, </w:t>
      </w:r>
      <w:proofErr w:type="spellStart"/>
      <w:r>
        <w:t>Flexbox</w:t>
      </w:r>
      <w:proofErr w:type="spellEnd"/>
      <w:r>
        <w:t xml:space="preserve"> acomoda todo en una sola línea, lo que hace que el </w:t>
      </w:r>
      <w:proofErr w:type="spellStart"/>
      <w:r>
        <w:t>align-content</w:t>
      </w:r>
      <w:proofErr w:type="spellEnd"/>
      <w:r>
        <w:t xml:space="preserve"> se ignore por completo.</w:t>
      </w:r>
    </w:p>
    <w:p w14:paraId="75F93A0A" w14:textId="77777777" w:rsidR="00D22B96" w:rsidRDefault="00D22B96" w:rsidP="00D22B96">
      <w:pPr>
        <w:ind w:firstLine="0"/>
      </w:pPr>
    </w:p>
    <w:p w14:paraId="7D86AC4C" w14:textId="6239574F" w:rsidR="00D22B96" w:rsidRDefault="00D22B96" w:rsidP="00D22B96">
      <w:pPr>
        <w:ind w:firstLine="0"/>
      </w:pPr>
      <w:r>
        <w:t>P2</w:t>
      </w:r>
    </w:p>
    <w:p w14:paraId="43A9374E" w14:textId="7D9C861F" w:rsidR="00D22B96" w:rsidRDefault="00D22B96" w:rsidP="00D22B96">
      <w:pPr>
        <w:ind w:firstLine="0"/>
      </w:pPr>
      <w:proofErr w:type="spellStart"/>
      <w:r>
        <w:t>Align-items</w:t>
      </w:r>
      <w:proofErr w:type="spellEnd"/>
      <w:r>
        <w:t xml:space="preserve">, </w:t>
      </w:r>
      <w:proofErr w:type="gramStart"/>
      <w:r>
        <w:t>mientras  los</w:t>
      </w:r>
      <w:proofErr w:type="gramEnd"/>
      <w:r>
        <w:t xml:space="preserve"> elementos se </w:t>
      </w:r>
      <w:proofErr w:type="spellStart"/>
      <w:r>
        <w:t>mantegan</w:t>
      </w:r>
      <w:proofErr w:type="spellEnd"/>
      <w:r>
        <w:t xml:space="preserve"> en una sola línea, la alineación vertical en el eje cruzado se controla </w:t>
      </w:r>
      <w:proofErr w:type="spellStart"/>
      <w:r>
        <w:t>align-items</w:t>
      </w:r>
      <w:proofErr w:type="spellEnd"/>
      <w:r>
        <w:t>.</w:t>
      </w:r>
    </w:p>
    <w:p w14:paraId="7ACEC774" w14:textId="77777777" w:rsidR="00D22B96" w:rsidRDefault="00D22B96" w:rsidP="00D22B96">
      <w:pPr>
        <w:ind w:firstLine="0"/>
      </w:pPr>
    </w:p>
    <w:p w14:paraId="1113F11D" w14:textId="6BC95529" w:rsidR="00D22B96" w:rsidRDefault="00D22B96" w:rsidP="00D22B96">
      <w:pPr>
        <w:ind w:firstLine="0"/>
      </w:pPr>
      <w:r>
        <w:t>P3</w:t>
      </w:r>
    </w:p>
    <w:p w14:paraId="69E8E068" w14:textId="4D44DE5E" w:rsidR="00066623" w:rsidRDefault="00066623" w:rsidP="00D22B96">
      <w:pPr>
        <w:ind w:firstLine="0"/>
      </w:pPr>
      <w:r>
        <w:t xml:space="preserve">Para que las 5 tarjetas se envuelvan correctamente dentro de los 600px del contenedor y se distribuyan en el eje vertical. </w:t>
      </w:r>
    </w:p>
    <w:p w14:paraId="208C411C" w14:textId="77777777" w:rsidR="00066623" w:rsidRDefault="00066623" w:rsidP="00D22B96">
      <w:pPr>
        <w:ind w:firstLine="0"/>
      </w:pPr>
    </w:p>
    <w:p w14:paraId="57BA5B52" w14:textId="30301F3F" w:rsidR="00066623" w:rsidRDefault="00066623" w:rsidP="00066623">
      <w:pPr>
        <w:ind w:firstLine="0"/>
      </w:pPr>
      <w:proofErr w:type="gramStart"/>
      <w:r>
        <w:t>.</w:t>
      </w:r>
      <w:proofErr w:type="spellStart"/>
      <w:r>
        <w:t>galeria</w:t>
      </w:r>
      <w:proofErr w:type="spellEnd"/>
      <w:proofErr w:type="gramEnd"/>
      <w:r>
        <w:t xml:space="preserve"> {</w:t>
      </w:r>
    </w:p>
    <w:p w14:paraId="234E30D5" w14:textId="77777777" w:rsidR="00066623" w:rsidRDefault="00066623" w:rsidP="00066623">
      <w:pPr>
        <w:ind w:firstLine="0"/>
      </w:pPr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09B41F45" w14:textId="77777777" w:rsidR="00066623" w:rsidRDefault="00066623" w:rsidP="00066623">
      <w:pPr>
        <w:ind w:firstLine="0"/>
      </w:pPr>
      <w:r>
        <w:t xml:space="preserve">  </w:t>
      </w:r>
      <w:proofErr w:type="spellStart"/>
      <w:r>
        <w:t>flex-wrap</w:t>
      </w:r>
      <w:proofErr w:type="spellEnd"/>
      <w:r>
        <w:t xml:space="preserve">: </w:t>
      </w:r>
      <w:proofErr w:type="spellStart"/>
      <w:proofErr w:type="gramStart"/>
      <w:r>
        <w:t>wrap</w:t>
      </w:r>
      <w:proofErr w:type="spellEnd"/>
      <w:r>
        <w:t xml:space="preserve">;   </w:t>
      </w:r>
      <w:proofErr w:type="gramEnd"/>
      <w:r>
        <w:t xml:space="preserve">           /* Permite que los elementos pasen a múltiples líneas */</w:t>
      </w:r>
    </w:p>
    <w:p w14:paraId="5E203CE8" w14:textId="77777777" w:rsidR="00066623" w:rsidRDefault="00066623" w:rsidP="00066623">
      <w:pPr>
        <w:ind w:firstLine="0"/>
      </w:pPr>
      <w:r>
        <w:t xml:space="preserve">  </w:t>
      </w:r>
      <w:proofErr w:type="spellStart"/>
      <w:r>
        <w:t>width</w:t>
      </w:r>
      <w:proofErr w:type="spellEnd"/>
      <w:r>
        <w:t>: 600px;</w:t>
      </w:r>
    </w:p>
    <w:p w14:paraId="15CD7BE2" w14:textId="77777777" w:rsidR="00066623" w:rsidRDefault="00066623" w:rsidP="00066623">
      <w:pPr>
        <w:ind w:firstLine="0"/>
      </w:pPr>
      <w:r>
        <w:t xml:space="preserve">  </w:t>
      </w:r>
      <w:proofErr w:type="spellStart"/>
      <w:r>
        <w:t>height</w:t>
      </w:r>
      <w:proofErr w:type="spellEnd"/>
      <w:r>
        <w:t>: 300px;</w:t>
      </w:r>
    </w:p>
    <w:p w14:paraId="07163A4A" w14:textId="77777777" w:rsidR="00066623" w:rsidRDefault="00066623" w:rsidP="00066623">
      <w:pPr>
        <w:ind w:firstLine="0"/>
      </w:pPr>
      <w:r>
        <w:t xml:space="preserve">  </w:t>
      </w:r>
      <w:proofErr w:type="spellStart"/>
      <w:r>
        <w:t>align-content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 /* Ahora sí distribuye las líneas verticalmente */</w:t>
      </w:r>
    </w:p>
    <w:p w14:paraId="7AC6CA4C" w14:textId="77777777" w:rsidR="00066623" w:rsidRPr="00066623" w:rsidRDefault="00066623" w:rsidP="00066623">
      <w:pPr>
        <w:ind w:firstLine="0"/>
        <w:rPr>
          <w:lang w:val="en-US"/>
        </w:rPr>
      </w:pPr>
      <w:r w:rsidRPr="00066623">
        <w:rPr>
          <w:lang w:val="en-US"/>
        </w:rPr>
        <w:t>}</w:t>
      </w:r>
    </w:p>
    <w:p w14:paraId="374BC643" w14:textId="77777777" w:rsidR="00066623" w:rsidRPr="00066623" w:rsidRDefault="00066623" w:rsidP="00066623">
      <w:pPr>
        <w:ind w:firstLine="0"/>
        <w:rPr>
          <w:lang w:val="en-US"/>
        </w:rPr>
      </w:pPr>
    </w:p>
    <w:p w14:paraId="7101CD88" w14:textId="77777777" w:rsidR="00066623" w:rsidRPr="00066623" w:rsidRDefault="00066623" w:rsidP="00066623">
      <w:pPr>
        <w:ind w:firstLine="0"/>
        <w:rPr>
          <w:lang w:val="en-US"/>
        </w:rPr>
      </w:pPr>
      <w:proofErr w:type="gramStart"/>
      <w:r w:rsidRPr="00066623">
        <w:rPr>
          <w:lang w:val="en-US"/>
        </w:rPr>
        <w:t>.card</w:t>
      </w:r>
      <w:proofErr w:type="gramEnd"/>
      <w:r w:rsidRPr="00066623">
        <w:rPr>
          <w:lang w:val="en-US"/>
        </w:rPr>
        <w:t xml:space="preserve"> {</w:t>
      </w:r>
    </w:p>
    <w:p w14:paraId="6D36C866" w14:textId="77777777" w:rsidR="00066623" w:rsidRPr="00066623" w:rsidRDefault="00066623" w:rsidP="00066623">
      <w:pPr>
        <w:ind w:firstLine="0"/>
        <w:rPr>
          <w:lang w:val="en-US"/>
        </w:rPr>
      </w:pPr>
      <w:r w:rsidRPr="00066623">
        <w:rPr>
          <w:lang w:val="en-US"/>
        </w:rPr>
        <w:t xml:space="preserve">  width: 150px;</w:t>
      </w:r>
    </w:p>
    <w:p w14:paraId="69B2E3C5" w14:textId="77777777" w:rsidR="00066623" w:rsidRPr="00066623" w:rsidRDefault="00066623" w:rsidP="00066623">
      <w:pPr>
        <w:ind w:firstLine="0"/>
        <w:rPr>
          <w:lang w:val="en-US"/>
        </w:rPr>
      </w:pPr>
      <w:r w:rsidRPr="00066623">
        <w:rPr>
          <w:lang w:val="en-US"/>
        </w:rPr>
        <w:t xml:space="preserve">  height: 100px;</w:t>
      </w:r>
    </w:p>
    <w:p w14:paraId="0F316023" w14:textId="0ED8DA01" w:rsidR="00066623" w:rsidRDefault="00066623" w:rsidP="00066623">
      <w:pPr>
        <w:ind w:firstLine="0"/>
      </w:pPr>
      <w:r>
        <w:t>}</w:t>
      </w:r>
    </w:p>
    <w:sectPr w:rsidR="000666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C23"/>
    <w:rsid w:val="00066623"/>
    <w:rsid w:val="003A3421"/>
    <w:rsid w:val="00511295"/>
    <w:rsid w:val="0054124C"/>
    <w:rsid w:val="006E79FC"/>
    <w:rsid w:val="00786320"/>
    <w:rsid w:val="007E63DB"/>
    <w:rsid w:val="008D0ADE"/>
    <w:rsid w:val="008D7032"/>
    <w:rsid w:val="00AF3D86"/>
    <w:rsid w:val="00BB4929"/>
    <w:rsid w:val="00CA1397"/>
    <w:rsid w:val="00CF266B"/>
    <w:rsid w:val="00D22B96"/>
    <w:rsid w:val="00D9321D"/>
    <w:rsid w:val="00E7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A6096"/>
  <w15:chartTrackingRefBased/>
  <w15:docId w15:val="{F46245B6-765D-471D-8450-41F861265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C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C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C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C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C2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C2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C23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C23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C23"/>
    <w:rPr>
      <w:rFonts w:eastAsiaTheme="majorEastAsia" w:cstheme="majorBidi"/>
      <w:color w:val="0F476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C23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C23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C23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C23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E75C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C23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C23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C23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E75C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C23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E75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C23"/>
    <w:rPr>
      <w:i/>
      <w:iCs/>
      <w:color w:val="0F476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E75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SALAS VARGAS</dc:creator>
  <cp:keywords/>
  <dc:description/>
  <cp:lastModifiedBy>VALERY SALAS VARGAS</cp:lastModifiedBy>
  <cp:revision>2</cp:revision>
  <dcterms:created xsi:type="dcterms:W3CDTF">2026-06-09T16:06:00Z</dcterms:created>
  <dcterms:modified xsi:type="dcterms:W3CDTF">2026-06-09T16:20:00Z</dcterms:modified>
</cp:coreProperties>
</file>