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F078A8" w:rsidRPr="00553C54" w:rsidRDefault="00F078A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78A8" w:rsidRPr="004B2850" w:rsidRDefault="00F078A8"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Content>
                          <w:p w:rsidR="00F078A8" w:rsidRPr="00553C54" w:rsidRDefault="00F078A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" filled="f" stroked="f" strokeweight="1.25pt">
                  <v:textbox inset=",0">
                    <w:txbxContent>
                      <w:p w:rsidR="00F078A8" w:rsidRPr="004B2850" w:rsidRDefault="00F078A8"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5AE5A"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F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DF1673" w:rsidRPr="00DF1673"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DF1673" w:rsidRPr="00DF1673">
        <w:rPr>
          <w:noProof/>
        </w:rPr>
        <w:t>1</w:t>
      </w:r>
      <w:r w:rsidR="00DF1673" w:rsidRPr="00DF1673">
        <w:rPr>
          <w:rFonts w:eastAsiaTheme="minorEastAsia" w:cstheme="minorBidi"/>
          <w:b w:val="0"/>
          <w:bCs w:val="0"/>
          <w:noProof/>
          <w:sz w:val="22"/>
          <w:szCs w:val="22"/>
          <w:lang w:eastAsia="de-DE"/>
        </w:rPr>
        <w:tab/>
      </w:r>
      <w:r w:rsidR="00DF1673" w:rsidRPr="00DF1673">
        <w:rPr>
          <w:noProof/>
        </w:rPr>
        <w:t>Motivation</w:t>
      </w:r>
      <w:r w:rsidR="00DF1673">
        <w:rPr>
          <w:noProof/>
        </w:rPr>
        <w:tab/>
      </w:r>
      <w:r w:rsidR="00DF1673">
        <w:rPr>
          <w:noProof/>
        </w:rPr>
        <w:fldChar w:fldCharType="begin"/>
      </w:r>
      <w:r w:rsidR="00DF1673">
        <w:rPr>
          <w:noProof/>
        </w:rPr>
        <w:instrText xml:space="preserve"> PAGEREF _Toc507956932 \h </w:instrText>
      </w:r>
      <w:r w:rsidR="00DF1673">
        <w:rPr>
          <w:noProof/>
        </w:rPr>
      </w:r>
      <w:r w:rsidR="00DF1673">
        <w:rPr>
          <w:noProof/>
        </w:rPr>
        <w:fldChar w:fldCharType="separate"/>
      </w:r>
      <w:r w:rsidR="00DF1673">
        <w:rPr>
          <w:noProof/>
        </w:rPr>
        <w:t>3</w:t>
      </w:r>
      <w:r w:rsidR="00DF1673">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1.1</w:t>
      </w:r>
      <w:r w:rsidRPr="00DF1673">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_Toc507956933 \h </w:instrText>
      </w:r>
      <w:r>
        <w:rPr>
          <w:noProof/>
        </w:rPr>
      </w:r>
      <w:r>
        <w:rPr>
          <w:noProof/>
        </w:rPr>
        <w:fldChar w:fldCharType="separate"/>
      </w:r>
      <w:r>
        <w:rPr>
          <w:noProof/>
        </w:rPr>
        <w:t>3</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1.2</w:t>
      </w:r>
      <w:r w:rsidRPr="00DF1673">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_Toc507956934 \h </w:instrText>
      </w:r>
      <w:r>
        <w:rPr>
          <w:noProof/>
        </w:rPr>
      </w:r>
      <w:r>
        <w:rPr>
          <w:noProof/>
        </w:rPr>
        <w:fldChar w:fldCharType="separate"/>
      </w:r>
      <w:r>
        <w:rPr>
          <w:noProof/>
        </w:rPr>
        <w:t>4</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2</w:t>
      </w:r>
      <w:r w:rsidRPr="00DF1673">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_Toc507956935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2.1</w:t>
      </w:r>
      <w:r w:rsidRPr="00DF1673">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_Toc507956936 \h </w:instrText>
      </w:r>
      <w:r>
        <w:rPr>
          <w:noProof/>
        </w:rPr>
      </w:r>
      <w:r>
        <w:rPr>
          <w:noProof/>
        </w:rPr>
        <w:fldChar w:fldCharType="separate"/>
      </w:r>
      <w:r>
        <w:rPr>
          <w:noProof/>
        </w:rPr>
        <w:t>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2.2</w:t>
      </w:r>
      <w:r w:rsidRPr="00DF1673">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_Toc507956937 \h </w:instrText>
      </w:r>
      <w:r>
        <w:rPr>
          <w:noProof/>
        </w:rPr>
      </w:r>
      <w:r>
        <w:rPr>
          <w:noProof/>
        </w:rPr>
        <w:fldChar w:fldCharType="separate"/>
      </w:r>
      <w:r>
        <w:rPr>
          <w:noProof/>
        </w:rPr>
        <w:t>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2.3</w:t>
      </w:r>
      <w:r w:rsidRPr="00DF1673">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_Toc507956938 \h </w:instrText>
      </w:r>
      <w:r>
        <w:rPr>
          <w:noProof/>
        </w:rPr>
      </w:r>
      <w:r>
        <w:rPr>
          <w:noProof/>
        </w:rPr>
        <w:fldChar w:fldCharType="separate"/>
      </w:r>
      <w:r>
        <w:rPr>
          <w:noProof/>
        </w:rPr>
        <w:t>9</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2.4</w:t>
      </w:r>
      <w:r w:rsidRPr="00DF1673">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_Toc507956939 \h </w:instrText>
      </w:r>
      <w:r>
        <w:rPr>
          <w:noProof/>
        </w:rPr>
      </w:r>
      <w:r>
        <w:rPr>
          <w:noProof/>
        </w:rPr>
        <w:fldChar w:fldCharType="separate"/>
      </w:r>
      <w:r>
        <w:rPr>
          <w:noProof/>
        </w:rPr>
        <w:t>10</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2.5</w:t>
      </w:r>
      <w:r w:rsidRPr="00DF1673">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_Toc507956940 \h </w:instrText>
      </w:r>
      <w:r>
        <w:rPr>
          <w:noProof/>
        </w:rPr>
      </w:r>
      <w:r>
        <w:rPr>
          <w:noProof/>
        </w:rPr>
        <w:fldChar w:fldCharType="separate"/>
      </w:r>
      <w:r>
        <w:rPr>
          <w:noProof/>
        </w:rPr>
        <w:t>25</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2.6</w:t>
      </w:r>
      <w:r w:rsidRPr="00DF1673">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_Toc507956941 \h </w:instrText>
      </w:r>
      <w:r>
        <w:rPr>
          <w:noProof/>
        </w:rPr>
      </w:r>
      <w:r>
        <w:rPr>
          <w:noProof/>
        </w:rPr>
        <w:fldChar w:fldCharType="separate"/>
      </w:r>
      <w:r>
        <w:rPr>
          <w:noProof/>
        </w:rPr>
        <w:t>25</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3</w:t>
      </w:r>
      <w:r w:rsidRPr="00DF1673">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_Toc507956942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3.1</w:t>
      </w:r>
      <w:r w:rsidRPr="00DF1673">
        <w:rPr>
          <w:rFonts w:eastAsiaTheme="minorEastAsia" w:cstheme="minorBidi"/>
          <w:i w:val="0"/>
          <w:iCs w:val="0"/>
          <w:noProof/>
          <w:sz w:val="22"/>
          <w:szCs w:val="22"/>
          <w:lang w:eastAsia="de-DE"/>
        </w:rPr>
        <w:tab/>
      </w:r>
      <w:r>
        <w:rPr>
          <w:noProof/>
        </w:rPr>
        <w:t>Strong Tournaments</w:t>
      </w:r>
      <w:r>
        <w:rPr>
          <w:noProof/>
        </w:rPr>
        <w:tab/>
      </w:r>
      <w:r>
        <w:rPr>
          <w:noProof/>
        </w:rPr>
        <w:fldChar w:fldCharType="begin"/>
      </w:r>
      <w:r>
        <w:rPr>
          <w:noProof/>
        </w:rPr>
        <w:instrText xml:space="preserve"> PAGEREF _Toc507956943 \h </w:instrText>
      </w:r>
      <w:r>
        <w:rPr>
          <w:noProof/>
        </w:rPr>
      </w:r>
      <w:r>
        <w:rPr>
          <w:noProof/>
        </w:rPr>
        <w:fldChar w:fldCharType="separate"/>
      </w:r>
      <w:r>
        <w:rPr>
          <w:noProof/>
        </w:rPr>
        <w:t>26</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3.2</w:t>
      </w:r>
      <w:r w:rsidRPr="00DF1673">
        <w:rPr>
          <w:rFonts w:eastAsiaTheme="minorEastAsia" w:cstheme="minorBidi"/>
          <w:i w:val="0"/>
          <w:iCs w:val="0"/>
          <w:noProof/>
          <w:sz w:val="22"/>
          <w:szCs w:val="22"/>
          <w:lang w:eastAsia="de-DE"/>
        </w:rPr>
        <w:tab/>
      </w:r>
      <w:r>
        <w:rPr>
          <w:noProof/>
        </w:rPr>
        <w:t>Cheating</w:t>
      </w:r>
      <w:r>
        <w:rPr>
          <w:noProof/>
        </w:rPr>
        <w:tab/>
      </w:r>
      <w:r>
        <w:rPr>
          <w:noProof/>
        </w:rPr>
        <w:fldChar w:fldCharType="begin"/>
      </w:r>
      <w:r>
        <w:rPr>
          <w:noProof/>
        </w:rPr>
        <w:instrText xml:space="preserve"> PAGEREF _Toc507956944 \h </w:instrText>
      </w:r>
      <w:r>
        <w:rPr>
          <w:noProof/>
        </w:rPr>
      </w:r>
      <w:r>
        <w:rPr>
          <w:noProof/>
        </w:rPr>
        <w:fldChar w:fldCharType="separate"/>
      </w:r>
      <w:r>
        <w:rPr>
          <w:noProof/>
        </w:rPr>
        <w:t>27</w:t>
      </w:r>
      <w:r>
        <w:rPr>
          <w:noProof/>
        </w:rPr>
        <w:fldChar w:fldCharType="end"/>
      </w:r>
    </w:p>
    <w:p w:rsidR="00DF1673" w:rsidRPr="00DF1673" w:rsidRDefault="00DF1673">
      <w:pPr>
        <w:pStyle w:val="Verzeichnis1"/>
        <w:rPr>
          <w:rFonts w:eastAsiaTheme="minorEastAsia" w:cstheme="minorBidi"/>
          <w:b w:val="0"/>
          <w:bCs w:val="0"/>
          <w:noProof/>
          <w:sz w:val="22"/>
          <w:szCs w:val="22"/>
          <w:lang w:eastAsia="de-DE"/>
        </w:rPr>
      </w:pPr>
      <w:r>
        <w:rPr>
          <w:noProof/>
        </w:rPr>
        <w:t>4</w:t>
      </w:r>
      <w:r w:rsidRPr="00DF1673">
        <w:rPr>
          <w:rFonts w:eastAsiaTheme="minorEastAsia" w:cstheme="minorBidi"/>
          <w:b w:val="0"/>
          <w:bCs w:val="0"/>
          <w:noProof/>
          <w:sz w:val="22"/>
          <w:szCs w:val="22"/>
          <w:lang w:eastAsia="de-DE"/>
        </w:rPr>
        <w:tab/>
      </w:r>
      <w:r>
        <w:rPr>
          <w:noProof/>
        </w:rPr>
        <w:t>Appendix: The Full Truth</w:t>
      </w:r>
      <w:r>
        <w:rPr>
          <w:noProof/>
        </w:rPr>
        <w:tab/>
      </w:r>
      <w:r>
        <w:rPr>
          <w:noProof/>
        </w:rPr>
        <w:fldChar w:fldCharType="begin"/>
      </w:r>
      <w:r>
        <w:rPr>
          <w:noProof/>
        </w:rPr>
        <w:instrText xml:space="preserve"> PAGEREF _Toc507956945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4.1</w:t>
      </w:r>
      <w:r w:rsidRPr="00DF1673">
        <w:rPr>
          <w:rFonts w:eastAsiaTheme="minorEastAsia" w:cstheme="minorBidi"/>
          <w:i w:val="0"/>
          <w:iCs w:val="0"/>
          <w:noProof/>
          <w:sz w:val="22"/>
          <w:szCs w:val="22"/>
          <w:lang w:eastAsia="de-DE"/>
        </w:rPr>
        <w:tab/>
      </w:r>
      <w:r>
        <w:rPr>
          <w:noProof/>
        </w:rPr>
        <w:t>Motivation</w:t>
      </w:r>
      <w:r>
        <w:rPr>
          <w:noProof/>
        </w:rPr>
        <w:tab/>
      </w:r>
      <w:r>
        <w:rPr>
          <w:noProof/>
        </w:rPr>
        <w:fldChar w:fldCharType="begin"/>
      </w:r>
      <w:r>
        <w:rPr>
          <w:noProof/>
        </w:rPr>
        <w:instrText xml:space="preserve"> PAGEREF _Toc507956946 \h </w:instrText>
      </w:r>
      <w:r>
        <w:rPr>
          <w:noProof/>
        </w:rPr>
      </w:r>
      <w:r>
        <w:rPr>
          <w:noProof/>
        </w:rPr>
        <w:fldChar w:fldCharType="separate"/>
      </w:r>
      <w:r>
        <w:rPr>
          <w:noProof/>
        </w:rPr>
        <w:t>28</w:t>
      </w:r>
      <w:r>
        <w:rPr>
          <w:noProof/>
        </w:rPr>
        <w:fldChar w:fldCharType="end"/>
      </w:r>
    </w:p>
    <w:p w:rsidR="00DF1673" w:rsidRPr="00DF1673" w:rsidRDefault="00DF1673">
      <w:pPr>
        <w:pStyle w:val="Verzeichnis2"/>
        <w:rPr>
          <w:rFonts w:eastAsiaTheme="minorEastAsia" w:cstheme="minorBidi"/>
          <w:i w:val="0"/>
          <w:iCs w:val="0"/>
          <w:noProof/>
          <w:sz w:val="22"/>
          <w:szCs w:val="22"/>
          <w:lang w:eastAsia="de-DE"/>
        </w:rPr>
      </w:pPr>
      <w:r>
        <w:rPr>
          <w:noProof/>
        </w:rPr>
        <w:t>4.2</w:t>
      </w:r>
      <w:r w:rsidRPr="00DF1673">
        <w:rPr>
          <w:rFonts w:eastAsiaTheme="minorEastAsia" w:cstheme="minorBidi"/>
          <w:i w:val="0"/>
          <w:iCs w:val="0"/>
          <w:noProof/>
          <w:sz w:val="22"/>
          <w:szCs w:val="22"/>
          <w:lang w:eastAsia="de-DE"/>
        </w:rPr>
        <w:tab/>
      </w:r>
      <w:r>
        <w:rPr>
          <w:noProof/>
        </w:rPr>
        <w:t>Math</w:t>
      </w:r>
      <w:r>
        <w:rPr>
          <w:noProof/>
        </w:rPr>
        <w:tab/>
      </w:r>
      <w:r>
        <w:rPr>
          <w:noProof/>
        </w:rPr>
        <w:fldChar w:fldCharType="begin"/>
      </w:r>
      <w:r>
        <w:rPr>
          <w:noProof/>
        </w:rPr>
        <w:instrText xml:space="preserve"> PAGEREF _Toc507956947 \h </w:instrText>
      </w:r>
      <w:r>
        <w:rPr>
          <w:noProof/>
        </w:rPr>
      </w:r>
      <w:r>
        <w:rPr>
          <w:noProof/>
        </w:rPr>
        <w:fldChar w:fldCharType="separate"/>
      </w:r>
      <w:r>
        <w:rPr>
          <w:noProof/>
        </w:rPr>
        <w:t>29</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4.2.1</w:t>
      </w:r>
      <w:r w:rsidRPr="00DF1673">
        <w:rPr>
          <w:rFonts w:eastAsiaTheme="minorEastAsia" w:cstheme="minorBidi"/>
          <w:noProof/>
          <w:sz w:val="22"/>
          <w:szCs w:val="22"/>
          <w:lang w:eastAsia="de-DE"/>
        </w:rPr>
        <w:tab/>
      </w:r>
      <w:r>
        <w:rPr>
          <w:noProof/>
        </w:rPr>
        <w:t>Overall Butler-Like Score</w:t>
      </w:r>
      <w:r>
        <w:rPr>
          <w:noProof/>
        </w:rPr>
        <w:tab/>
      </w:r>
      <w:r>
        <w:rPr>
          <w:noProof/>
        </w:rPr>
        <w:fldChar w:fldCharType="begin"/>
      </w:r>
      <w:r>
        <w:rPr>
          <w:noProof/>
        </w:rPr>
        <w:instrText xml:space="preserve"> PAGEREF _Toc507956948 \h </w:instrText>
      </w:r>
      <w:r>
        <w:rPr>
          <w:noProof/>
        </w:rPr>
      </w:r>
      <w:r>
        <w:rPr>
          <w:noProof/>
        </w:rPr>
        <w:fldChar w:fldCharType="separate"/>
      </w:r>
      <w:r>
        <w:rPr>
          <w:noProof/>
        </w:rPr>
        <w:t>30</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4.2.2</w:t>
      </w:r>
      <w:r w:rsidRPr="00DF1673">
        <w:rPr>
          <w:rFonts w:eastAsiaTheme="minorEastAsia" w:cstheme="minorBidi"/>
          <w:noProof/>
          <w:sz w:val="22"/>
          <w:szCs w:val="22"/>
          <w:lang w:eastAsia="de-DE"/>
        </w:rPr>
        <w:tab/>
      </w:r>
      <w:r>
        <w:rPr>
          <w:noProof/>
        </w:rPr>
        <w:t>Bidding Score</w:t>
      </w:r>
      <w:r>
        <w:rPr>
          <w:noProof/>
        </w:rPr>
        <w:tab/>
      </w:r>
      <w:r>
        <w:rPr>
          <w:noProof/>
        </w:rPr>
        <w:fldChar w:fldCharType="begin"/>
      </w:r>
      <w:r>
        <w:rPr>
          <w:noProof/>
        </w:rPr>
        <w:instrText xml:space="preserve"> PAGEREF _Toc507956949 \h </w:instrText>
      </w:r>
      <w:r>
        <w:rPr>
          <w:noProof/>
        </w:rPr>
      </w:r>
      <w:r>
        <w:rPr>
          <w:noProof/>
        </w:rPr>
        <w:fldChar w:fldCharType="separate"/>
      </w:r>
      <w:r>
        <w:rPr>
          <w:noProof/>
        </w:rPr>
        <w:t>32</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4.2.3</w:t>
      </w:r>
      <w:r w:rsidRPr="00DF1673">
        <w:rPr>
          <w:rFonts w:eastAsiaTheme="minorEastAsia" w:cstheme="minorBidi"/>
          <w:noProof/>
          <w:sz w:val="22"/>
          <w:szCs w:val="22"/>
          <w:lang w:eastAsia="de-DE"/>
        </w:rPr>
        <w:tab/>
      </w:r>
      <w:r>
        <w:rPr>
          <w:noProof/>
        </w:rPr>
        <w:t>Play Score</w:t>
      </w:r>
      <w:r>
        <w:rPr>
          <w:noProof/>
        </w:rPr>
        <w:tab/>
      </w:r>
      <w:r>
        <w:rPr>
          <w:noProof/>
        </w:rPr>
        <w:fldChar w:fldCharType="begin"/>
      </w:r>
      <w:r>
        <w:rPr>
          <w:noProof/>
        </w:rPr>
        <w:instrText xml:space="preserve"> PAGEREF _Toc507956950 \h </w:instrText>
      </w:r>
      <w:r>
        <w:rPr>
          <w:noProof/>
        </w:rPr>
      </w:r>
      <w:r>
        <w:rPr>
          <w:noProof/>
        </w:rPr>
        <w:fldChar w:fldCharType="separate"/>
      </w:r>
      <w:r>
        <w:rPr>
          <w:noProof/>
        </w:rPr>
        <w:t>34</w:t>
      </w:r>
      <w:r>
        <w:rPr>
          <w:noProof/>
        </w:rPr>
        <w:fldChar w:fldCharType="end"/>
      </w:r>
    </w:p>
    <w:p w:rsidR="00DF1673" w:rsidRPr="00DF1673" w:rsidRDefault="00DF1673">
      <w:pPr>
        <w:pStyle w:val="Verzeichnis3"/>
        <w:tabs>
          <w:tab w:val="left" w:pos="1040"/>
        </w:tabs>
        <w:rPr>
          <w:rFonts w:eastAsiaTheme="minorEastAsia" w:cstheme="minorBidi"/>
          <w:noProof/>
          <w:sz w:val="22"/>
          <w:szCs w:val="22"/>
          <w:lang w:eastAsia="de-DE"/>
        </w:rPr>
      </w:pPr>
      <w:r>
        <w:rPr>
          <w:noProof/>
        </w:rPr>
        <w:t>4.2.4</w:t>
      </w:r>
      <w:r w:rsidRPr="00DF1673">
        <w:rPr>
          <w:rFonts w:eastAsiaTheme="minorEastAsia" w:cstheme="minorBidi"/>
          <w:noProof/>
          <w:sz w:val="22"/>
          <w:szCs w:val="22"/>
          <w:lang w:eastAsia="de-DE"/>
        </w:rPr>
        <w:tab/>
      </w:r>
      <w:r>
        <w:rPr>
          <w:noProof/>
        </w:rPr>
        <w:t>Further Rules</w:t>
      </w:r>
      <w:r>
        <w:rPr>
          <w:noProof/>
        </w:rPr>
        <w:tab/>
      </w:r>
      <w:r>
        <w:rPr>
          <w:noProof/>
        </w:rPr>
        <w:fldChar w:fldCharType="begin"/>
      </w:r>
      <w:r>
        <w:rPr>
          <w:noProof/>
        </w:rPr>
        <w:instrText xml:space="preserve"> PAGEREF _Toc507956951 \h </w:instrText>
      </w:r>
      <w:r>
        <w:rPr>
          <w:noProof/>
        </w:rPr>
      </w:r>
      <w:r>
        <w:rPr>
          <w:noProof/>
        </w:rPr>
        <w:fldChar w:fldCharType="separate"/>
      </w:r>
      <w:r>
        <w:rPr>
          <w:noProof/>
        </w:rPr>
        <w:t>34</w:t>
      </w:r>
      <w:r>
        <w:rPr>
          <w:noProof/>
        </w:rPr>
        <w:fldChar w:fldCharType="end"/>
      </w:r>
    </w:p>
    <w:p w:rsidR="00DF1673" w:rsidRDefault="00DF1673">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_Toc507956952 \h </w:instrText>
      </w:r>
      <w:r>
        <w:rPr>
          <w:noProof/>
        </w:rPr>
      </w:r>
      <w:r>
        <w:rPr>
          <w:noProof/>
        </w:rPr>
        <w:fldChar w:fldCharType="separate"/>
      </w:r>
      <w:r>
        <w:rPr>
          <w:noProof/>
        </w:rPr>
        <w:t>35</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3" w:name="_Toc507956932"/>
      <w:r>
        <w:rPr>
          <w:lang w:val="de-DE"/>
        </w:rPr>
        <w:lastRenderedPageBreak/>
        <w:t>Motivation</w:t>
      </w:r>
      <w:bookmarkEnd w:id="3"/>
    </w:p>
    <w:p w:rsidR="008375F8" w:rsidRDefault="008375F8" w:rsidP="008375F8">
      <w:pPr>
        <w:pStyle w:val="berschrift2"/>
      </w:pPr>
      <w:bookmarkStart w:id="4" w:name="_Toc507956933"/>
      <w:r>
        <w:t>Scoring</w:t>
      </w:r>
      <w:bookmarkEnd w:id="4"/>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E73995">
            <w:pPr>
              <w:pStyle w:val="KeinLeerraum"/>
              <w:numPr>
                <w:ilvl w:val="0"/>
                <w:numId w:val="19"/>
              </w:numPr>
              <w:rPr>
                <w:sz w:val="24"/>
                <w:szCs w:val="24"/>
              </w:rPr>
            </w:pPr>
            <w:r>
              <w:rPr>
                <w:sz w:val="24"/>
                <w:szCs w:val="24"/>
              </w:rPr>
              <w:t>Official score</w:t>
            </w:r>
          </w:p>
          <w:p w:rsidR="00C871D5" w:rsidRDefault="00C871D5" w:rsidP="00E73995">
            <w:pPr>
              <w:pStyle w:val="KeinLeerraum"/>
              <w:numPr>
                <w:ilvl w:val="0"/>
                <w:numId w:val="19"/>
              </w:numPr>
              <w:rPr>
                <w:sz w:val="24"/>
                <w:szCs w:val="24"/>
              </w:rPr>
            </w:pPr>
            <w:r>
              <w:rPr>
                <w:sz w:val="24"/>
                <w:szCs w:val="24"/>
              </w:rPr>
              <w:t>Butler</w:t>
            </w:r>
          </w:p>
          <w:p w:rsidR="00C871D5" w:rsidRDefault="00C871D5" w:rsidP="00E73995">
            <w:pPr>
              <w:pStyle w:val="KeinLeerraum"/>
              <w:numPr>
                <w:ilvl w:val="0"/>
                <w:numId w:val="19"/>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E73995">
            <w:pPr>
              <w:pStyle w:val="KeinLeerraum"/>
              <w:numPr>
                <w:ilvl w:val="0"/>
                <w:numId w:val="20"/>
              </w:numPr>
              <w:spacing w:before="120"/>
              <w:rPr>
                <w:sz w:val="24"/>
                <w:szCs w:val="24"/>
              </w:rPr>
            </w:pPr>
            <w:r>
              <w:rPr>
                <w:sz w:val="24"/>
                <w:szCs w:val="24"/>
              </w:rPr>
              <w:t>Double dummy</w:t>
            </w:r>
          </w:p>
          <w:p w:rsidR="00F71BDC" w:rsidRDefault="00F71BDC" w:rsidP="00E73995">
            <w:pPr>
              <w:pStyle w:val="KeinLeerraum"/>
              <w:numPr>
                <w:ilvl w:val="0"/>
                <w:numId w:val="20"/>
              </w:numPr>
              <w:rPr>
                <w:sz w:val="24"/>
                <w:szCs w:val="24"/>
              </w:rPr>
            </w:pPr>
            <w:r>
              <w:rPr>
                <w:sz w:val="24"/>
                <w:szCs w:val="24"/>
              </w:rPr>
              <w:t>Simulations</w:t>
            </w:r>
          </w:p>
        </w:tc>
        <w:tc>
          <w:tcPr>
            <w:tcW w:w="2126" w:type="dxa"/>
            <w:tcBorders>
              <w:bottom w:val="single" w:sz="4" w:space="0" w:color="auto"/>
            </w:tcBorders>
          </w:tcPr>
          <w:p w:rsidR="00F71BDC" w:rsidRDefault="00C871D5" w:rsidP="00E73995">
            <w:pPr>
              <w:pStyle w:val="KeinLeerraum"/>
              <w:numPr>
                <w:ilvl w:val="0"/>
                <w:numId w:val="20"/>
              </w:numPr>
              <w:spacing w:before="120"/>
              <w:rPr>
                <w:sz w:val="24"/>
                <w:szCs w:val="24"/>
              </w:rPr>
            </w:pPr>
            <w:r>
              <w:rPr>
                <w:sz w:val="24"/>
                <w:szCs w:val="24"/>
              </w:rPr>
              <w:t>Post-mortem</w:t>
            </w:r>
          </w:p>
          <w:p w:rsidR="00F71BDC" w:rsidRPr="00F71BDC" w:rsidRDefault="00F71BDC" w:rsidP="00E73995">
            <w:pPr>
              <w:pStyle w:val="KeinLeerraum"/>
              <w:numPr>
                <w:ilvl w:val="0"/>
                <w:numId w:val="20"/>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E73995">
      <w:pPr>
        <w:pStyle w:val="KeinLeerraum"/>
        <w:numPr>
          <w:ilvl w:val="0"/>
          <w:numId w:val="21"/>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E73995">
      <w:pPr>
        <w:pStyle w:val="KeinLeerraum"/>
        <w:numPr>
          <w:ilvl w:val="0"/>
          <w:numId w:val="21"/>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E73995">
      <w:pPr>
        <w:pStyle w:val="KeinLeerraum"/>
        <w:numPr>
          <w:ilvl w:val="0"/>
          <w:numId w:val="21"/>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E73995">
      <w:pPr>
        <w:pStyle w:val="KeinLeerraum"/>
        <w:numPr>
          <w:ilvl w:val="0"/>
          <w:numId w:val="21"/>
        </w:numPr>
        <w:jc w:val="both"/>
        <w:rPr>
          <w:sz w:val="24"/>
          <w:szCs w:val="24"/>
        </w:rPr>
      </w:pPr>
      <w:r>
        <w:rPr>
          <w:sz w:val="24"/>
          <w:szCs w:val="24"/>
        </w:rPr>
        <w:t>Anything that relates directly to the actual distribution of the cards, except if this is visible in the results.</w:t>
      </w:r>
    </w:p>
    <w:p w:rsidR="008375F8" w:rsidRDefault="008375F8" w:rsidP="00E73995">
      <w:pPr>
        <w:pStyle w:val="KeinLeerraum"/>
        <w:numPr>
          <w:ilvl w:val="0"/>
          <w:numId w:val="21"/>
        </w:numPr>
        <w:jc w:val="both"/>
        <w:rPr>
          <w:sz w:val="24"/>
          <w:szCs w:val="24"/>
        </w:rPr>
      </w:pPr>
      <w:r>
        <w:rPr>
          <w:sz w:val="24"/>
          <w:szCs w:val="24"/>
        </w:rPr>
        <w:t>Double-dummy results.</w:t>
      </w:r>
    </w:p>
    <w:p w:rsidR="008375F8" w:rsidRDefault="008375F8" w:rsidP="00E73995">
      <w:pPr>
        <w:pStyle w:val="KeinLeerraum"/>
        <w:numPr>
          <w:ilvl w:val="0"/>
          <w:numId w:val="21"/>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5" w:name="_Toc507956934"/>
      <w:r>
        <w:t>History</w:t>
      </w:r>
      <w:bookmarkEnd w:id="5"/>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F078A8"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F078A8"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F078A8"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 xml:space="preserve">and I was encouraged by the interest, public as well as private.  So I took the leap and rewrote and generalized the code in a more practical way.  With </w:t>
      </w:r>
      <w:r w:rsidR="0044354D">
        <w:rPr>
          <w:sz w:val="24"/>
          <w:szCs w:val="24"/>
        </w:rPr>
        <w:t xml:space="preserve">version 1.0 </w:t>
      </w:r>
      <w:r>
        <w:rPr>
          <w:sz w:val="24"/>
          <w:szCs w:val="24"/>
        </w:rPr>
        <w:t xml:space="preserve">this document I </w:t>
      </w:r>
      <w:r w:rsidR="0044354D">
        <w:rPr>
          <w:sz w:val="24"/>
          <w:szCs w:val="24"/>
        </w:rPr>
        <w:t>released</w:t>
      </w:r>
      <w:r>
        <w:rPr>
          <w:sz w:val="24"/>
          <w:szCs w:val="24"/>
        </w:rPr>
        <w:t xml:space="preserve">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w:t>
      </w:r>
      <w:r w:rsidR="0044354D">
        <w:rPr>
          <w:sz w:val="24"/>
          <w:szCs w:val="24"/>
        </w:rPr>
        <w:t>inciples.  A companion document</w:t>
      </w:r>
      <w:r w:rsidR="00E15BD4">
        <w:rPr>
          <w:sz w:val="24"/>
          <w:szCs w:val="24"/>
        </w:rPr>
        <w:t xml:space="preserve">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offered many helpful comments and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F078A8" w:rsidP="00E73995">
      <w:pPr>
        <w:pStyle w:val="KeinLeerraum"/>
        <w:numPr>
          <w:ilvl w:val="0"/>
          <w:numId w:val="24"/>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rsidR="004B2850" w:rsidRDefault="00F078A8" w:rsidP="00E73995">
      <w:pPr>
        <w:pStyle w:val="KeinLeerraum"/>
        <w:numPr>
          <w:ilvl w:val="0"/>
          <w:numId w:val="24"/>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rsidR="004B2850" w:rsidRDefault="00E9695F" w:rsidP="00E73995">
      <w:pPr>
        <w:pStyle w:val="KeinLeerraum"/>
        <w:numPr>
          <w:ilvl w:val="0"/>
          <w:numId w:val="24"/>
        </w:numPr>
        <w:jc w:val="both"/>
        <w:rPr>
          <w:sz w:val="24"/>
          <w:szCs w:val="24"/>
        </w:rPr>
      </w:pPr>
      <w:r>
        <w:rPr>
          <w:sz w:val="24"/>
          <w:szCs w:val="24"/>
        </w:rPr>
        <w:t>A very short version of this document (“doc” directory, “2015-12 Valet introductory article”) suitable for e.g. bridge magazines.</w:t>
      </w:r>
    </w:p>
    <w:p w:rsidR="00E9695F" w:rsidRDefault="00E9695F" w:rsidP="00E73995">
      <w:pPr>
        <w:pStyle w:val="KeinLeerraum"/>
        <w:numPr>
          <w:ilvl w:val="0"/>
          <w:numId w:val="24"/>
        </w:numPr>
        <w:jc w:val="both"/>
        <w:rPr>
          <w:sz w:val="24"/>
          <w:szCs w:val="24"/>
        </w:rPr>
      </w:pPr>
      <w:r>
        <w:rPr>
          <w:sz w:val="24"/>
          <w:szCs w:val="24"/>
        </w:rPr>
        <w:t xml:space="preserve">Michele’s kind </w:t>
      </w:r>
      <w:r w:rsidR="0044354D">
        <w:rPr>
          <w:sz w:val="24"/>
          <w:szCs w:val="24"/>
        </w:rPr>
        <w:t>translation into Italian of the previously mentioned</w:t>
      </w:r>
      <w:r>
        <w:rPr>
          <w:sz w:val="24"/>
          <w:szCs w:val="24"/>
        </w:rPr>
        <w:t xml:space="preserve"> document, published in 2016 in the Italian bridge magazine.</w:t>
      </w:r>
    </w:p>
    <w:p w:rsidR="00E9695F" w:rsidRDefault="00E9695F" w:rsidP="00E73995">
      <w:pPr>
        <w:pStyle w:val="KeinLeerraum"/>
        <w:numPr>
          <w:ilvl w:val="0"/>
          <w:numId w:val="24"/>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6" w:name="_Toc507956935"/>
      <w:r>
        <w:lastRenderedPageBreak/>
        <w:t>Definition</w:t>
      </w:r>
      <w:bookmarkEnd w:id="6"/>
    </w:p>
    <w:p w:rsidR="00661065" w:rsidRDefault="008D562D" w:rsidP="008D562D">
      <w:pPr>
        <w:pStyle w:val="berschrift2"/>
      </w:pPr>
      <w:bookmarkStart w:id="7" w:name="_Toc507956936"/>
      <w:r>
        <w:t>The Butler Score</w:t>
      </w:r>
      <w:bookmarkEnd w:id="7"/>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F078A8" w:rsidRPr="0040370C" w:rsidRDefault="00F078A8"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F078A8" w:rsidRPr="0040370C" w:rsidRDefault="00F078A8"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shape id="Text Box 14" o:spid="_x0000_s1035"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" filled="f" stroked="f">
                        <v:textbox inset=",0,,0">
                          <w:txbxContent>
                            <w:p w:rsidR="00F078A8" w:rsidRPr="0040370C" w:rsidRDefault="00F078A8"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F078A8" w:rsidRPr="0040370C" w:rsidRDefault="00F078A8"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F078A8"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E73995">
      <w:pPr>
        <w:pStyle w:val="KeinLeerraum"/>
        <w:numPr>
          <w:ilvl w:val="0"/>
          <w:numId w:val="22"/>
        </w:numPr>
        <w:jc w:val="both"/>
        <w:rPr>
          <w:sz w:val="24"/>
          <w:szCs w:val="24"/>
        </w:rPr>
      </w:pPr>
      <w:r>
        <w:rPr>
          <w:sz w:val="24"/>
          <w:szCs w:val="24"/>
        </w:rPr>
        <w:t xml:space="preserve">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w:t>
      </w:r>
      <w:r w:rsidR="0044354D">
        <w:rPr>
          <w:sz w:val="24"/>
          <w:szCs w:val="24"/>
        </w:rPr>
        <w:t>at least in a strong field the</w:t>
      </w:r>
      <w:r>
        <w:rPr>
          <w:sz w:val="24"/>
          <w:szCs w:val="24"/>
        </w:rPr>
        <w:t xml:space="preserve"> large deviations are part of the overall outcome.  So I am not in favor of this adjustment.</w:t>
      </w:r>
    </w:p>
    <w:p w:rsidR="009C1846" w:rsidRDefault="009C1846" w:rsidP="00E73995">
      <w:pPr>
        <w:pStyle w:val="KeinLeerraum"/>
        <w:numPr>
          <w:ilvl w:val="0"/>
          <w:numId w:val="22"/>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E73995">
      <w:pPr>
        <w:pStyle w:val="KeinLeerraum"/>
        <w:numPr>
          <w:ilvl w:val="0"/>
          <w:numId w:val="22"/>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44354D">
        <w:rPr>
          <w:sz w:val="24"/>
          <w:szCs w:val="24"/>
        </w:rPr>
        <w:t>.”</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8" w:name="_Toc507956937"/>
      <w:r>
        <w:t>The Valet Score</w:t>
      </w:r>
      <w:bookmarkEnd w:id="8"/>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9" w:name="_Toc507956938"/>
      <w:r>
        <w:t>Scoring Forms</w:t>
      </w:r>
      <w:bookmarkEnd w:id="9"/>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w:t>
      </w:r>
      <w:r w:rsidR="0044354D">
        <w:rPr>
          <w:sz w:val="24"/>
          <w:szCs w:val="24"/>
        </w:rPr>
        <w:t>r</w:t>
      </w:r>
      <w:r w:rsidR="00852588">
        <w:rPr>
          <w:sz w:val="24"/>
          <w:szCs w:val="24"/>
        </w:rPr>
        <w:t>ained to +1, 0 and -1.</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0" w:name="_Toc507956939"/>
      <w:r>
        <w:t>Examples</w:t>
      </w:r>
      <w:bookmarkEnd w:id="10"/>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F078A8"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F078A8" w:rsidRPr="0040370C" w:rsidRDefault="00F078A8"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rsidR="00F078A8" w:rsidRPr="0040370C" w:rsidRDefault="00F078A8"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v:shape id="Text Box 14" o:spid="_x0000_s1042"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" filled="f" stroked="f">
                        <v:textbox inset=",0,,0">
                          <w:txbxContent>
                            <w:p w:rsidR="00F078A8" w:rsidRPr="0040370C" w:rsidRDefault="00F078A8"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F078A8" w:rsidRPr="0040370C" w:rsidRDefault="00F078A8"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We also observe again that IAF IMPs are </w:t>
      </w:r>
      <w:r w:rsidR="0044354D">
        <w:rPr>
          <w:sz w:val="24"/>
          <w:szCs w:val="24"/>
        </w:rPr>
        <w:t xml:space="preserve">generally </w:t>
      </w:r>
      <w:r>
        <w:rPr>
          <w:sz w:val="24"/>
          <w:szCs w:val="24"/>
        </w:rPr>
        <w:t>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44354D">
        <w:rPr>
          <w:sz w:val="24"/>
          <w:szCs w:val="24"/>
        </w:rPr>
        <w:t>-0.</w:t>
      </w:r>
      <w:r w:rsidR="00926176">
        <w:rPr>
          <w:sz w:val="24"/>
          <w:szCs w:val="24"/>
        </w:rPr>
        <w:t>22 IMPs or an average of -0.03 IMPs.  The diamond</w:t>
      </w:r>
      <w:r w:rsidR="0044354D">
        <w:rPr>
          <w:sz w:val="24"/>
          <w:szCs w:val="24"/>
        </w:rPr>
        <w:t xml:space="preserve"> leaders beat the contract two</w:t>
      </w:r>
      <w:r w:rsidR="00926176">
        <w:rPr>
          <w:sz w:val="24"/>
          <w:szCs w:val="24"/>
        </w:rPr>
        <w:t xml:space="preserve"> out of eight times, and one of those was only down one.  The heart</w:t>
      </w:r>
      <w:r w:rsidR="0044354D">
        <w:rPr>
          <w:sz w:val="24"/>
          <w:szCs w:val="24"/>
        </w:rPr>
        <w:t xml:space="preserve"> leaders beat the contract two</w:t>
      </w:r>
      <w:r w:rsidR="00926176">
        <w:rPr>
          <w:sz w:val="24"/>
          <w:szCs w:val="24"/>
        </w:rPr>
        <w:t xml:space="preserv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In this example there is only one hand.  In general the average</w:t>
      </w:r>
      <w:r w:rsidR="0044354D">
        <w:rPr>
          <w:sz w:val="24"/>
          <w:szCs w:val="24"/>
        </w:rPr>
        <w:t>s</w:t>
      </w:r>
      <w:r>
        <w:rPr>
          <w:sz w:val="24"/>
          <w:szCs w:val="24"/>
        </w:rPr>
        <w:t xml:space="preserv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  No.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  0)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  0.00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1  -4.40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1  -7.67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1  -8.93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1  -8.93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1  -8.93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F078A8" w:rsidRPr="0040370C" w:rsidRDefault="00F078A8"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F078A8" w:rsidRPr="0040370C" w:rsidRDefault="00F078A8"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v:shape id="Text Box 14" o:spid="_x0000_s1049"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" filled="f" stroked="f">
                        <v:textbox inset=",0,,0">
                          <w:txbxContent>
                            <w:p w:rsidR="00F078A8" w:rsidRPr="0040370C" w:rsidRDefault="00F078A8"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F078A8" w:rsidRPr="0040370C" w:rsidRDefault="00F078A8"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F078A8"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rsidR="00F078A8" w:rsidRPr="0040370C" w:rsidRDefault="00F078A8"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rsidR="00F078A8" w:rsidRPr="0040370C" w:rsidRDefault="00F078A8"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G2hwwAAANsAAAAPAAAAZHJzL2Rvd25yZXYueG1sRI9Ba8JA&#10;FITvQv/D8gq96aZB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nPBtocMAAADbAAAADwAA&#10;AAAAAAAAAAAAAAAHAgAAZHJzL2Rvd25yZXYueG1sUEsFBgAAAAADAAMAtwAAAPcCAAAAAA==&#10;" filled="f"/>
                      <v:shape id="Text Box 14" o:spid="_x0000_s1056"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" filled="f" stroked="f">
                        <v:textbox inset=",0,,0">
                          <w:txbxContent>
                            <w:p w:rsidR="00F078A8" w:rsidRPr="0040370C" w:rsidRDefault="00F078A8"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F078A8" w:rsidRPr="0040370C" w:rsidRDefault="00F078A8"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F078A8"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rsidR="00F078A8" w:rsidRPr="0040370C" w:rsidRDefault="00F078A8"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F078A8" w:rsidRPr="0040370C" w:rsidRDefault="00F078A8"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v:shape id="Text Box 14" o:spid="_x0000_s1063"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" filled="f" stroked="f">
                        <v:textbox inset=",0,,0">
                          <w:txbxContent>
                            <w:p w:rsidR="00F078A8" w:rsidRPr="0040370C" w:rsidRDefault="00F078A8"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F078A8" w:rsidRPr="0040370C" w:rsidRDefault="00F078A8"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F078A8"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w:t>
      </w:r>
      <w:r w:rsidR="0044354D">
        <w:rPr>
          <w:sz w:val="24"/>
          <w:szCs w:val="24"/>
        </w:rPr>
        <w:t>d</w:t>
      </w:r>
      <w:r w:rsidR="009C336A">
        <w:rPr>
          <w:sz w:val="24"/>
          <w:szCs w:val="24"/>
        </w:rPr>
        <w:t xml:space="preserv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8A8" w:rsidRPr="0040370C" w:rsidRDefault="00F078A8"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rsidR="00F078A8" w:rsidRPr="0040370C" w:rsidRDefault="00F078A8"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F078A8" w:rsidRPr="0040370C" w:rsidRDefault="00F078A8"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shape id="Text Box 14" o:spid="_x0000_s1070" type="#_x0000_t202" style="position:absolute;left:3727;top:4384;width:2286;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" filled="f" stroked="f">
                        <v:textbox inset=",0,,0">
                          <w:txbxContent>
                            <w:p w:rsidR="00F078A8" w:rsidRPr="0040370C" w:rsidRDefault="00F078A8"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F078A8" w:rsidRPr="0040370C" w:rsidRDefault="00F078A8"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w:t>
      </w:r>
      <w:r w:rsidR="0044354D" w:rsidRPr="00320E6D">
        <w:rPr>
          <w:rFonts w:ascii="Arial" w:hAnsi="Arial" w:cs="Arial"/>
          <w:sz w:val="24"/>
          <w:szCs w:val="24"/>
        </w:rPr>
        <w:sym w:font="PT Dingbats 2" w:char="F03B"/>
      </w:r>
      <w:r>
        <w:rPr>
          <w:sz w:val="24"/>
          <w:szCs w:val="24"/>
        </w:rPr>
        <w:t>,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w:t>
      </w:r>
      <w:r w:rsidR="0044354D" w:rsidRPr="00320E6D">
        <w:rPr>
          <w:rFonts w:ascii="Arial" w:hAnsi="Arial" w:cs="Arial"/>
          <w:sz w:val="24"/>
          <w:szCs w:val="24"/>
        </w:rPr>
        <w:sym w:font="PT Dingbats 2" w:char="F03B"/>
      </w:r>
      <w:r>
        <w:rPr>
          <w:sz w:val="24"/>
          <w:szCs w:val="24"/>
        </w:rPr>
        <w:t xml:space="preserve">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and  the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“-d ../data/examples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44354D" w:rsidP="00377E30">
            <w:pPr>
              <w:pStyle w:val="KeinLeerraum"/>
              <w:jc w:val="both"/>
              <w:rPr>
                <w:sz w:val="24"/>
                <w:szCs w:val="24"/>
              </w:rPr>
            </w:pPr>
            <w:r>
              <w:rPr>
                <w:rFonts w:ascii="Courier New" w:hAnsi="Courier New" w:cs="Courier New"/>
                <w:sz w:val="24"/>
                <w:szCs w:val="24"/>
              </w:rPr>
              <w:t>-n names6</w:t>
            </w:r>
            <w:r w:rsidR="00377E30" w:rsidRPr="00377E30">
              <w:rPr>
                <w:rFonts w:ascii="Courier New" w:hAnsi="Courier New" w:cs="Courier New"/>
                <w:sz w:val="24"/>
                <w:szCs w:val="24"/>
              </w:rPr>
              <w:t xml:space="preserve">.txt –s </w:t>
            </w:r>
            <w:r>
              <w:rPr>
                <w:rFonts w:ascii="Courier New" w:hAnsi="Courier New" w:cs="Courier New"/>
                <w:sz w:val="24"/>
                <w:szCs w:val="24"/>
              </w:rPr>
              <w:t>scores6</w:t>
            </w:r>
            <w:r w:rsidR="00377E30">
              <w:rPr>
                <w:rFonts w:ascii="Courier New" w:hAnsi="Courier New" w:cs="Courier New"/>
                <w:sz w:val="24"/>
                <w:szCs w:val="24"/>
              </w:rPr>
              <w:t xml:space="preserve">.txt </w:t>
            </w:r>
            <w:r w:rsidR="00377E30" w:rsidRPr="00377E30">
              <w:rPr>
                <w:rFonts w:ascii="Courier New" w:hAnsi="Courier New" w:cs="Courier New"/>
                <w:sz w:val="24"/>
                <w:szCs w:val="24"/>
              </w:rPr>
              <w:t>–x</w:t>
            </w:r>
          </w:p>
        </w:tc>
      </w:tr>
      <w:tr w:rsidR="0044354D" w:rsidTr="00377E30">
        <w:trPr>
          <w:jc w:val="center"/>
        </w:trPr>
        <w:tc>
          <w:tcPr>
            <w:tcW w:w="1384" w:type="dxa"/>
          </w:tcPr>
          <w:p w:rsidR="0044354D" w:rsidRDefault="0044354D" w:rsidP="00377E30">
            <w:pPr>
              <w:pStyle w:val="KeinLeerraum"/>
              <w:jc w:val="center"/>
              <w:rPr>
                <w:sz w:val="24"/>
                <w:szCs w:val="24"/>
              </w:rPr>
            </w:pPr>
            <w:r>
              <w:rPr>
                <w:sz w:val="24"/>
                <w:szCs w:val="24"/>
              </w:rPr>
              <w:t>7</w:t>
            </w:r>
          </w:p>
        </w:tc>
        <w:tc>
          <w:tcPr>
            <w:tcW w:w="6624" w:type="dxa"/>
          </w:tcPr>
          <w:p w:rsidR="0044354D" w:rsidRDefault="0044354D" w:rsidP="00377E30">
            <w:pPr>
              <w:pStyle w:val="KeinLeerraum"/>
              <w:jc w:val="both"/>
              <w:rPr>
                <w:rFonts w:ascii="Courier New" w:hAnsi="Courier New" w:cs="Courier New"/>
                <w:sz w:val="24"/>
                <w:szCs w:val="24"/>
              </w:rPr>
            </w:pPr>
            <w:r>
              <w:rPr>
                <w:rFonts w:ascii="Courier New" w:hAnsi="Courier New" w:cs="Courier New"/>
                <w:sz w:val="24"/>
                <w:szCs w:val="24"/>
                <w:highlight w:val="yellow"/>
              </w:rPr>
              <w:t>-n names7</w:t>
            </w:r>
            <w:r w:rsidRPr="0044354D">
              <w:rPr>
                <w:rFonts w:ascii="Courier New" w:hAnsi="Courier New" w:cs="Courier New"/>
                <w:sz w:val="24"/>
                <w:szCs w:val="24"/>
                <w:highlight w:val="yellow"/>
              </w:rPr>
              <w:t xml:space="preserve">.txt –s </w:t>
            </w:r>
            <w:r>
              <w:rPr>
                <w:rFonts w:ascii="Courier New" w:hAnsi="Courier New" w:cs="Courier New"/>
                <w:sz w:val="24"/>
                <w:szCs w:val="24"/>
                <w:highlight w:val="yellow"/>
              </w:rPr>
              <w:t>scores7</w:t>
            </w:r>
            <w:r w:rsidRPr="0044354D">
              <w:rPr>
                <w:rFonts w:ascii="Courier New" w:hAnsi="Courier New" w:cs="Courier New"/>
                <w:sz w:val="24"/>
                <w:szCs w:val="24"/>
                <w:highlight w:val="yellow"/>
              </w:rPr>
              <w:t>.txt</w:t>
            </w:r>
          </w:p>
        </w:tc>
      </w:tr>
    </w:tbl>
    <w:p w:rsidR="00F94BC9" w:rsidRDefault="00F94BC9" w:rsidP="00AA6F21">
      <w:pPr>
        <w:pStyle w:val="KeinLeerraum"/>
        <w:jc w:val="both"/>
        <w:rPr>
          <w:sz w:val="24"/>
          <w:szCs w:val="24"/>
        </w:rPr>
      </w:pPr>
    </w:p>
    <w:p w:rsidR="008D4FF4" w:rsidRDefault="008D4FF4" w:rsidP="008D4FF4">
      <w:pPr>
        <w:pStyle w:val="berschrift2"/>
      </w:pPr>
      <w:bookmarkStart w:id="11" w:name="_Toc507956940"/>
      <w:r>
        <w:t>Adjustment</w:t>
      </w:r>
      <w:bookmarkEnd w:id="11"/>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p>
    <w:p w:rsidR="00FB2FE5" w:rsidRPr="008D4FF4" w:rsidRDefault="00FB2FE5" w:rsidP="008D4FF4">
      <w:pPr>
        <w:pStyle w:val="KeinLeerraum"/>
        <w:jc w:val="both"/>
        <w:rPr>
          <w:sz w:val="24"/>
          <w:szCs w:val="24"/>
        </w:rPr>
      </w:pPr>
    </w:p>
    <w:p w:rsidR="00FB2FE5" w:rsidRDefault="00FB2FE5" w:rsidP="00FB2FE5">
      <w:pPr>
        <w:pStyle w:val="berschrift2"/>
      </w:pPr>
      <w:bookmarkStart w:id="12" w:name="_Toc507956941"/>
      <w:r>
        <w:t>Individual Results</w:t>
      </w:r>
      <w:bookmarkEnd w:id="12"/>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3" w:name="_Toc507956942"/>
      <w:r>
        <w:lastRenderedPageBreak/>
        <w:t>Results</w:t>
      </w:r>
      <w:bookmarkEnd w:id="13"/>
    </w:p>
    <w:p w:rsidR="00F42DC8" w:rsidRDefault="00E9695F" w:rsidP="00762738">
      <w:pPr>
        <w:pStyle w:val="berschrift2"/>
      </w:pPr>
      <w:bookmarkStart w:id="14" w:name="_Toc507956943"/>
      <w:r>
        <w:t>Strong T</w:t>
      </w:r>
      <w:r w:rsidR="007D7300">
        <w:t>ournaments</w:t>
      </w:r>
      <w:bookmarkEnd w:id="14"/>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E73995">
      <w:pPr>
        <w:pStyle w:val="KeinLeerraum"/>
        <w:numPr>
          <w:ilvl w:val="0"/>
          <w:numId w:val="23"/>
        </w:numPr>
        <w:jc w:val="both"/>
        <w:rPr>
          <w:sz w:val="24"/>
          <w:szCs w:val="24"/>
        </w:rPr>
      </w:pPr>
      <w:r>
        <w:rPr>
          <w:sz w:val="24"/>
          <w:szCs w:val="24"/>
        </w:rPr>
        <w:t>2004 Olympiad (this was was done more or less manually from pdf files, though).</w:t>
      </w:r>
    </w:p>
    <w:p w:rsidR="00FB2FE5" w:rsidRDefault="00FB2FE5" w:rsidP="00E73995">
      <w:pPr>
        <w:pStyle w:val="KeinLeerraum"/>
        <w:numPr>
          <w:ilvl w:val="0"/>
          <w:numId w:val="23"/>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E73995">
      <w:pPr>
        <w:pStyle w:val="KeinLeerraum"/>
        <w:numPr>
          <w:ilvl w:val="0"/>
          <w:numId w:val="23"/>
        </w:numPr>
        <w:jc w:val="both"/>
        <w:rPr>
          <w:sz w:val="24"/>
          <w:szCs w:val="24"/>
        </w:rPr>
      </w:pPr>
      <w:r>
        <w:rPr>
          <w:sz w:val="24"/>
          <w:szCs w:val="24"/>
        </w:rPr>
        <w:t>The Bermuda Bowl and Venice Cup for 2005, 2007, 2009, 2011, 2013 and 2015.</w:t>
      </w:r>
    </w:p>
    <w:p w:rsidR="00FB2FE5" w:rsidRDefault="00FB2FE5" w:rsidP="00E73995">
      <w:pPr>
        <w:pStyle w:val="KeinLeerraum"/>
        <w:numPr>
          <w:ilvl w:val="0"/>
          <w:numId w:val="23"/>
        </w:numPr>
        <w:jc w:val="both"/>
        <w:rPr>
          <w:sz w:val="24"/>
          <w:szCs w:val="24"/>
        </w:rPr>
      </w:pPr>
      <w:r>
        <w:rPr>
          <w:sz w:val="24"/>
          <w:szCs w:val="24"/>
        </w:rPr>
        <w:t>The European Championship for 2006, 2008, 2010, 2012 and 2014, both for men and women.</w:t>
      </w:r>
    </w:p>
    <w:p w:rsidR="00FB2FE5" w:rsidRDefault="00FB2FE5" w:rsidP="00E73995">
      <w:pPr>
        <w:pStyle w:val="KeinLeerraum"/>
        <w:numPr>
          <w:ilvl w:val="0"/>
          <w:numId w:val="23"/>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5" w:name="_Toc507956944"/>
      <w:r>
        <w:t>Cheating</w:t>
      </w:r>
      <w:bookmarkEnd w:id="15"/>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2"/>
    <w:p w:rsidR="00E9695F" w:rsidRDefault="00E9695F">
      <w:pPr>
        <w:spacing w:before="0" w:after="200" w:line="276" w:lineRule="auto"/>
        <w:rPr>
          <w:sz w:val="20"/>
        </w:rPr>
      </w:pPr>
      <w:r>
        <w:rPr>
          <w:sz w:val="20"/>
        </w:rPr>
        <w:br w:type="page"/>
      </w:r>
    </w:p>
    <w:p w:rsidR="00E9695F" w:rsidRDefault="00E9695F" w:rsidP="00E9695F">
      <w:pPr>
        <w:pStyle w:val="berschrift1"/>
      </w:pPr>
      <w:bookmarkStart w:id="16" w:name="_Toc507956945"/>
      <w:r>
        <w:lastRenderedPageBreak/>
        <w:t>Appendix: The Full Truth</w:t>
      </w:r>
      <w:bookmarkEnd w:id="16"/>
    </w:p>
    <w:p w:rsidR="00BB6448" w:rsidRPr="00BB6448" w:rsidRDefault="00BB6448" w:rsidP="00BB6448">
      <w:pPr>
        <w:pStyle w:val="berschrift2"/>
      </w:pPr>
      <w:bookmarkStart w:id="17" w:name="_Toc507956946"/>
      <w:r>
        <w:t>Motivation</w:t>
      </w:r>
      <w:bookmarkEnd w:id="17"/>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415E30" w:rsidP="00BA2143">
            <w:pPr>
              <w:pStyle w:val="KeinLeerraum"/>
              <w:jc w:val="right"/>
              <w:rPr>
                <w:sz w:val="24"/>
                <w:szCs w:val="24"/>
              </w:rPr>
            </w:pPr>
            <w:r>
              <w:rPr>
                <w:sz w:val="24"/>
                <w:szCs w:val="24"/>
              </w:rPr>
              <w:t>+0.67</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415E30" w:rsidRPr="00415E30" w:rsidRDefault="00415E30" w:rsidP="00415E30">
      <w:pPr>
        <w:pStyle w:val="KeinLeerraum"/>
        <w:jc w:val="center"/>
        <w:rPr>
          <w:b/>
          <w:sz w:val="24"/>
          <w:szCs w:val="24"/>
        </w:rPr>
      </w:pPr>
      <w:r w:rsidRPr="00415E30">
        <w:rPr>
          <w:b/>
          <w:sz w:val="24"/>
          <w:szCs w:val="24"/>
        </w:rPr>
        <w:t>The standard IAF decomposition of Example 7.</w:t>
      </w:r>
    </w:p>
    <w:p w:rsidR="00415E30" w:rsidRDefault="00415E30"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r w:rsidR="0044354D">
        <w:rPr>
          <w:sz w:val="24"/>
          <w:szCs w:val="24"/>
        </w:rPr>
        <w:t xml:space="preserve">  This gets a bit technical.  If you’re mathematically inclined, you may also enjoy Michele’s article in the “doc/others” directory.</w:t>
      </w:r>
    </w:p>
    <w:p w:rsidR="00BD1363" w:rsidRDefault="00BD1363" w:rsidP="00E455B2">
      <w:pPr>
        <w:pStyle w:val="KeinLeerraum"/>
        <w:jc w:val="both"/>
        <w:rPr>
          <w:sz w:val="24"/>
          <w:szCs w:val="24"/>
        </w:rPr>
      </w:pPr>
    </w:p>
    <w:p w:rsidR="00BB6448" w:rsidRPr="00BB6448" w:rsidRDefault="00BB6448" w:rsidP="00BB6448">
      <w:pPr>
        <w:pStyle w:val="berschrift2"/>
      </w:pPr>
      <w:bookmarkStart w:id="18" w:name="_Toc507956947"/>
      <w:r>
        <w:t>Math</w:t>
      </w:r>
      <w:bookmarkEnd w:id="18"/>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r>
        <w:rPr>
          <w:sz w:val="24"/>
          <w:szCs w:val="24"/>
        </w:rPr>
        <w:t>.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Pr="00F078A8" w:rsidRDefault="0080798B" w:rsidP="00E455B2">
      <w:pPr>
        <w:pStyle w:val="KeinLeerraum"/>
        <w:jc w:val="both"/>
        <w:rPr>
          <w:sz w:val="24"/>
          <w:szCs w:val="24"/>
          <w:lang w:val="de-DE"/>
        </w:rPr>
      </w:pPr>
      <w:r>
        <w:rPr>
          <w:sz w:val="24"/>
          <w:szCs w:val="24"/>
        </w:rPr>
        <w:t xml:space="preserve">Let us also define </w:t>
      </w:r>
      <w:r w:rsidR="0044354D">
        <w:rPr>
          <w:i/>
          <w:sz w:val="24"/>
          <w:szCs w:val="24"/>
        </w:rPr>
        <w:t>e</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0044354D">
        <w:rPr>
          <w:i/>
          <w:sz w:val="24"/>
          <w:szCs w:val="24"/>
        </w:rPr>
        <w:t>e</w:t>
      </w:r>
      <w:r w:rsidR="001342CB">
        <w:rPr>
          <w:sz w:val="24"/>
          <w:szCs w:val="24"/>
          <w:vertAlign w:val="subscript"/>
        </w:rPr>
        <w:t>33</w:t>
      </w:r>
      <w:r>
        <w:rPr>
          <w:sz w:val="24"/>
          <w:szCs w:val="24"/>
        </w:rPr>
        <w:t xml:space="preserve"> would be +640, as the first player in clubs would take 13 tricks if replaced by himself, and </w:t>
      </w:r>
      <w:r w:rsidR="0044354D">
        <w:rPr>
          <w:i/>
          <w:sz w:val="24"/>
          <w:szCs w:val="24"/>
        </w:rPr>
        <w:t>e</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w:t>
      </w:r>
      <w:r w:rsidR="00584727" w:rsidRPr="00F078A8">
        <w:rPr>
          <w:sz w:val="24"/>
          <w:szCs w:val="24"/>
          <w:lang w:val="de-DE"/>
        </w:rPr>
        <w:t xml:space="preserve">In our example </w:t>
      </w:r>
    </w:p>
    <w:p w:rsidR="001342CB" w:rsidRPr="00F078A8" w:rsidRDefault="001342CB" w:rsidP="00E455B2">
      <w:pPr>
        <w:pStyle w:val="KeinLeerraum"/>
        <w:jc w:val="both"/>
        <w:rPr>
          <w:sz w:val="24"/>
          <w:szCs w:val="24"/>
          <w:lang w:val="de-DE"/>
        </w:rPr>
      </w:pP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11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12</w:t>
      </w:r>
      <w:r w:rsidRPr="00F078A8">
        <w:rPr>
          <w:sz w:val="24"/>
          <w:szCs w:val="24"/>
          <w:lang w:val="de-DE"/>
        </w:rPr>
        <w:t>) = (+630, +720),</w:t>
      </w:r>
      <w:r w:rsidRPr="00F078A8">
        <w:rPr>
          <w:sz w:val="24"/>
          <w:szCs w:val="24"/>
          <w:lang w:val="de-DE"/>
        </w:rPr>
        <w:br/>
        <w:t>(</w:t>
      </w:r>
      <w:r w:rsidR="0044354D" w:rsidRPr="00F078A8">
        <w:rPr>
          <w:i/>
          <w:sz w:val="24"/>
          <w:szCs w:val="24"/>
          <w:lang w:val="de-DE"/>
        </w:rPr>
        <w:t>e</w:t>
      </w:r>
      <w:r w:rsidRPr="00F078A8">
        <w:rPr>
          <w:sz w:val="24"/>
          <w:szCs w:val="24"/>
          <w:vertAlign w:val="subscript"/>
          <w:lang w:val="de-DE"/>
        </w:rPr>
        <w:t>21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22</w:t>
      </w:r>
      <w:r w:rsidRPr="00F078A8">
        <w:rPr>
          <w:sz w:val="24"/>
          <w:szCs w:val="24"/>
          <w:lang w:val="de-DE"/>
        </w:rPr>
        <w:t>) = (+630, +720),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33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34</w:t>
      </w:r>
      <w:r w:rsidRPr="00F078A8">
        <w:rPr>
          <w:sz w:val="24"/>
          <w:szCs w:val="24"/>
          <w:lang w:val="de-DE"/>
        </w:rPr>
        <w:t>) = (+640, +620),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43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44</w:t>
      </w:r>
      <w:r w:rsidRPr="00F078A8">
        <w:rPr>
          <w:sz w:val="24"/>
          <w:szCs w:val="24"/>
          <w:lang w:val="de-DE"/>
        </w:rPr>
        <w:t>) = (+2140, -100).</w:t>
      </w:r>
    </w:p>
    <w:p w:rsidR="00BB6448" w:rsidRPr="00F078A8" w:rsidRDefault="00BB6448" w:rsidP="00E455B2">
      <w:pPr>
        <w:pStyle w:val="KeinLeerraum"/>
        <w:jc w:val="both"/>
        <w:rPr>
          <w:sz w:val="24"/>
          <w:szCs w:val="24"/>
          <w:lang w:val="de-DE"/>
        </w:rPr>
      </w:pPr>
    </w:p>
    <w:p w:rsidR="001342CB" w:rsidRDefault="00BB6448" w:rsidP="00E455B2">
      <w:pPr>
        <w:pStyle w:val="KeinLeerraum"/>
        <w:jc w:val="both"/>
        <w:rPr>
          <w:sz w:val="24"/>
          <w:szCs w:val="24"/>
        </w:rPr>
      </w:pPr>
      <w:r>
        <w:rPr>
          <w:sz w:val="24"/>
          <w:szCs w:val="24"/>
        </w:rPr>
        <w:t xml:space="preserve">Let us also define </w:t>
      </w:r>
      <w:r w:rsidR="0044354D">
        <w:rPr>
          <w:i/>
          <w:sz w:val="24"/>
          <w:szCs w:val="24"/>
        </w:rPr>
        <w:t>d</w:t>
      </w:r>
      <w:r w:rsidRPr="00BB6448">
        <w:rPr>
          <w:i/>
          <w:sz w:val="24"/>
          <w:szCs w:val="24"/>
          <w:vertAlign w:val="subscript"/>
        </w:rPr>
        <w:t>j</w:t>
      </w:r>
      <w:r>
        <w:rPr>
          <w:sz w:val="24"/>
          <w:szCs w:val="24"/>
        </w:rPr>
        <w:t xml:space="preserve"> as the “expected” </w:t>
      </w:r>
      <w:r w:rsidR="0044354D">
        <w:rPr>
          <w:sz w:val="24"/>
          <w:szCs w:val="24"/>
        </w:rPr>
        <w:t>or datum result</w:t>
      </w:r>
      <w:r>
        <w:rPr>
          <w:sz w:val="24"/>
          <w:szCs w:val="24"/>
        </w:rPr>
        <w:t xml:space="preserve">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415E30" w:rsidRDefault="00584727" w:rsidP="001342CB">
      <w:pPr>
        <w:pStyle w:val="KeinLeerraum"/>
        <w:jc w:val="center"/>
        <w:rPr>
          <w:sz w:val="24"/>
          <w:szCs w:val="24"/>
        </w:rPr>
      </w:pPr>
      <w:r w:rsidRPr="00415E30">
        <w:rPr>
          <w:sz w:val="24"/>
          <w:szCs w:val="24"/>
        </w:rPr>
        <w:t>(</w:t>
      </w:r>
      <w:r w:rsidR="0044354D">
        <w:rPr>
          <w:i/>
          <w:sz w:val="24"/>
          <w:szCs w:val="24"/>
        </w:rPr>
        <w:t>d</w:t>
      </w:r>
      <w:r w:rsidRPr="00415E30">
        <w:rPr>
          <w:sz w:val="24"/>
          <w:szCs w:val="24"/>
          <w:vertAlign w:val="subscript"/>
        </w:rPr>
        <w:t>1</w:t>
      </w:r>
      <w:r w:rsidRPr="00415E30">
        <w:rPr>
          <w:sz w:val="24"/>
          <w:szCs w:val="24"/>
        </w:rPr>
        <w:t xml:space="preserve">, </w:t>
      </w:r>
      <w:r w:rsidR="0044354D">
        <w:rPr>
          <w:i/>
          <w:sz w:val="24"/>
          <w:szCs w:val="24"/>
        </w:rPr>
        <w:t>d</w:t>
      </w:r>
      <w:r w:rsidRPr="00415E30">
        <w:rPr>
          <w:sz w:val="24"/>
          <w:szCs w:val="24"/>
          <w:vertAlign w:val="subscript"/>
        </w:rPr>
        <w:t>2</w:t>
      </w:r>
      <w:r w:rsidRPr="00415E30">
        <w:rPr>
          <w:sz w:val="24"/>
          <w:szCs w:val="24"/>
        </w:rPr>
        <w:t xml:space="preserve">, </w:t>
      </w:r>
      <w:r w:rsidR="0044354D">
        <w:rPr>
          <w:i/>
          <w:sz w:val="24"/>
          <w:szCs w:val="24"/>
        </w:rPr>
        <w:t>d</w:t>
      </w:r>
      <w:r w:rsidRPr="00415E30">
        <w:rPr>
          <w:sz w:val="24"/>
          <w:szCs w:val="24"/>
          <w:vertAlign w:val="subscript"/>
        </w:rPr>
        <w:t>3</w:t>
      </w:r>
      <w:r w:rsidR="001342CB" w:rsidRPr="00415E30">
        <w:rPr>
          <w:sz w:val="24"/>
          <w:szCs w:val="24"/>
        </w:rPr>
        <w:t xml:space="preserve">, </w:t>
      </w:r>
      <w:r w:rsidR="0044354D">
        <w:rPr>
          <w:i/>
          <w:sz w:val="24"/>
          <w:szCs w:val="24"/>
        </w:rPr>
        <w:t>d</w:t>
      </w:r>
      <w:r w:rsidR="001342CB" w:rsidRPr="00415E30">
        <w:rPr>
          <w:sz w:val="24"/>
          <w:szCs w:val="24"/>
          <w:vertAlign w:val="subscript"/>
        </w:rPr>
        <w:t>4</w:t>
      </w:r>
      <w:r w:rsidR="001342CB" w:rsidRPr="00415E30">
        <w:rPr>
          <w:sz w:val="24"/>
          <w:szCs w:val="24"/>
        </w:rPr>
        <w:t>) = (+675, +675</w:t>
      </w:r>
      <w:r w:rsidRPr="00415E30">
        <w:rPr>
          <w:sz w:val="24"/>
          <w:szCs w:val="24"/>
        </w:rPr>
        <w:t>, +630, +1020).</w:t>
      </w:r>
    </w:p>
    <w:p w:rsidR="001342CB" w:rsidRPr="00415E30" w:rsidRDefault="001342CB" w:rsidP="00E455B2">
      <w:pPr>
        <w:pStyle w:val="KeinLeerraum"/>
        <w:jc w:val="both"/>
        <w:rPr>
          <w:sz w:val="24"/>
          <w:szCs w:val="24"/>
        </w:rPr>
      </w:pPr>
    </w:p>
    <w:p w:rsidR="00BB6448" w:rsidRPr="00415E30" w:rsidRDefault="00584727" w:rsidP="00E455B2">
      <w:pPr>
        <w:pStyle w:val="KeinLeerraum"/>
        <w:jc w:val="both"/>
        <w:rPr>
          <w:sz w:val="24"/>
          <w:szCs w:val="24"/>
        </w:rPr>
      </w:pPr>
      <w:r w:rsidRPr="00415E30">
        <w:rPr>
          <w:sz w:val="24"/>
          <w:szCs w:val="24"/>
        </w:rPr>
        <w:t>We write</w:t>
      </w:r>
    </w:p>
    <w:p w:rsidR="0080798B" w:rsidRPr="00415E30" w:rsidRDefault="0080798B" w:rsidP="00E455B2">
      <w:pPr>
        <w:pStyle w:val="KeinLeerraum"/>
        <w:jc w:val="both"/>
        <w:rPr>
          <w:sz w:val="24"/>
          <w:szCs w:val="24"/>
        </w:rPr>
      </w:pPr>
    </w:p>
    <w:p w:rsidR="00584727" w:rsidRDefault="0044354D" w:rsidP="00584727">
      <w:pPr>
        <w:pStyle w:val="KeinLeerraum"/>
        <w:jc w:val="center"/>
        <w:rPr>
          <w:sz w:val="24"/>
          <w:szCs w:val="24"/>
        </w:rPr>
      </w:pPr>
      <w:r>
        <w:rPr>
          <w:i/>
          <w:sz w:val="24"/>
          <w:szCs w:val="24"/>
        </w:rPr>
        <w:lastRenderedPageBreak/>
        <w:t>d</w:t>
      </w:r>
      <w:r w:rsidR="00584727" w:rsidRPr="00BB6448">
        <w:rPr>
          <w:i/>
          <w:sz w:val="24"/>
          <w:szCs w:val="24"/>
          <w:vertAlign w:val="subscript"/>
        </w:rPr>
        <w:t>j</w:t>
      </w:r>
      <w:r w:rsidR="00584727">
        <w:rPr>
          <w:sz w:val="24"/>
          <w:szCs w:val="24"/>
        </w:rPr>
        <w:t xml:space="preserve"> = average of the total points of player </w:t>
      </w:r>
      <w:r w:rsidR="00584727" w:rsidRPr="00584727">
        <w:rPr>
          <w:i/>
          <w:sz w:val="24"/>
          <w:szCs w:val="24"/>
        </w:rPr>
        <w:t>j</w:t>
      </w:r>
      <w:r w:rsidR="00584727">
        <w:rPr>
          <w:sz w:val="24"/>
          <w:szCs w:val="24"/>
        </w:rPr>
        <w:t xml:space="preserve"> with hypothetical declarers, or</w:t>
      </w:r>
    </w:p>
    <w:p w:rsidR="00584727" w:rsidRDefault="00584727" w:rsidP="00E455B2">
      <w:pPr>
        <w:pStyle w:val="KeinLeerraum"/>
        <w:jc w:val="both"/>
        <w:rPr>
          <w:sz w:val="24"/>
          <w:szCs w:val="24"/>
        </w:rPr>
      </w:pPr>
    </w:p>
    <w:p w:rsidR="00F35906" w:rsidRDefault="0044354D" w:rsidP="00F35906">
      <w:pPr>
        <w:pStyle w:val="KeinLeerraum"/>
        <w:jc w:val="center"/>
        <w:rPr>
          <w:sz w:val="24"/>
          <w:szCs w:val="24"/>
        </w:rPr>
      </w:pPr>
      <w:r>
        <w:rPr>
          <w:i/>
          <w:sz w:val="24"/>
          <w:szCs w:val="24"/>
        </w:rPr>
        <w:t>d</w:t>
      </w:r>
      <w:r w:rsidR="00F35906" w:rsidRPr="00BB6448">
        <w:rPr>
          <w:i/>
          <w:sz w:val="24"/>
          <w:szCs w:val="24"/>
          <w:vertAlign w:val="subscript"/>
        </w:rPr>
        <w:t>j</w:t>
      </w:r>
      <w:r w:rsidR="0080798B">
        <w:rPr>
          <w:sz w:val="24"/>
          <w:szCs w:val="24"/>
        </w:rPr>
        <w:t xml:space="preserve"> = avg</w:t>
      </w:r>
      <w:r w:rsidR="0080798B" w:rsidRPr="00F35906">
        <w:rPr>
          <w:i/>
          <w:sz w:val="24"/>
          <w:szCs w:val="24"/>
          <w:vertAlign w:val="subscript"/>
        </w:rPr>
        <w:t>n</w:t>
      </w:r>
      <w:r w:rsidR="0080798B">
        <w:rPr>
          <w:sz w:val="24"/>
          <w:szCs w:val="24"/>
        </w:rPr>
        <w:t xml:space="preserve"> </w:t>
      </w:r>
      <w:r>
        <w:rPr>
          <w:i/>
          <w:sz w:val="24"/>
          <w:szCs w:val="24"/>
        </w:rPr>
        <w:t>e</w:t>
      </w:r>
      <w:r w:rsidR="00F35906" w:rsidRPr="0080798B">
        <w:rPr>
          <w:i/>
          <w:sz w:val="24"/>
          <w:szCs w:val="24"/>
          <w:vertAlign w:val="subscript"/>
        </w:rPr>
        <w:t>j</w:t>
      </w:r>
      <w:r w:rsidR="00F35906">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r>
        <w:rPr>
          <w:sz w:val="24"/>
          <w:szCs w:val="24"/>
        </w:rPr>
        <w:t xml:space="preserve">where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19" w:name="_Toc507956948"/>
      <w:r>
        <w:t>Overall Butler-Like Score</w:t>
      </w:r>
      <w:bookmarkEnd w:id="19"/>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r w:rsidRPr="00BB6448">
        <w:rPr>
          <w:i/>
          <w:sz w:val="24"/>
          <w:szCs w:val="24"/>
        </w:rPr>
        <w:t>r</w:t>
      </w:r>
      <w:r w:rsidRPr="00BB6448">
        <w:rPr>
          <w:i/>
          <w:sz w:val="24"/>
          <w:szCs w:val="24"/>
          <w:vertAlign w:val="subscript"/>
        </w:rPr>
        <w:t>j</w:t>
      </w:r>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r>
        <w:rPr>
          <w:sz w:val="24"/>
          <w:szCs w:val="24"/>
        </w:rPr>
        <w:t xml:space="preserve">where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“IMP” is a function with two arguments, and it generates the IMP value of those results.  For example IMP(-100,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IMP(-300,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IMP(-300,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 (3.00, +6.00, +3.33, -12.33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d</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0044354D">
        <w:rPr>
          <w:i/>
          <w:sz w:val="24"/>
          <w:szCs w:val="24"/>
        </w:rPr>
        <w:t>datum</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D27A4E">
        <w:rPr>
          <w:sz w:val="24"/>
          <w:szCs w:val="24"/>
        </w:rPr>
        <w:t>-3.33</w:t>
      </w:r>
      <w:r w:rsidR="00240A31">
        <w:rPr>
          <w:sz w:val="24"/>
          <w:szCs w:val="24"/>
        </w:rPr>
        <w:t xml:space="preserve">, </w:t>
      </w:r>
      <w:r w:rsidR="00D27A4E">
        <w:rPr>
          <w:sz w:val="24"/>
          <w:szCs w:val="24"/>
        </w:rPr>
        <w:t>-0.75</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w:t>
      </w:r>
      <w:r w:rsidR="0044354D">
        <w:rPr>
          <w:sz w:val="24"/>
          <w:szCs w:val="24"/>
        </w:rPr>
        <w:t xml:space="preserve"> below</w:t>
      </w:r>
      <w:r w:rsidR="005A602F">
        <w:rPr>
          <w:sz w:val="24"/>
          <w:szCs w:val="24"/>
        </w:rPr>
        <w:t>) is the “luck” in the particular combinations that happened between the individual bidding results and the individual number of tricks taken.  In addition to “luck,” the particular bidding sequences and the levels of the different contracts surely enter into it as well.</w:t>
      </w:r>
      <w:r w:rsidR="0044354D">
        <w:rPr>
          <w:sz w:val="24"/>
          <w:szCs w:val="24"/>
        </w:rPr>
        <w:t xml:space="preserve">  We will come back to this.</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e</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r>
        <w:rPr>
          <w:sz w:val="24"/>
          <w:szCs w:val="24"/>
        </w:rPr>
        <w:t xml:space="preserve">where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r w:rsidR="00D27A4E">
        <w:rPr>
          <w:sz w:val="24"/>
          <w:szCs w:val="24"/>
          <w:vertAlign w:val="subscript"/>
        </w:rPr>
        <w:t xml:space="preserve">, </w:t>
      </w:r>
      <w:r w:rsidR="00D27A4E">
        <w:rPr>
          <w:sz w:val="24"/>
          <w:szCs w:val="24"/>
        </w:rPr>
        <w:t>,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0" w:name="_Toc507956949"/>
      <w:r>
        <w:t>Bidding Score</w:t>
      </w:r>
      <w:bookmarkEnd w:id="20"/>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which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0044354D">
        <w:rPr>
          <w:i/>
          <w:sz w:val="24"/>
          <w:szCs w:val="24"/>
        </w:rPr>
        <w:t>e</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r>
        <w:rPr>
          <w:sz w:val="24"/>
          <w:szCs w:val="24"/>
          <w:vertAlign w:val="subscript"/>
        </w:rPr>
        <w:t xml:space="preserve">, </w:t>
      </w:r>
      <w:r>
        <w:rPr>
          <w:sz w:val="24"/>
          <w:szCs w:val="24"/>
        </w:rPr>
        <w:t>,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Let’s consider some alternatives.  We could just use the </w:t>
      </w:r>
      <w:r w:rsidR="0044354D">
        <w:rPr>
          <w:sz w:val="24"/>
          <w:szCs w:val="24"/>
        </w:rPr>
        <w:t>datum</w:t>
      </w:r>
      <w:r>
        <w:rPr>
          <w:sz w:val="24"/>
          <w:szCs w:val="24"/>
        </w:rPr>
        <w:t xml:space="preserve">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44354D">
        <w:rPr>
          <w:i/>
          <w:sz w:val="24"/>
          <w:szCs w:val="24"/>
        </w:rPr>
        <w:t>d</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r>
        <w:rPr>
          <w:sz w:val="24"/>
          <w:szCs w:val="24"/>
          <w:vertAlign w:val="subscript"/>
        </w:rPr>
        <w:t xml:space="preserve">, </w:t>
      </w:r>
      <w:r>
        <w:rPr>
          <w:sz w:val="24"/>
          <w:szCs w:val="24"/>
        </w:rPr>
        <w:t>, b</w:t>
      </w:r>
      <w:r w:rsidR="009507DD">
        <w:rPr>
          <w:sz w:val="24"/>
          <w:szCs w:val="24"/>
        </w:rPr>
        <w:t>2</w:t>
      </w:r>
      <w:r>
        <w:rPr>
          <w:sz w:val="24"/>
          <w:szCs w:val="24"/>
          <w:vertAlign w:val="subscript"/>
        </w:rPr>
        <w:t>4</w:t>
      </w:r>
      <w:r>
        <w:rPr>
          <w:sz w:val="24"/>
          <w:szCs w:val="24"/>
        </w:rPr>
        <w:t>) = (</w:t>
      </w:r>
      <w:r w:rsidR="009507DD">
        <w:rPr>
          <w:sz w:val="24"/>
          <w:szCs w:val="24"/>
        </w:rPr>
        <w:t>+4.33, +5.00, +3.00, +8.33</w:t>
      </w:r>
      <w:r>
        <w:rPr>
          <w:sz w:val="24"/>
          <w:szCs w:val="24"/>
        </w:rPr>
        <w:t>).</w:t>
      </w:r>
    </w:p>
    <w:p w:rsidR="00693253" w:rsidRDefault="00693253" w:rsidP="004562CA">
      <w:pPr>
        <w:pStyle w:val="KeinLeerraum"/>
        <w:jc w:val="both"/>
        <w:rPr>
          <w:sz w:val="24"/>
          <w:szCs w:val="24"/>
        </w:rPr>
      </w:pPr>
    </w:p>
    <w:p w:rsidR="009507DD" w:rsidRDefault="009507DD" w:rsidP="004562CA">
      <w:pPr>
        <w:pStyle w:val="KeinLeerraum"/>
        <w:jc w:val="both"/>
        <w:rPr>
          <w:sz w:val="24"/>
          <w:szCs w:val="24"/>
        </w:rPr>
      </w:pPr>
      <w:r>
        <w:rPr>
          <w:sz w:val="24"/>
          <w:szCs w:val="24"/>
        </w:rPr>
        <w:t>The first player loses 1 IMP to player 2 (we count a difference of 45 as 1 IMP, rounding down), gains 1 IMP over player 3, and gains 13 IMPs over player 4 for an average of 13 / 3 = +4.33.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44354D">
        <w:rPr>
          <w:i/>
          <w:sz w:val="24"/>
          <w:szCs w:val="24"/>
        </w:rPr>
        <w:t>d</w:t>
      </w:r>
      <w:r w:rsidR="00987DBB" w:rsidRPr="00987DBB">
        <w:rPr>
          <w:i/>
          <w:sz w:val="24"/>
          <w:szCs w:val="24"/>
          <w:vertAlign w:val="subscript"/>
        </w:rPr>
        <w:t>j</w:t>
      </w:r>
      <w:r w:rsidR="00987DBB">
        <w:rPr>
          <w:sz w:val="24"/>
          <w:szCs w:val="24"/>
        </w:rPr>
        <w:t xml:space="preserve">, </w:t>
      </w:r>
      <w:r w:rsidR="0044354D">
        <w:rPr>
          <w:i/>
          <w:sz w:val="24"/>
          <w:szCs w:val="24"/>
        </w:rPr>
        <w:t>d</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r>
        <w:rPr>
          <w:sz w:val="24"/>
          <w:szCs w:val="24"/>
          <w:vertAlign w:val="subscript"/>
        </w:rPr>
        <w:t xml:space="preserve">, </w:t>
      </w:r>
      <w:r>
        <w:rPr>
          <w:sz w:val="24"/>
          <w:szCs w:val="24"/>
        </w:rPr>
        <w:t>, b3</w:t>
      </w:r>
      <w:r>
        <w:rPr>
          <w:sz w:val="24"/>
          <w:szCs w:val="24"/>
          <w:vertAlign w:val="subscript"/>
        </w:rPr>
        <w:t>4</w:t>
      </w:r>
      <w:r>
        <w:rPr>
          <w:sz w:val="24"/>
          <w:szCs w:val="24"/>
        </w:rPr>
        <w:t>) = (-2.33, -2.33, -3.67,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0044354D">
        <w:rPr>
          <w:i/>
          <w:sz w:val="24"/>
          <w:szCs w:val="24"/>
        </w:rPr>
        <w:t>e</w:t>
      </w:r>
      <w:r>
        <w:rPr>
          <w:i/>
          <w:sz w:val="24"/>
          <w:szCs w:val="24"/>
          <w:vertAlign w:val="subscript"/>
        </w:rPr>
        <w:t>kq</w:t>
      </w:r>
      <w:r>
        <w:rPr>
          <w:sz w:val="24"/>
          <w:szCs w:val="24"/>
        </w:rPr>
        <w:t>),</w:t>
      </w:r>
    </w:p>
    <w:p w:rsidR="00BC5BA0" w:rsidRDefault="00BC5BA0" w:rsidP="00976F98">
      <w:pPr>
        <w:pStyle w:val="KeinLeerraum"/>
        <w:jc w:val="both"/>
        <w:rPr>
          <w:sz w:val="24"/>
          <w:szCs w:val="24"/>
        </w:rPr>
      </w:pPr>
    </w:p>
    <w:p w:rsidR="00976F98" w:rsidRDefault="00976F98" w:rsidP="00976F98">
      <w:pPr>
        <w:pStyle w:val="KeinLeerraum"/>
        <w:jc w:val="both"/>
        <w:rPr>
          <w:sz w:val="24"/>
          <w:szCs w:val="24"/>
        </w:rPr>
      </w:pPr>
      <w:r>
        <w:rPr>
          <w:sz w:val="24"/>
          <w:szCs w:val="24"/>
        </w:rPr>
        <w:t xml:space="preserve">which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0044354D">
        <w:rPr>
          <w:i/>
          <w:sz w:val="24"/>
          <w:szCs w:val="24"/>
        </w:rPr>
        <w:t>e</w:t>
      </w:r>
      <w:r w:rsidRPr="00976F98">
        <w:rPr>
          <w:sz w:val="24"/>
          <w:szCs w:val="24"/>
          <w:vertAlign w:val="subscript"/>
        </w:rPr>
        <w:t>11</w:t>
      </w:r>
      <w:r>
        <w:rPr>
          <w:sz w:val="24"/>
          <w:szCs w:val="24"/>
        </w:rPr>
        <w:t xml:space="preserve"> = +630 with player 1’s trick number and </w:t>
      </w:r>
      <w:r w:rsidR="0044354D">
        <w:rPr>
          <w:i/>
          <w:sz w:val="24"/>
          <w:szCs w:val="24"/>
        </w:rPr>
        <w:t>e</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declarers</w:t>
      </w:r>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 – our intrepid declarer,</w:t>
      </w:r>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0044354D">
        <w:rPr>
          <w:i/>
          <w:sz w:val="24"/>
          <w:szCs w:val="24"/>
        </w:rPr>
        <w:t>e</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0044354D">
        <w:rPr>
          <w:i/>
          <w:sz w:val="24"/>
          <w:szCs w:val="24"/>
        </w:rPr>
        <w:t>e</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0044354D">
        <w:rPr>
          <w:i/>
          <w:sz w:val="24"/>
          <w:szCs w:val="24"/>
        </w:rPr>
        <w:t>e</w:t>
      </w:r>
      <w:r w:rsidRPr="001462B9">
        <w:rPr>
          <w:sz w:val="24"/>
          <w:szCs w:val="24"/>
          <w:vertAlign w:val="subscript"/>
        </w:rPr>
        <w:t>11</w:t>
      </w:r>
      <w:r>
        <w:rPr>
          <w:sz w:val="24"/>
          <w:szCs w:val="24"/>
        </w:rPr>
        <w:t xml:space="preserve"> and </w:t>
      </w:r>
      <w:r w:rsidR="0044354D">
        <w:rPr>
          <w:i/>
          <w:sz w:val="24"/>
          <w:szCs w:val="24"/>
        </w:rPr>
        <w:t>e</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1" w:name="_Toc507956950"/>
      <w:r>
        <w:t>Play Score</w:t>
      </w:r>
      <w:bookmarkEnd w:id="21"/>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2" w:name="_Toc507956951"/>
      <w:r>
        <w:t>Further Rules</w:t>
      </w:r>
      <w:bookmarkEnd w:id="22"/>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3" w:name="_Toc507956952"/>
      <w:r>
        <w:t>Putting It Together</w:t>
      </w:r>
      <w:bookmarkEnd w:id="23"/>
    </w:p>
    <w:p w:rsidR="0044354D" w:rsidRDefault="0044354D" w:rsidP="0044354D">
      <w:pPr>
        <w:pStyle w:val="berschrift3"/>
      </w:pPr>
      <w:r>
        <w:t>IMPs Across the Field</w:t>
      </w:r>
    </w:p>
    <w:p w:rsidR="00871147" w:rsidRDefault="006A4ABC" w:rsidP="006A4ABC">
      <w:pPr>
        <w:jc w:val="both"/>
        <w:rPr>
          <w:sz w:val="24"/>
          <w:szCs w:val="24"/>
        </w:rPr>
      </w:pPr>
      <w:r>
        <w:rPr>
          <w:sz w:val="24"/>
          <w:szCs w:val="24"/>
        </w:rPr>
        <w:t xml:space="preserve">Using the building blocks defined above, we can define a number of potential Valet score decompositions as shown in </w:t>
      </w:r>
      <w:r w:rsidR="00327ADC">
        <w:rPr>
          <w:sz w:val="24"/>
          <w:szCs w:val="24"/>
        </w:rPr>
        <w:t>Table A</w:t>
      </w:r>
      <w:r>
        <w:rPr>
          <w:sz w:val="24"/>
          <w:szCs w:val="24"/>
        </w:rPr>
        <w:t xml:space="preserve"> below.</w:t>
      </w:r>
      <w:r w:rsidR="0044354D">
        <w:rPr>
          <w:sz w:val="24"/>
          <w:szCs w:val="24"/>
        </w:rPr>
        <w:t xml:space="preserve">  In this section you’ll have to take my word for it, but the math is explained in Section 4.4.</w:t>
      </w:r>
    </w:p>
    <w:p w:rsidR="001520B3" w:rsidRDefault="001520B3" w:rsidP="006A4ABC">
      <w:pPr>
        <w:jc w:val="both"/>
        <w:rPr>
          <w:sz w:val="24"/>
          <w:szCs w:val="24"/>
        </w:rPr>
      </w:pPr>
      <w:r>
        <w:rPr>
          <w:sz w:val="24"/>
          <w:szCs w:val="24"/>
        </w:rPr>
        <w:t>We see that nothing is pe</w:t>
      </w:r>
      <w:r w:rsidR="00F078A8">
        <w:rPr>
          <w:sz w:val="24"/>
          <w:szCs w:val="24"/>
        </w:rPr>
        <w:t xml:space="preserve">rfect.  To me, the closest is surely o3 together with b4 – in addition to delivering good results in the example, these measures are </w:t>
      </w:r>
      <w:r>
        <w:rPr>
          <w:sz w:val="24"/>
          <w:szCs w:val="24"/>
        </w:rPr>
        <w:t>symmetri</w:t>
      </w:r>
      <w:r w:rsidR="004C7C00">
        <w:rPr>
          <w:sz w:val="24"/>
          <w:szCs w:val="24"/>
        </w:rPr>
        <w:t>cal and mathematically pleasing</w:t>
      </w:r>
      <w:r>
        <w:rPr>
          <w:sz w:val="24"/>
          <w:szCs w:val="24"/>
        </w:rPr>
        <w:t>.  For these reasons, this combination is the choice for IMPs-across-the-field in the Valet program, assuming that the cloud option is turned on (which it is by default).</w:t>
      </w:r>
      <w:r w:rsidR="004C7C00">
        <w:rPr>
          <w:sz w:val="24"/>
          <w:szCs w:val="24"/>
        </w:rPr>
        <w:t xml:space="preserve">  </w:t>
      </w:r>
      <w:r w:rsidR="00F078A8">
        <w:rPr>
          <w:sz w:val="24"/>
          <w:szCs w:val="24"/>
        </w:rPr>
        <w:t xml:space="preserve">But we will get there in two steps.  </w:t>
      </w:r>
      <w:r w:rsidR="004C7C00">
        <w:rPr>
          <w:sz w:val="24"/>
          <w:szCs w:val="24"/>
        </w:rPr>
        <w:t>The following table shows the IAF cloud decomposition of Example 7</w:t>
      </w:r>
      <w:r w:rsidR="00F078A8">
        <w:rPr>
          <w:sz w:val="24"/>
          <w:szCs w:val="24"/>
        </w:rPr>
        <w:t xml:space="preserve"> in to o1 and b4</w:t>
      </w:r>
      <w:r w:rsidR="004C7C00">
        <w:rPr>
          <w:sz w:val="24"/>
          <w:szCs w:val="24"/>
        </w:rPr>
        <w:t>.</w:t>
      </w:r>
    </w:p>
    <w:p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+3.00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+3.25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+6.25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+3.33</w:t>
            </w:r>
          </w:p>
        </w:tc>
        <w:tc>
          <w:tcPr>
            <w:tcW w:w="993" w:type="dxa"/>
          </w:tcPr>
          <w:p w:rsidR="004C7C00" w:rsidRDefault="004C7C00" w:rsidP="004C7C00">
            <w:pPr>
              <w:pStyle w:val="KeinLeerraum"/>
              <w:jc w:val="right"/>
              <w:rPr>
                <w:sz w:val="24"/>
                <w:szCs w:val="24"/>
              </w:rPr>
            </w:pPr>
            <w:r>
              <w:rPr>
                <w:sz w:val="24"/>
                <w:szCs w:val="24"/>
              </w:rPr>
              <w:t>-1.67</w:t>
            </w:r>
          </w:p>
        </w:tc>
        <w:tc>
          <w:tcPr>
            <w:tcW w:w="1031" w:type="dxa"/>
          </w:tcPr>
          <w:p w:rsidR="004C7C00" w:rsidRDefault="004C7C00" w:rsidP="004C7C00">
            <w:pPr>
              <w:pStyle w:val="KeinLeerraum"/>
              <w:jc w:val="right"/>
              <w:rPr>
                <w:sz w:val="24"/>
                <w:szCs w:val="24"/>
              </w:rPr>
            </w:pPr>
            <w:r>
              <w:rPr>
                <w:sz w:val="24"/>
                <w:szCs w:val="24"/>
              </w:rPr>
              <w:t>+5.00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-12.33</w:t>
            </w:r>
          </w:p>
        </w:tc>
        <w:tc>
          <w:tcPr>
            <w:tcW w:w="993" w:type="dxa"/>
          </w:tcPr>
          <w:p w:rsidR="004C7C00" w:rsidRDefault="004C7C00" w:rsidP="004C7C00">
            <w:pPr>
              <w:pStyle w:val="KeinLeerraum"/>
              <w:jc w:val="right"/>
              <w:rPr>
                <w:sz w:val="24"/>
                <w:szCs w:val="24"/>
              </w:rPr>
            </w:pPr>
            <w:r>
              <w:rPr>
                <w:sz w:val="24"/>
                <w:szCs w:val="24"/>
              </w:rPr>
              <w:t>+2.17</w:t>
            </w:r>
          </w:p>
        </w:tc>
        <w:tc>
          <w:tcPr>
            <w:tcW w:w="1031" w:type="dxa"/>
          </w:tcPr>
          <w:p w:rsidR="004C7C00" w:rsidRDefault="004C7C00" w:rsidP="004C7C00">
            <w:pPr>
              <w:pStyle w:val="KeinLeerraum"/>
              <w:jc w:val="right"/>
              <w:rPr>
                <w:sz w:val="24"/>
                <w:szCs w:val="24"/>
              </w:rPr>
            </w:pPr>
            <w:r>
              <w:rPr>
                <w:sz w:val="24"/>
                <w:szCs w:val="24"/>
              </w:rPr>
              <w:t>-14.50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rsidR="00F078A8"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r w:rsidR="00F078A8">
        <w:rPr>
          <w:sz w:val="24"/>
          <w:szCs w:val="24"/>
        </w:rPr>
        <w:t xml:space="preserve">  In my opinion this is as it should be.</w:t>
      </w:r>
    </w:p>
    <w:p w:rsidR="00F078A8" w:rsidRDefault="00F078A8"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rsidTr="00BC5BA0">
        <w:trPr>
          <w:jc w:val="center"/>
        </w:trPr>
        <w:tc>
          <w:tcPr>
            <w:tcW w:w="1036" w:type="dxa"/>
          </w:tcPr>
          <w:p w:rsidR="00817D26" w:rsidRPr="00E455B2" w:rsidRDefault="00817D26" w:rsidP="0044354D">
            <w:pPr>
              <w:pStyle w:val="KeinLeerraum"/>
              <w:jc w:val="center"/>
              <w:rPr>
                <w:b/>
                <w:sz w:val="24"/>
                <w:szCs w:val="24"/>
              </w:rPr>
            </w:pPr>
            <w:r>
              <w:rPr>
                <w:b/>
                <w:sz w:val="24"/>
                <w:szCs w:val="24"/>
              </w:rPr>
              <w:t>Player</w:t>
            </w:r>
          </w:p>
        </w:tc>
        <w:tc>
          <w:tcPr>
            <w:tcW w:w="1242" w:type="dxa"/>
          </w:tcPr>
          <w:p w:rsidR="00817D26" w:rsidRPr="00E455B2" w:rsidRDefault="00817D26" w:rsidP="0044354D">
            <w:pPr>
              <w:pStyle w:val="KeinLeerraum"/>
              <w:jc w:val="center"/>
              <w:rPr>
                <w:b/>
                <w:sz w:val="24"/>
                <w:szCs w:val="24"/>
              </w:rPr>
            </w:pPr>
            <w:r w:rsidRPr="00E455B2">
              <w:rPr>
                <w:b/>
                <w:sz w:val="24"/>
                <w:szCs w:val="24"/>
              </w:rPr>
              <w:t>Contract</w:t>
            </w:r>
          </w:p>
        </w:tc>
        <w:tc>
          <w:tcPr>
            <w:tcW w:w="1096" w:type="dxa"/>
          </w:tcPr>
          <w:p w:rsidR="00817D26" w:rsidRPr="00E455B2" w:rsidRDefault="00817D26" w:rsidP="0044354D">
            <w:pPr>
              <w:pStyle w:val="KeinLeerraum"/>
              <w:jc w:val="right"/>
              <w:rPr>
                <w:b/>
                <w:sz w:val="24"/>
                <w:szCs w:val="24"/>
              </w:rPr>
            </w:pPr>
            <w:r>
              <w:rPr>
                <w:b/>
                <w:sz w:val="24"/>
                <w:szCs w:val="24"/>
              </w:rPr>
              <w:t>Points</w:t>
            </w:r>
          </w:p>
        </w:tc>
        <w:tc>
          <w:tcPr>
            <w:tcW w:w="1096" w:type="dxa"/>
          </w:tcPr>
          <w:p w:rsidR="00817D26" w:rsidRPr="00E455B2" w:rsidRDefault="00817D26" w:rsidP="0044354D">
            <w:pPr>
              <w:pStyle w:val="KeinLeerraum"/>
              <w:jc w:val="right"/>
              <w:rPr>
                <w:b/>
                <w:sz w:val="24"/>
                <w:szCs w:val="24"/>
              </w:rPr>
            </w:pPr>
            <w:r w:rsidRPr="00E455B2">
              <w:rPr>
                <w:b/>
                <w:sz w:val="24"/>
                <w:szCs w:val="24"/>
              </w:rPr>
              <w:t>Butler</w:t>
            </w:r>
          </w:p>
        </w:tc>
        <w:tc>
          <w:tcPr>
            <w:tcW w:w="1398" w:type="dxa"/>
          </w:tcPr>
          <w:p w:rsidR="00817D26" w:rsidRPr="00E455B2" w:rsidRDefault="00817D26" w:rsidP="0044354D">
            <w:pPr>
              <w:pStyle w:val="KeinLeerraum"/>
              <w:jc w:val="right"/>
              <w:rPr>
                <w:b/>
                <w:sz w:val="24"/>
                <w:szCs w:val="24"/>
              </w:rPr>
            </w:pPr>
            <w:r>
              <w:rPr>
                <w:b/>
                <w:sz w:val="24"/>
                <w:szCs w:val="24"/>
              </w:rPr>
              <w:t>Fair Butler</w:t>
            </w:r>
          </w:p>
        </w:tc>
        <w:tc>
          <w:tcPr>
            <w:tcW w:w="851" w:type="dxa"/>
          </w:tcPr>
          <w:p w:rsidR="00817D26" w:rsidRPr="00E455B2" w:rsidRDefault="00817D26" w:rsidP="0044354D">
            <w:pPr>
              <w:pStyle w:val="KeinLeerraum"/>
              <w:jc w:val="right"/>
              <w:rPr>
                <w:b/>
                <w:sz w:val="24"/>
                <w:szCs w:val="24"/>
              </w:rPr>
            </w:pPr>
            <w:r>
              <w:rPr>
                <w:b/>
                <w:sz w:val="24"/>
                <w:szCs w:val="24"/>
              </w:rPr>
              <w:t>Luck</w:t>
            </w:r>
          </w:p>
        </w:tc>
        <w:tc>
          <w:tcPr>
            <w:tcW w:w="851" w:type="dxa"/>
          </w:tcPr>
          <w:p w:rsidR="00817D26" w:rsidRPr="00E455B2" w:rsidRDefault="00817D26" w:rsidP="0044354D">
            <w:pPr>
              <w:pStyle w:val="KeinLeerraum"/>
              <w:jc w:val="right"/>
              <w:rPr>
                <w:b/>
                <w:sz w:val="24"/>
                <w:szCs w:val="24"/>
              </w:rPr>
            </w:pPr>
            <w:r w:rsidRPr="00E455B2">
              <w:rPr>
                <w:b/>
                <w:sz w:val="24"/>
                <w:szCs w:val="24"/>
              </w:rPr>
              <w:t>Bid</w:t>
            </w:r>
          </w:p>
        </w:tc>
        <w:tc>
          <w:tcPr>
            <w:tcW w:w="992" w:type="dxa"/>
          </w:tcPr>
          <w:p w:rsidR="00817D26" w:rsidRPr="00E455B2" w:rsidRDefault="00817D26" w:rsidP="0044354D">
            <w:pPr>
              <w:pStyle w:val="KeinLeerraum"/>
              <w:jc w:val="right"/>
              <w:rPr>
                <w:b/>
                <w:sz w:val="24"/>
                <w:szCs w:val="24"/>
              </w:rPr>
            </w:pPr>
            <w:r w:rsidRPr="00E455B2">
              <w:rPr>
                <w:b/>
                <w:sz w:val="24"/>
                <w:szCs w:val="24"/>
              </w:rPr>
              <w:t>Play</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1</w:t>
            </w:r>
          </w:p>
        </w:tc>
        <w:tc>
          <w:tcPr>
            <w:tcW w:w="1242" w:type="dxa"/>
          </w:tcPr>
          <w:p w:rsidR="00817D26" w:rsidRDefault="00817D26" w:rsidP="0044354D">
            <w:pPr>
              <w:pStyle w:val="KeinLeerraum"/>
              <w:jc w:val="center"/>
              <w:rPr>
                <w:sz w:val="24"/>
                <w:szCs w:val="24"/>
              </w:rPr>
            </w:pPr>
            <w:r>
              <w:rPr>
                <w:sz w:val="24"/>
                <w:szCs w:val="24"/>
              </w:rPr>
              <w:t>3NT+1</w:t>
            </w:r>
          </w:p>
        </w:tc>
        <w:tc>
          <w:tcPr>
            <w:tcW w:w="1096" w:type="dxa"/>
          </w:tcPr>
          <w:p w:rsidR="00817D26" w:rsidRDefault="00817D26" w:rsidP="0044354D">
            <w:pPr>
              <w:pStyle w:val="KeinLeerraum"/>
              <w:jc w:val="right"/>
              <w:rPr>
                <w:sz w:val="24"/>
                <w:szCs w:val="24"/>
              </w:rPr>
            </w:pPr>
            <w:r>
              <w:rPr>
                <w:sz w:val="24"/>
                <w:szCs w:val="24"/>
              </w:rPr>
              <w:t>+630</w:t>
            </w:r>
          </w:p>
        </w:tc>
        <w:tc>
          <w:tcPr>
            <w:tcW w:w="1096" w:type="dxa"/>
          </w:tcPr>
          <w:p w:rsidR="00817D26" w:rsidRDefault="00817D26" w:rsidP="0044354D">
            <w:pPr>
              <w:pStyle w:val="KeinLeerraum"/>
              <w:jc w:val="right"/>
              <w:rPr>
                <w:sz w:val="24"/>
                <w:szCs w:val="24"/>
              </w:rPr>
            </w:pPr>
            <w:r>
              <w:rPr>
                <w:sz w:val="24"/>
                <w:szCs w:val="24"/>
              </w:rPr>
              <w:t>+3.00</w:t>
            </w:r>
          </w:p>
        </w:tc>
        <w:tc>
          <w:tcPr>
            <w:tcW w:w="1398" w:type="dxa"/>
          </w:tcPr>
          <w:p w:rsidR="00817D26" w:rsidRDefault="00817D26" w:rsidP="0044354D">
            <w:pPr>
              <w:pStyle w:val="KeinLeerraum"/>
              <w:jc w:val="right"/>
              <w:rPr>
                <w:sz w:val="24"/>
                <w:szCs w:val="24"/>
              </w:rPr>
            </w:pPr>
            <w:r>
              <w:rPr>
                <w:sz w:val="24"/>
                <w:szCs w:val="24"/>
              </w:rPr>
              <w:t>-1.33</w:t>
            </w:r>
          </w:p>
        </w:tc>
        <w:tc>
          <w:tcPr>
            <w:tcW w:w="851" w:type="dxa"/>
          </w:tcPr>
          <w:p w:rsidR="00817D26" w:rsidRDefault="00817D26" w:rsidP="0044354D">
            <w:pPr>
              <w:pStyle w:val="KeinLeerraum"/>
              <w:jc w:val="right"/>
              <w:rPr>
                <w:sz w:val="24"/>
                <w:szCs w:val="24"/>
              </w:rPr>
            </w:pPr>
            <w:r>
              <w:rPr>
                <w:sz w:val="24"/>
                <w:szCs w:val="24"/>
              </w:rPr>
              <w:t>+4.33</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2</w:t>
            </w:r>
          </w:p>
        </w:tc>
        <w:tc>
          <w:tcPr>
            <w:tcW w:w="1242" w:type="dxa"/>
          </w:tcPr>
          <w:p w:rsidR="00817D26" w:rsidRDefault="00817D26" w:rsidP="0044354D">
            <w:pPr>
              <w:pStyle w:val="KeinLeerraum"/>
              <w:jc w:val="center"/>
              <w:rPr>
                <w:sz w:val="24"/>
                <w:szCs w:val="24"/>
              </w:rPr>
            </w:pPr>
            <w:r>
              <w:rPr>
                <w:sz w:val="24"/>
                <w:szCs w:val="24"/>
              </w:rPr>
              <w:t>3NT+4</w:t>
            </w:r>
          </w:p>
        </w:tc>
        <w:tc>
          <w:tcPr>
            <w:tcW w:w="1096" w:type="dxa"/>
          </w:tcPr>
          <w:p w:rsidR="00817D26" w:rsidRDefault="00817D26" w:rsidP="0044354D">
            <w:pPr>
              <w:pStyle w:val="KeinLeerraum"/>
              <w:jc w:val="right"/>
              <w:rPr>
                <w:sz w:val="24"/>
                <w:szCs w:val="24"/>
              </w:rPr>
            </w:pPr>
            <w:r>
              <w:rPr>
                <w:sz w:val="24"/>
                <w:szCs w:val="24"/>
              </w:rPr>
              <w:t>+720</w:t>
            </w:r>
          </w:p>
        </w:tc>
        <w:tc>
          <w:tcPr>
            <w:tcW w:w="1096" w:type="dxa"/>
          </w:tcPr>
          <w:p w:rsidR="00817D26" w:rsidRDefault="00817D26" w:rsidP="0044354D">
            <w:pPr>
              <w:pStyle w:val="KeinLeerraum"/>
              <w:jc w:val="right"/>
              <w:rPr>
                <w:sz w:val="24"/>
                <w:szCs w:val="24"/>
              </w:rPr>
            </w:pPr>
            <w:r>
              <w:rPr>
                <w:sz w:val="24"/>
                <w:szCs w:val="24"/>
              </w:rPr>
              <w:t>+6.00</w:t>
            </w:r>
          </w:p>
        </w:tc>
        <w:tc>
          <w:tcPr>
            <w:tcW w:w="1398" w:type="dxa"/>
          </w:tcPr>
          <w:p w:rsidR="00817D26" w:rsidRDefault="00817D26" w:rsidP="0044354D">
            <w:pPr>
              <w:pStyle w:val="KeinLeerraum"/>
              <w:jc w:val="right"/>
              <w:rPr>
                <w:sz w:val="24"/>
                <w:szCs w:val="24"/>
              </w:rPr>
            </w:pPr>
            <w:r>
              <w:rPr>
                <w:sz w:val="24"/>
                <w:szCs w:val="24"/>
              </w:rPr>
              <w:t>+0.83</w:t>
            </w:r>
          </w:p>
        </w:tc>
        <w:tc>
          <w:tcPr>
            <w:tcW w:w="851" w:type="dxa"/>
          </w:tcPr>
          <w:p w:rsidR="00817D26" w:rsidRDefault="00817D26" w:rsidP="0044354D">
            <w:pPr>
              <w:pStyle w:val="KeinLeerraum"/>
              <w:jc w:val="right"/>
              <w:rPr>
                <w:sz w:val="24"/>
                <w:szCs w:val="24"/>
              </w:rPr>
            </w:pPr>
            <w:r>
              <w:rPr>
                <w:sz w:val="24"/>
                <w:szCs w:val="24"/>
              </w:rPr>
              <w:t>+5.17</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3</w:t>
            </w:r>
          </w:p>
        </w:tc>
        <w:tc>
          <w:tcPr>
            <w:tcW w:w="1242" w:type="dxa"/>
          </w:tcPr>
          <w:p w:rsidR="00817D26" w:rsidRDefault="00817D26" w:rsidP="0044354D">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817D26" w:rsidRDefault="00817D26" w:rsidP="0044354D">
            <w:pPr>
              <w:pStyle w:val="KeinLeerraum"/>
              <w:jc w:val="right"/>
              <w:rPr>
                <w:sz w:val="24"/>
                <w:szCs w:val="24"/>
              </w:rPr>
            </w:pPr>
            <w:r>
              <w:rPr>
                <w:sz w:val="24"/>
                <w:szCs w:val="24"/>
              </w:rPr>
              <w:t>+640</w:t>
            </w:r>
          </w:p>
        </w:tc>
        <w:tc>
          <w:tcPr>
            <w:tcW w:w="1096" w:type="dxa"/>
          </w:tcPr>
          <w:p w:rsidR="00817D26" w:rsidRDefault="00817D26" w:rsidP="0044354D">
            <w:pPr>
              <w:pStyle w:val="KeinLeerraum"/>
              <w:jc w:val="right"/>
              <w:rPr>
                <w:sz w:val="24"/>
                <w:szCs w:val="24"/>
              </w:rPr>
            </w:pPr>
            <w:r>
              <w:rPr>
                <w:sz w:val="24"/>
                <w:szCs w:val="24"/>
              </w:rPr>
              <w:t>+3.33</w:t>
            </w:r>
          </w:p>
        </w:tc>
        <w:tc>
          <w:tcPr>
            <w:tcW w:w="1398" w:type="dxa"/>
          </w:tcPr>
          <w:p w:rsidR="00817D26" w:rsidRDefault="00817D26" w:rsidP="0044354D">
            <w:pPr>
              <w:pStyle w:val="KeinLeerraum"/>
              <w:jc w:val="right"/>
              <w:rPr>
                <w:sz w:val="24"/>
                <w:szCs w:val="24"/>
              </w:rPr>
            </w:pPr>
            <w:r>
              <w:rPr>
                <w:sz w:val="24"/>
                <w:szCs w:val="24"/>
              </w:rPr>
              <w:t>-1.50</w:t>
            </w:r>
          </w:p>
        </w:tc>
        <w:tc>
          <w:tcPr>
            <w:tcW w:w="851" w:type="dxa"/>
          </w:tcPr>
          <w:p w:rsidR="00817D26" w:rsidRDefault="00817D26" w:rsidP="0044354D">
            <w:pPr>
              <w:pStyle w:val="KeinLeerraum"/>
              <w:jc w:val="right"/>
              <w:rPr>
                <w:sz w:val="24"/>
                <w:szCs w:val="24"/>
              </w:rPr>
            </w:pPr>
            <w:r>
              <w:rPr>
                <w:sz w:val="24"/>
                <w:szCs w:val="24"/>
              </w:rPr>
              <w:t>+4.83</w:t>
            </w:r>
          </w:p>
        </w:tc>
        <w:tc>
          <w:tcPr>
            <w:tcW w:w="851" w:type="dxa"/>
          </w:tcPr>
          <w:p w:rsidR="00817D26" w:rsidRDefault="00817D26" w:rsidP="0044354D">
            <w:pPr>
              <w:pStyle w:val="KeinLeerraum"/>
              <w:jc w:val="right"/>
              <w:rPr>
                <w:sz w:val="24"/>
                <w:szCs w:val="24"/>
              </w:rPr>
            </w:pPr>
            <w:r>
              <w:rPr>
                <w:sz w:val="24"/>
                <w:szCs w:val="24"/>
              </w:rPr>
              <w:t>-1.67</w:t>
            </w:r>
          </w:p>
        </w:tc>
        <w:tc>
          <w:tcPr>
            <w:tcW w:w="992" w:type="dxa"/>
          </w:tcPr>
          <w:p w:rsidR="00817D26" w:rsidRDefault="00817D26" w:rsidP="0044354D">
            <w:pPr>
              <w:pStyle w:val="KeinLeerraum"/>
              <w:jc w:val="right"/>
              <w:rPr>
                <w:sz w:val="24"/>
                <w:szCs w:val="24"/>
              </w:rPr>
            </w:pPr>
            <w:r>
              <w:rPr>
                <w:sz w:val="24"/>
                <w:szCs w:val="24"/>
              </w:rPr>
              <w:t>+0.17</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4</w:t>
            </w:r>
          </w:p>
        </w:tc>
        <w:tc>
          <w:tcPr>
            <w:tcW w:w="1242" w:type="dxa"/>
          </w:tcPr>
          <w:p w:rsidR="00817D26" w:rsidRDefault="00817D26" w:rsidP="0044354D">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817D26" w:rsidRDefault="00817D26" w:rsidP="0044354D">
            <w:pPr>
              <w:pStyle w:val="KeinLeerraum"/>
              <w:jc w:val="right"/>
              <w:rPr>
                <w:sz w:val="24"/>
                <w:szCs w:val="24"/>
              </w:rPr>
            </w:pPr>
            <w:r>
              <w:rPr>
                <w:sz w:val="24"/>
                <w:szCs w:val="24"/>
              </w:rPr>
              <w:t>-100</w:t>
            </w:r>
          </w:p>
        </w:tc>
        <w:tc>
          <w:tcPr>
            <w:tcW w:w="1096" w:type="dxa"/>
          </w:tcPr>
          <w:p w:rsidR="00817D26" w:rsidRDefault="00817D26" w:rsidP="0044354D">
            <w:pPr>
              <w:pStyle w:val="KeinLeerraum"/>
              <w:jc w:val="right"/>
              <w:rPr>
                <w:sz w:val="24"/>
                <w:szCs w:val="24"/>
              </w:rPr>
            </w:pPr>
            <w:r>
              <w:rPr>
                <w:sz w:val="24"/>
                <w:szCs w:val="24"/>
              </w:rPr>
              <w:t>-12.33</w:t>
            </w:r>
          </w:p>
        </w:tc>
        <w:tc>
          <w:tcPr>
            <w:tcW w:w="1398" w:type="dxa"/>
          </w:tcPr>
          <w:p w:rsidR="00817D26" w:rsidRDefault="00817D26" w:rsidP="0044354D">
            <w:pPr>
              <w:pStyle w:val="KeinLeerraum"/>
              <w:jc w:val="right"/>
              <w:rPr>
                <w:sz w:val="24"/>
                <w:szCs w:val="24"/>
              </w:rPr>
            </w:pPr>
            <w:r>
              <w:rPr>
                <w:sz w:val="24"/>
                <w:szCs w:val="24"/>
              </w:rPr>
              <w:t>-12.33</w:t>
            </w:r>
          </w:p>
        </w:tc>
        <w:tc>
          <w:tcPr>
            <w:tcW w:w="851" w:type="dxa"/>
          </w:tcPr>
          <w:p w:rsidR="00817D26" w:rsidRDefault="00817D26" w:rsidP="0044354D">
            <w:pPr>
              <w:pStyle w:val="KeinLeerraum"/>
              <w:jc w:val="right"/>
              <w:rPr>
                <w:sz w:val="24"/>
                <w:szCs w:val="24"/>
              </w:rPr>
            </w:pPr>
            <w:r>
              <w:rPr>
                <w:sz w:val="24"/>
                <w:szCs w:val="24"/>
              </w:rPr>
              <w:t>0.00</w:t>
            </w:r>
          </w:p>
        </w:tc>
        <w:tc>
          <w:tcPr>
            <w:tcW w:w="851" w:type="dxa"/>
          </w:tcPr>
          <w:p w:rsidR="00817D26" w:rsidRDefault="00817D26" w:rsidP="0044354D">
            <w:pPr>
              <w:pStyle w:val="KeinLeerraum"/>
              <w:jc w:val="right"/>
              <w:rPr>
                <w:sz w:val="24"/>
                <w:szCs w:val="24"/>
              </w:rPr>
            </w:pPr>
            <w:r>
              <w:rPr>
                <w:sz w:val="24"/>
                <w:szCs w:val="24"/>
              </w:rPr>
              <w:t>+2.17</w:t>
            </w:r>
          </w:p>
        </w:tc>
        <w:tc>
          <w:tcPr>
            <w:tcW w:w="992" w:type="dxa"/>
          </w:tcPr>
          <w:p w:rsidR="00817D26" w:rsidRDefault="00817D26" w:rsidP="0044354D">
            <w:pPr>
              <w:pStyle w:val="KeinLeerraum"/>
              <w:jc w:val="right"/>
              <w:rPr>
                <w:sz w:val="24"/>
                <w:szCs w:val="24"/>
              </w:rPr>
            </w:pPr>
            <w:r>
              <w:rPr>
                <w:sz w:val="24"/>
                <w:szCs w:val="24"/>
              </w:rPr>
              <w:t>-14.50</w:t>
            </w:r>
          </w:p>
        </w:tc>
      </w:tr>
    </w:tbl>
    <w:p w:rsidR="00817D26" w:rsidRDefault="00817D26" w:rsidP="00817D26">
      <w:pPr>
        <w:pStyle w:val="KeinLeerraum"/>
        <w:jc w:val="both"/>
        <w:rPr>
          <w:sz w:val="24"/>
          <w:szCs w:val="24"/>
        </w:rPr>
      </w:pPr>
    </w:p>
    <w:p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rsidR="00BC5BA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rsidR="00F078A8" w:rsidRDefault="00F078A8" w:rsidP="006A4ABC">
      <w:pPr>
        <w:jc w:val="both"/>
        <w:rPr>
          <w:sz w:val="24"/>
          <w:szCs w:val="24"/>
        </w:rPr>
      </w:pPr>
      <w:r>
        <w:rPr>
          <w:sz w:val="24"/>
          <w:szCs w:val="24"/>
        </w:rPr>
        <w:t>When the Valet program reports cloud IAF scores, it only shows the Fair Butler and not the luck component.</w:t>
      </w:r>
    </w:p>
    <w:p w:rsidR="00415E30" w:rsidRPr="00415E30" w:rsidRDefault="00415E30" w:rsidP="0044354D">
      <w:pPr>
        <w:pStyle w:val="berschrift3"/>
      </w:pPr>
      <w:r>
        <w:t>Datum Scoring</w:t>
      </w:r>
    </w:p>
    <w:p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44354D">
        <w:rPr>
          <w:sz w:val="24"/>
          <w:szCs w:val="24"/>
        </w:rPr>
        <w:t>a</w:t>
      </w:r>
      <w:r w:rsidR="001520B3">
        <w:rPr>
          <w:sz w:val="24"/>
          <w:szCs w:val="24"/>
        </w:rPr>
        <w:t xml:space="preserve"> </w:t>
      </w:r>
      <w:r w:rsidR="0044354D">
        <w:rPr>
          <w:sz w:val="24"/>
          <w:szCs w:val="24"/>
        </w:rPr>
        <w:t>datum</w:t>
      </w:r>
      <w:r w:rsidR="001520B3">
        <w:rPr>
          <w:sz w:val="24"/>
          <w:szCs w:val="24"/>
        </w:rPr>
        <w:t xml:space="preserve"> score are closer in spirit to the datum Butler score.  </w:t>
      </w:r>
      <w:r w:rsidR="004C7C00">
        <w:rPr>
          <w:sz w:val="24"/>
          <w:szCs w:val="24"/>
        </w:rPr>
        <w:t>We start again from the standard decomposition of Example 7, but this time we use datum scoring.</w:t>
      </w:r>
    </w:p>
    <w:p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+4.00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+5.00</w:t>
            </w:r>
          </w:p>
        </w:tc>
        <w:tc>
          <w:tcPr>
            <w:tcW w:w="993" w:type="dxa"/>
          </w:tcPr>
          <w:p w:rsidR="004C7C00" w:rsidRDefault="004C7C00" w:rsidP="004C7C00">
            <w:pPr>
              <w:pStyle w:val="KeinLeerraum"/>
              <w:jc w:val="right"/>
              <w:rPr>
                <w:sz w:val="24"/>
                <w:szCs w:val="24"/>
              </w:rPr>
            </w:pPr>
            <w:r>
              <w:rPr>
                <w:sz w:val="24"/>
                <w:szCs w:val="24"/>
              </w:rPr>
              <w:t>+4.50</w:t>
            </w:r>
          </w:p>
        </w:tc>
        <w:tc>
          <w:tcPr>
            <w:tcW w:w="1031" w:type="dxa"/>
          </w:tcPr>
          <w:p w:rsidR="004C7C00" w:rsidRDefault="004C7C00" w:rsidP="004C7C00">
            <w:pPr>
              <w:pStyle w:val="KeinLeerraum"/>
              <w:jc w:val="right"/>
              <w:rPr>
                <w:sz w:val="24"/>
                <w:szCs w:val="24"/>
              </w:rPr>
            </w:pPr>
            <w:r>
              <w:rPr>
                <w:sz w:val="24"/>
                <w:szCs w:val="24"/>
              </w:rPr>
              <w:t>+0.50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-11.00</w:t>
            </w:r>
          </w:p>
        </w:tc>
        <w:tc>
          <w:tcPr>
            <w:tcW w:w="993" w:type="dxa"/>
          </w:tcPr>
          <w:p w:rsidR="004C7C00" w:rsidRDefault="004C7C00" w:rsidP="004C7C00">
            <w:pPr>
              <w:pStyle w:val="KeinLeerraum"/>
              <w:jc w:val="right"/>
              <w:rPr>
                <w:sz w:val="24"/>
                <w:szCs w:val="24"/>
              </w:rPr>
            </w:pPr>
            <w:r>
              <w:rPr>
                <w:sz w:val="24"/>
                <w:szCs w:val="24"/>
              </w:rPr>
              <w:t>+3.00</w:t>
            </w:r>
          </w:p>
        </w:tc>
        <w:tc>
          <w:tcPr>
            <w:tcW w:w="1031" w:type="dxa"/>
          </w:tcPr>
          <w:p w:rsidR="004C7C00" w:rsidRDefault="004C7C00" w:rsidP="004C7C00">
            <w:pPr>
              <w:pStyle w:val="KeinLeerraum"/>
              <w:jc w:val="right"/>
              <w:rPr>
                <w:sz w:val="24"/>
                <w:szCs w:val="24"/>
              </w:rPr>
            </w:pPr>
            <w:r>
              <w:rPr>
                <w:sz w:val="24"/>
                <w:szCs w:val="24"/>
              </w:rPr>
              <w:t>-14.00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rsidR="001520B3" w:rsidRDefault="00327ADC" w:rsidP="006A4ABC">
      <w:pPr>
        <w:jc w:val="both"/>
        <w:rPr>
          <w:sz w:val="24"/>
          <w:szCs w:val="24"/>
        </w:rPr>
      </w:pPr>
      <w:r>
        <w:rPr>
          <w:sz w:val="24"/>
          <w:szCs w:val="24"/>
        </w:rPr>
        <w:t xml:space="preserve">Below </w:t>
      </w:r>
      <w:r w:rsidR="00415E30">
        <w:rPr>
          <w:sz w:val="24"/>
          <w:szCs w:val="24"/>
        </w:rPr>
        <w:t xml:space="preserve">in Table B </w:t>
      </w:r>
      <w:r>
        <w:rPr>
          <w:sz w:val="24"/>
          <w:szCs w:val="24"/>
        </w:rPr>
        <w:t xml:space="preserve">we </w:t>
      </w:r>
      <w:r w:rsidR="00415E30">
        <w:rPr>
          <w:sz w:val="24"/>
          <w:szCs w:val="24"/>
        </w:rPr>
        <w:t xml:space="preserve">show </w:t>
      </w:r>
      <w:r>
        <w:rPr>
          <w:sz w:val="24"/>
          <w:szCs w:val="24"/>
        </w:rPr>
        <w:t xml:space="preserve">the same properties </w:t>
      </w:r>
      <w:r w:rsidR="00415E30">
        <w:rPr>
          <w:sz w:val="24"/>
          <w:szCs w:val="24"/>
        </w:rPr>
        <w:t xml:space="preserve">as in Table A, but </w:t>
      </w:r>
      <w:r>
        <w:rPr>
          <w:sz w:val="24"/>
          <w:szCs w:val="24"/>
        </w:rPr>
        <w:t>for the datum score.  Here the amber color says that a given sum is not exactly zero, but that this is mostly due to nonlinearities in the IMP scale as opposed to systematic differences, and that the differences will average out reasonably well in the long run.</w:t>
      </w:r>
    </w:p>
    <w:p w:rsidR="00BC5BA0" w:rsidRDefault="00BC5BA0" w:rsidP="006A4ABC">
      <w:pPr>
        <w:jc w:val="both"/>
        <w:rPr>
          <w:sz w:val="24"/>
          <w:szCs w:val="24"/>
        </w:rPr>
      </w:pPr>
      <w:r>
        <w:rPr>
          <w:sz w:val="24"/>
          <w:szCs w:val="24"/>
        </w:rPr>
        <w:lastRenderedPageBreak/>
        <w:t>As before we will start from the usual Butler sc</w:t>
      </w:r>
      <w:r w:rsidR="00F078A8">
        <w:rPr>
          <w:sz w:val="24"/>
          <w:szCs w:val="24"/>
        </w:rPr>
        <w:t xml:space="preserve">ore, and we will consider </w:t>
      </w:r>
      <w:r w:rsidR="00F078A8" w:rsidRPr="00005B5F">
        <w:rPr>
          <w:sz w:val="24"/>
          <w:szCs w:val="24"/>
        </w:rPr>
        <w:t>the o2</w:t>
      </w:r>
      <w:r>
        <w:rPr>
          <w:sz w:val="24"/>
          <w:szCs w:val="24"/>
        </w:rPr>
        <w:t xml:space="preserve"> decomposition to be the</w:t>
      </w:r>
      <w:r w:rsidR="00F24B40">
        <w:rPr>
          <w:sz w:val="24"/>
          <w:szCs w:val="24"/>
        </w:rPr>
        <w:t xml:space="preserve"> fair Butler and b3 to be</w:t>
      </w:r>
      <w:r>
        <w:rPr>
          <w:sz w:val="24"/>
          <w:szCs w:val="24"/>
        </w:rPr>
        <w:t xml:space="preserve"> the bidding score</w:t>
      </w:r>
      <w:r w:rsidR="00F24B40">
        <w:rPr>
          <w:sz w:val="24"/>
          <w:szCs w:val="24"/>
        </w:rPr>
        <w:t>.  Both these are close to the datum-score thinking in their definitions.</w:t>
      </w:r>
    </w:p>
    <w:p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rsidTr="0044354D">
        <w:trPr>
          <w:jc w:val="center"/>
        </w:trPr>
        <w:tc>
          <w:tcPr>
            <w:tcW w:w="1036" w:type="dxa"/>
          </w:tcPr>
          <w:p w:rsidR="00BC5BA0" w:rsidRPr="00E455B2" w:rsidRDefault="00BC5BA0" w:rsidP="0044354D">
            <w:pPr>
              <w:pStyle w:val="KeinLeerraum"/>
              <w:jc w:val="center"/>
              <w:rPr>
                <w:b/>
                <w:sz w:val="24"/>
                <w:szCs w:val="24"/>
              </w:rPr>
            </w:pPr>
            <w:r>
              <w:rPr>
                <w:b/>
                <w:sz w:val="24"/>
                <w:szCs w:val="24"/>
              </w:rPr>
              <w:t>Player</w:t>
            </w:r>
          </w:p>
        </w:tc>
        <w:tc>
          <w:tcPr>
            <w:tcW w:w="1242" w:type="dxa"/>
          </w:tcPr>
          <w:p w:rsidR="00BC5BA0" w:rsidRPr="00E455B2" w:rsidRDefault="00BC5BA0" w:rsidP="0044354D">
            <w:pPr>
              <w:pStyle w:val="KeinLeerraum"/>
              <w:jc w:val="center"/>
              <w:rPr>
                <w:b/>
                <w:sz w:val="24"/>
                <w:szCs w:val="24"/>
              </w:rPr>
            </w:pPr>
            <w:r w:rsidRPr="00E455B2">
              <w:rPr>
                <w:b/>
                <w:sz w:val="24"/>
                <w:szCs w:val="24"/>
              </w:rPr>
              <w:t>Contract</w:t>
            </w:r>
          </w:p>
        </w:tc>
        <w:tc>
          <w:tcPr>
            <w:tcW w:w="1096" w:type="dxa"/>
          </w:tcPr>
          <w:p w:rsidR="00BC5BA0" w:rsidRPr="00E455B2" w:rsidRDefault="00BC5BA0" w:rsidP="0044354D">
            <w:pPr>
              <w:pStyle w:val="KeinLeerraum"/>
              <w:jc w:val="right"/>
              <w:rPr>
                <w:b/>
                <w:sz w:val="24"/>
                <w:szCs w:val="24"/>
              </w:rPr>
            </w:pPr>
            <w:r>
              <w:rPr>
                <w:b/>
                <w:sz w:val="24"/>
                <w:szCs w:val="24"/>
              </w:rPr>
              <w:t>Points</w:t>
            </w:r>
          </w:p>
        </w:tc>
        <w:tc>
          <w:tcPr>
            <w:tcW w:w="1096" w:type="dxa"/>
          </w:tcPr>
          <w:p w:rsidR="00BC5BA0" w:rsidRPr="00E455B2" w:rsidRDefault="00BC5BA0" w:rsidP="0044354D">
            <w:pPr>
              <w:pStyle w:val="KeinLeerraum"/>
              <w:jc w:val="right"/>
              <w:rPr>
                <w:b/>
                <w:sz w:val="24"/>
                <w:szCs w:val="24"/>
              </w:rPr>
            </w:pPr>
            <w:r w:rsidRPr="00E455B2">
              <w:rPr>
                <w:b/>
                <w:sz w:val="24"/>
                <w:szCs w:val="24"/>
              </w:rPr>
              <w:t>Butler</w:t>
            </w:r>
          </w:p>
        </w:tc>
        <w:tc>
          <w:tcPr>
            <w:tcW w:w="1398" w:type="dxa"/>
          </w:tcPr>
          <w:p w:rsidR="00BC5BA0" w:rsidRPr="00005B5F" w:rsidRDefault="00BC5BA0" w:rsidP="0044354D">
            <w:pPr>
              <w:pStyle w:val="KeinLeerraum"/>
              <w:jc w:val="right"/>
              <w:rPr>
                <w:b/>
                <w:sz w:val="24"/>
                <w:szCs w:val="24"/>
              </w:rPr>
            </w:pPr>
            <w:r w:rsidRPr="00005B5F">
              <w:rPr>
                <w:b/>
                <w:sz w:val="24"/>
                <w:szCs w:val="24"/>
              </w:rPr>
              <w:t>Fair Butler</w:t>
            </w:r>
          </w:p>
        </w:tc>
        <w:tc>
          <w:tcPr>
            <w:tcW w:w="851" w:type="dxa"/>
          </w:tcPr>
          <w:p w:rsidR="00BC5BA0" w:rsidRPr="00005B5F" w:rsidRDefault="00BC5BA0" w:rsidP="0044354D">
            <w:pPr>
              <w:pStyle w:val="KeinLeerraum"/>
              <w:jc w:val="right"/>
              <w:rPr>
                <w:b/>
                <w:sz w:val="24"/>
                <w:szCs w:val="24"/>
              </w:rPr>
            </w:pPr>
            <w:r w:rsidRPr="00005B5F">
              <w:rPr>
                <w:b/>
                <w:sz w:val="24"/>
                <w:szCs w:val="24"/>
              </w:rPr>
              <w:t>Luck</w:t>
            </w:r>
          </w:p>
        </w:tc>
        <w:tc>
          <w:tcPr>
            <w:tcW w:w="851" w:type="dxa"/>
          </w:tcPr>
          <w:p w:rsidR="00BC5BA0" w:rsidRPr="00005B5F" w:rsidRDefault="00BC5BA0" w:rsidP="0044354D">
            <w:pPr>
              <w:pStyle w:val="KeinLeerraum"/>
              <w:jc w:val="right"/>
              <w:rPr>
                <w:b/>
                <w:sz w:val="24"/>
                <w:szCs w:val="24"/>
              </w:rPr>
            </w:pPr>
            <w:r w:rsidRPr="00005B5F">
              <w:rPr>
                <w:b/>
                <w:sz w:val="24"/>
                <w:szCs w:val="24"/>
              </w:rPr>
              <w:t>Bid</w:t>
            </w:r>
          </w:p>
        </w:tc>
        <w:tc>
          <w:tcPr>
            <w:tcW w:w="992" w:type="dxa"/>
          </w:tcPr>
          <w:p w:rsidR="00BC5BA0" w:rsidRPr="00552B07" w:rsidRDefault="00BC5BA0" w:rsidP="0044354D">
            <w:pPr>
              <w:pStyle w:val="KeinLeerraum"/>
              <w:jc w:val="right"/>
              <w:rPr>
                <w:b/>
                <w:sz w:val="24"/>
                <w:szCs w:val="24"/>
              </w:rPr>
            </w:pPr>
            <w:r w:rsidRPr="00552B07">
              <w:rPr>
                <w:b/>
                <w:sz w:val="24"/>
                <w:szCs w:val="24"/>
              </w:rPr>
              <w:t>Play</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1</w:t>
            </w:r>
          </w:p>
        </w:tc>
        <w:tc>
          <w:tcPr>
            <w:tcW w:w="1242" w:type="dxa"/>
          </w:tcPr>
          <w:p w:rsidR="00BC5BA0" w:rsidRDefault="00BC5BA0" w:rsidP="00BC5BA0">
            <w:pPr>
              <w:pStyle w:val="KeinLeerraum"/>
              <w:jc w:val="center"/>
              <w:rPr>
                <w:sz w:val="24"/>
                <w:szCs w:val="24"/>
              </w:rPr>
            </w:pPr>
            <w:r>
              <w:rPr>
                <w:sz w:val="24"/>
                <w:szCs w:val="24"/>
              </w:rPr>
              <w:t>3NT+1</w:t>
            </w:r>
          </w:p>
        </w:tc>
        <w:tc>
          <w:tcPr>
            <w:tcW w:w="1096" w:type="dxa"/>
          </w:tcPr>
          <w:p w:rsidR="00BC5BA0" w:rsidRDefault="00BC5BA0" w:rsidP="00BC5BA0">
            <w:pPr>
              <w:pStyle w:val="KeinLeerraum"/>
              <w:jc w:val="right"/>
              <w:rPr>
                <w:sz w:val="24"/>
                <w:szCs w:val="24"/>
              </w:rPr>
            </w:pPr>
            <w:r>
              <w:rPr>
                <w:sz w:val="24"/>
                <w:szCs w:val="24"/>
              </w:rPr>
              <w:t>+630</w:t>
            </w:r>
          </w:p>
        </w:tc>
        <w:tc>
          <w:tcPr>
            <w:tcW w:w="1096" w:type="dxa"/>
          </w:tcPr>
          <w:p w:rsidR="00BC5BA0" w:rsidRDefault="00BC5BA0" w:rsidP="00BC5BA0">
            <w:pPr>
              <w:pStyle w:val="KeinLeerraum"/>
              <w:jc w:val="right"/>
              <w:rPr>
                <w:sz w:val="24"/>
                <w:szCs w:val="24"/>
              </w:rPr>
            </w:pPr>
            <w:r>
              <w:rPr>
                <w:sz w:val="24"/>
                <w:szCs w:val="24"/>
              </w:rPr>
              <w:t>+4.00</w:t>
            </w:r>
          </w:p>
        </w:tc>
        <w:tc>
          <w:tcPr>
            <w:tcW w:w="1398" w:type="dxa"/>
          </w:tcPr>
          <w:p w:rsidR="00BC5BA0" w:rsidRPr="00005B5F" w:rsidRDefault="00005B5F" w:rsidP="00BC5BA0">
            <w:pPr>
              <w:pStyle w:val="KeinLeerraum"/>
              <w:jc w:val="right"/>
              <w:rPr>
                <w:sz w:val="24"/>
                <w:szCs w:val="24"/>
              </w:rPr>
            </w:pPr>
            <w:r>
              <w:rPr>
                <w:sz w:val="24"/>
                <w:szCs w:val="24"/>
              </w:rPr>
              <w:t>-3</w:t>
            </w:r>
            <w:r w:rsidR="00BC5BA0" w:rsidRPr="00005B5F">
              <w:rPr>
                <w:sz w:val="24"/>
                <w:szCs w:val="24"/>
              </w:rPr>
              <w:t>.33</w:t>
            </w:r>
          </w:p>
        </w:tc>
        <w:tc>
          <w:tcPr>
            <w:tcW w:w="851" w:type="dxa"/>
          </w:tcPr>
          <w:p w:rsidR="00BC5BA0" w:rsidRPr="00005B5F" w:rsidRDefault="00005B5F" w:rsidP="00BC5BA0">
            <w:pPr>
              <w:pStyle w:val="KeinLeerraum"/>
              <w:jc w:val="right"/>
              <w:rPr>
                <w:sz w:val="24"/>
                <w:szCs w:val="24"/>
              </w:rPr>
            </w:pPr>
            <w:r w:rsidRPr="00005B5F">
              <w:rPr>
                <w:sz w:val="24"/>
                <w:szCs w:val="24"/>
              </w:rPr>
              <w:t>+7</w:t>
            </w:r>
            <w:r w:rsidR="00BC5BA0" w:rsidRPr="00005B5F">
              <w:rPr>
                <w:sz w:val="24"/>
                <w:szCs w:val="24"/>
              </w:rPr>
              <w:t>.33</w:t>
            </w:r>
          </w:p>
        </w:tc>
        <w:tc>
          <w:tcPr>
            <w:tcW w:w="851" w:type="dxa"/>
          </w:tcPr>
          <w:p w:rsidR="00BC5BA0" w:rsidRPr="00005B5F" w:rsidRDefault="00BC5BA0" w:rsidP="00BC5BA0">
            <w:pPr>
              <w:pStyle w:val="KeinLeerraum"/>
              <w:jc w:val="right"/>
              <w:rPr>
                <w:sz w:val="24"/>
                <w:szCs w:val="24"/>
              </w:rPr>
            </w:pPr>
            <w:r w:rsidRPr="00005B5F">
              <w:rPr>
                <w:sz w:val="24"/>
                <w:szCs w:val="24"/>
              </w:rPr>
              <w:t>-2.33</w:t>
            </w:r>
          </w:p>
        </w:tc>
        <w:tc>
          <w:tcPr>
            <w:tcW w:w="992" w:type="dxa"/>
          </w:tcPr>
          <w:p w:rsidR="00BC5BA0" w:rsidRPr="00552B07" w:rsidRDefault="00005B5F" w:rsidP="00BC5BA0">
            <w:pPr>
              <w:pStyle w:val="KeinLeerraum"/>
              <w:jc w:val="right"/>
              <w:rPr>
                <w:sz w:val="24"/>
                <w:szCs w:val="24"/>
              </w:rPr>
            </w:pPr>
            <w:r w:rsidRPr="00552B07">
              <w:rPr>
                <w:sz w:val="24"/>
                <w:szCs w:val="24"/>
              </w:rPr>
              <w:t>-1.00</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2</w:t>
            </w:r>
          </w:p>
        </w:tc>
        <w:tc>
          <w:tcPr>
            <w:tcW w:w="1242" w:type="dxa"/>
          </w:tcPr>
          <w:p w:rsidR="00BC5BA0" w:rsidRDefault="00BC5BA0" w:rsidP="00BC5BA0">
            <w:pPr>
              <w:pStyle w:val="KeinLeerraum"/>
              <w:jc w:val="center"/>
              <w:rPr>
                <w:sz w:val="24"/>
                <w:szCs w:val="24"/>
              </w:rPr>
            </w:pPr>
            <w:r>
              <w:rPr>
                <w:sz w:val="24"/>
                <w:szCs w:val="24"/>
              </w:rPr>
              <w:t>3NT+4</w:t>
            </w:r>
          </w:p>
        </w:tc>
        <w:tc>
          <w:tcPr>
            <w:tcW w:w="1096" w:type="dxa"/>
          </w:tcPr>
          <w:p w:rsidR="00BC5BA0" w:rsidRDefault="00BC5BA0" w:rsidP="00BC5BA0">
            <w:pPr>
              <w:pStyle w:val="KeinLeerraum"/>
              <w:jc w:val="right"/>
              <w:rPr>
                <w:sz w:val="24"/>
                <w:szCs w:val="24"/>
              </w:rPr>
            </w:pPr>
            <w:r>
              <w:rPr>
                <w:sz w:val="24"/>
                <w:szCs w:val="24"/>
              </w:rPr>
              <w:t>+720</w:t>
            </w:r>
          </w:p>
        </w:tc>
        <w:tc>
          <w:tcPr>
            <w:tcW w:w="1096" w:type="dxa"/>
          </w:tcPr>
          <w:p w:rsidR="00BC5BA0" w:rsidRDefault="00BC5BA0" w:rsidP="00BC5BA0">
            <w:pPr>
              <w:pStyle w:val="KeinLeerraum"/>
              <w:jc w:val="right"/>
              <w:rPr>
                <w:sz w:val="24"/>
                <w:szCs w:val="24"/>
              </w:rPr>
            </w:pPr>
            <w:r>
              <w:rPr>
                <w:sz w:val="24"/>
                <w:szCs w:val="24"/>
              </w:rPr>
              <w:t>+6.00</w:t>
            </w:r>
          </w:p>
        </w:tc>
        <w:tc>
          <w:tcPr>
            <w:tcW w:w="1398" w:type="dxa"/>
          </w:tcPr>
          <w:p w:rsidR="00BC5BA0" w:rsidRPr="00005B5F" w:rsidRDefault="00005B5F" w:rsidP="00BC5BA0">
            <w:pPr>
              <w:pStyle w:val="KeinLeerraum"/>
              <w:jc w:val="right"/>
              <w:rPr>
                <w:sz w:val="24"/>
                <w:szCs w:val="24"/>
              </w:rPr>
            </w:pPr>
            <w:r>
              <w:rPr>
                <w:sz w:val="24"/>
                <w:szCs w:val="24"/>
              </w:rPr>
              <w:t>-0.75</w:t>
            </w:r>
          </w:p>
        </w:tc>
        <w:tc>
          <w:tcPr>
            <w:tcW w:w="851" w:type="dxa"/>
          </w:tcPr>
          <w:p w:rsidR="00BC5BA0" w:rsidRPr="00005B5F" w:rsidRDefault="00005B5F" w:rsidP="00BC5BA0">
            <w:pPr>
              <w:pStyle w:val="KeinLeerraum"/>
              <w:jc w:val="right"/>
              <w:rPr>
                <w:sz w:val="24"/>
                <w:szCs w:val="24"/>
              </w:rPr>
            </w:pPr>
            <w:r w:rsidRPr="00005B5F">
              <w:rPr>
                <w:sz w:val="24"/>
                <w:szCs w:val="24"/>
              </w:rPr>
              <w:t>+6.75</w:t>
            </w:r>
          </w:p>
        </w:tc>
        <w:tc>
          <w:tcPr>
            <w:tcW w:w="851" w:type="dxa"/>
          </w:tcPr>
          <w:p w:rsidR="00BC5BA0" w:rsidRPr="00005B5F" w:rsidRDefault="00BC5BA0" w:rsidP="00BC5BA0">
            <w:pPr>
              <w:pStyle w:val="KeinLeerraum"/>
              <w:jc w:val="right"/>
              <w:rPr>
                <w:sz w:val="24"/>
                <w:szCs w:val="24"/>
              </w:rPr>
            </w:pPr>
            <w:r w:rsidRPr="00005B5F">
              <w:rPr>
                <w:sz w:val="24"/>
                <w:szCs w:val="24"/>
              </w:rPr>
              <w:t>-2.33</w:t>
            </w:r>
          </w:p>
        </w:tc>
        <w:tc>
          <w:tcPr>
            <w:tcW w:w="992" w:type="dxa"/>
          </w:tcPr>
          <w:p w:rsidR="00BC5BA0" w:rsidRPr="00552B07" w:rsidRDefault="00005B5F" w:rsidP="00BC5BA0">
            <w:pPr>
              <w:pStyle w:val="KeinLeerraum"/>
              <w:jc w:val="right"/>
              <w:rPr>
                <w:sz w:val="24"/>
                <w:szCs w:val="24"/>
              </w:rPr>
            </w:pPr>
            <w:r w:rsidRPr="00552B07">
              <w:rPr>
                <w:sz w:val="24"/>
                <w:szCs w:val="24"/>
              </w:rPr>
              <w:t>+1.58</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3</w:t>
            </w:r>
          </w:p>
        </w:tc>
        <w:tc>
          <w:tcPr>
            <w:tcW w:w="1242" w:type="dxa"/>
          </w:tcPr>
          <w:p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BC5BA0" w:rsidRDefault="00BC5BA0" w:rsidP="00BC5BA0">
            <w:pPr>
              <w:pStyle w:val="KeinLeerraum"/>
              <w:jc w:val="right"/>
              <w:rPr>
                <w:sz w:val="24"/>
                <w:szCs w:val="24"/>
              </w:rPr>
            </w:pPr>
            <w:r>
              <w:rPr>
                <w:sz w:val="24"/>
                <w:szCs w:val="24"/>
              </w:rPr>
              <w:t>+640</w:t>
            </w:r>
          </w:p>
        </w:tc>
        <w:tc>
          <w:tcPr>
            <w:tcW w:w="1096" w:type="dxa"/>
          </w:tcPr>
          <w:p w:rsidR="00BC5BA0" w:rsidRDefault="00BC5BA0" w:rsidP="00BC5BA0">
            <w:pPr>
              <w:pStyle w:val="KeinLeerraum"/>
              <w:jc w:val="right"/>
              <w:rPr>
                <w:sz w:val="24"/>
                <w:szCs w:val="24"/>
              </w:rPr>
            </w:pPr>
            <w:r>
              <w:rPr>
                <w:sz w:val="24"/>
                <w:szCs w:val="24"/>
              </w:rPr>
              <w:t>+5.00</w:t>
            </w:r>
          </w:p>
        </w:tc>
        <w:tc>
          <w:tcPr>
            <w:tcW w:w="1398" w:type="dxa"/>
          </w:tcPr>
          <w:p w:rsidR="00BC5BA0" w:rsidRPr="00005B5F" w:rsidRDefault="00005B5F" w:rsidP="00BC5BA0">
            <w:pPr>
              <w:pStyle w:val="KeinLeerraum"/>
              <w:jc w:val="right"/>
              <w:rPr>
                <w:sz w:val="24"/>
                <w:szCs w:val="24"/>
              </w:rPr>
            </w:pPr>
            <w:r>
              <w:rPr>
                <w:sz w:val="24"/>
                <w:szCs w:val="24"/>
              </w:rPr>
              <w:t>-3.67</w:t>
            </w:r>
          </w:p>
        </w:tc>
        <w:tc>
          <w:tcPr>
            <w:tcW w:w="851" w:type="dxa"/>
          </w:tcPr>
          <w:p w:rsidR="00BC5BA0" w:rsidRPr="00005B5F" w:rsidRDefault="00005B5F" w:rsidP="00BC5BA0">
            <w:pPr>
              <w:pStyle w:val="KeinLeerraum"/>
              <w:jc w:val="right"/>
              <w:rPr>
                <w:sz w:val="24"/>
                <w:szCs w:val="24"/>
              </w:rPr>
            </w:pPr>
            <w:r w:rsidRPr="00005B5F">
              <w:rPr>
                <w:sz w:val="24"/>
                <w:szCs w:val="24"/>
              </w:rPr>
              <w:t>+8.67</w:t>
            </w:r>
          </w:p>
        </w:tc>
        <w:tc>
          <w:tcPr>
            <w:tcW w:w="851" w:type="dxa"/>
          </w:tcPr>
          <w:p w:rsidR="00BC5BA0" w:rsidRPr="00005B5F" w:rsidRDefault="00BC5BA0" w:rsidP="00BC5BA0">
            <w:pPr>
              <w:pStyle w:val="KeinLeerraum"/>
              <w:jc w:val="right"/>
              <w:rPr>
                <w:sz w:val="24"/>
                <w:szCs w:val="24"/>
              </w:rPr>
            </w:pPr>
            <w:r w:rsidRPr="00005B5F">
              <w:rPr>
                <w:sz w:val="24"/>
                <w:szCs w:val="24"/>
              </w:rPr>
              <w:t>-3.67</w:t>
            </w:r>
          </w:p>
        </w:tc>
        <w:tc>
          <w:tcPr>
            <w:tcW w:w="992" w:type="dxa"/>
          </w:tcPr>
          <w:p w:rsidR="00BC5BA0" w:rsidRPr="00552B07" w:rsidRDefault="00552B07" w:rsidP="00BC5BA0">
            <w:pPr>
              <w:pStyle w:val="KeinLeerraum"/>
              <w:jc w:val="right"/>
              <w:rPr>
                <w:sz w:val="24"/>
                <w:szCs w:val="24"/>
              </w:rPr>
            </w:pPr>
            <w:r w:rsidRPr="00552B07">
              <w:rPr>
                <w:sz w:val="24"/>
                <w:szCs w:val="24"/>
              </w:rPr>
              <w:t>0.00</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4</w:t>
            </w:r>
          </w:p>
        </w:tc>
        <w:tc>
          <w:tcPr>
            <w:tcW w:w="1242" w:type="dxa"/>
          </w:tcPr>
          <w:p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BC5BA0" w:rsidRDefault="00BC5BA0" w:rsidP="00BC5BA0">
            <w:pPr>
              <w:pStyle w:val="KeinLeerraum"/>
              <w:jc w:val="right"/>
              <w:rPr>
                <w:sz w:val="24"/>
                <w:szCs w:val="24"/>
              </w:rPr>
            </w:pPr>
            <w:r>
              <w:rPr>
                <w:sz w:val="24"/>
                <w:szCs w:val="24"/>
              </w:rPr>
              <w:t>-100</w:t>
            </w:r>
          </w:p>
        </w:tc>
        <w:tc>
          <w:tcPr>
            <w:tcW w:w="1096" w:type="dxa"/>
          </w:tcPr>
          <w:p w:rsidR="00BC5BA0" w:rsidRDefault="00BC5BA0" w:rsidP="00BC5BA0">
            <w:pPr>
              <w:pStyle w:val="KeinLeerraum"/>
              <w:jc w:val="right"/>
              <w:rPr>
                <w:sz w:val="24"/>
                <w:szCs w:val="24"/>
              </w:rPr>
            </w:pPr>
            <w:r>
              <w:rPr>
                <w:sz w:val="24"/>
                <w:szCs w:val="24"/>
              </w:rPr>
              <w:t>-11.00</w:t>
            </w:r>
          </w:p>
        </w:tc>
        <w:tc>
          <w:tcPr>
            <w:tcW w:w="1398" w:type="dxa"/>
          </w:tcPr>
          <w:p w:rsidR="00BC5BA0" w:rsidRPr="00005B5F" w:rsidRDefault="00005B5F" w:rsidP="00BC5BA0">
            <w:pPr>
              <w:pStyle w:val="KeinLeerraum"/>
              <w:jc w:val="right"/>
              <w:rPr>
                <w:sz w:val="24"/>
                <w:szCs w:val="24"/>
              </w:rPr>
            </w:pPr>
            <w:r>
              <w:rPr>
                <w:sz w:val="24"/>
                <w:szCs w:val="24"/>
              </w:rPr>
              <w:t>-12.67</w:t>
            </w:r>
          </w:p>
        </w:tc>
        <w:tc>
          <w:tcPr>
            <w:tcW w:w="851" w:type="dxa"/>
          </w:tcPr>
          <w:p w:rsidR="00BC5BA0" w:rsidRPr="00005B5F" w:rsidRDefault="00BC5BA0" w:rsidP="00BC5BA0">
            <w:pPr>
              <w:pStyle w:val="KeinLeerraum"/>
              <w:jc w:val="right"/>
              <w:rPr>
                <w:sz w:val="24"/>
                <w:szCs w:val="24"/>
              </w:rPr>
            </w:pPr>
            <w:r w:rsidRPr="00005B5F">
              <w:rPr>
                <w:sz w:val="24"/>
                <w:szCs w:val="24"/>
              </w:rPr>
              <w:t>+1.33</w:t>
            </w:r>
          </w:p>
        </w:tc>
        <w:tc>
          <w:tcPr>
            <w:tcW w:w="851" w:type="dxa"/>
          </w:tcPr>
          <w:p w:rsidR="00BC5BA0" w:rsidRPr="00005B5F" w:rsidRDefault="00BC5BA0" w:rsidP="00BC5BA0">
            <w:pPr>
              <w:pStyle w:val="KeinLeerraum"/>
              <w:jc w:val="right"/>
              <w:rPr>
                <w:sz w:val="24"/>
                <w:szCs w:val="24"/>
              </w:rPr>
            </w:pPr>
            <w:r w:rsidRPr="00005B5F">
              <w:rPr>
                <w:sz w:val="24"/>
                <w:szCs w:val="24"/>
              </w:rPr>
              <w:t>+8.33</w:t>
            </w:r>
          </w:p>
        </w:tc>
        <w:tc>
          <w:tcPr>
            <w:tcW w:w="992" w:type="dxa"/>
          </w:tcPr>
          <w:p w:rsidR="00BC5BA0" w:rsidRPr="00552B07" w:rsidRDefault="00552B07" w:rsidP="00BC5BA0">
            <w:pPr>
              <w:pStyle w:val="KeinLeerraum"/>
              <w:jc w:val="right"/>
              <w:rPr>
                <w:sz w:val="24"/>
                <w:szCs w:val="24"/>
              </w:rPr>
            </w:pPr>
            <w:r w:rsidRPr="00552B07">
              <w:rPr>
                <w:sz w:val="24"/>
                <w:szCs w:val="24"/>
              </w:rPr>
              <w:t>-21.00</w:t>
            </w:r>
          </w:p>
        </w:tc>
      </w:tr>
    </w:tbl>
    <w:p w:rsidR="00BC5BA0" w:rsidRDefault="00BC5BA0" w:rsidP="00BC5BA0">
      <w:pPr>
        <w:pStyle w:val="KeinLeerraum"/>
        <w:jc w:val="both"/>
        <w:rPr>
          <w:sz w:val="24"/>
          <w:szCs w:val="24"/>
        </w:rPr>
      </w:pPr>
    </w:p>
    <w:p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 xml:space="preserve">new cloud datum </w:t>
      </w:r>
      <w:r w:rsidRPr="00415E30">
        <w:rPr>
          <w:b/>
          <w:sz w:val="24"/>
          <w:szCs w:val="24"/>
        </w:rPr>
        <w:t>decomposition of Example 7</w:t>
      </w:r>
      <w:r>
        <w:rPr>
          <w:b/>
          <w:sz w:val="24"/>
          <w:szCs w:val="24"/>
        </w:rPr>
        <w:t>, including “luck”.</w:t>
      </w:r>
    </w:p>
    <w:p w:rsidR="00BC5BA0"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As I’ve said previously, I recommend IMPs-across-the-field over datum scoring.</w:t>
      </w:r>
    </w:p>
    <w:p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tournament </w:t>
      </w:r>
      <w:r w:rsidRPr="00F50EA2">
        <w:rPr>
          <w:sz w:val="24"/>
          <w:szCs w:val="24"/>
          <w:highlight w:val="yellow"/>
        </w:rPr>
        <w:t>XXX</w:t>
      </w:r>
      <w:r>
        <w:rPr>
          <w:sz w:val="24"/>
          <w:szCs w:val="24"/>
        </w:rPr>
        <w:t xml:space="preserve">.  I include the 10 top, 10 middle and 10 bottom players for IAF and datum scoring, both with the original Valet version and with the recommended cloud version. </w:t>
      </w:r>
      <w:r w:rsidRPr="00F50EA2">
        <w:rPr>
          <w:sz w:val="24"/>
          <w:szCs w:val="24"/>
          <w:highlight w:val="yellow"/>
        </w:rPr>
        <w:t>XXX</w:t>
      </w:r>
    </w:p>
    <w:p w:rsidR="0044354D" w:rsidRDefault="0044354D" w:rsidP="006A4ABC">
      <w:pPr>
        <w:jc w:val="both"/>
        <w:rPr>
          <w:sz w:val="24"/>
          <w:szCs w:val="24"/>
        </w:rPr>
      </w:pPr>
    </w:p>
    <w:p w:rsidR="0044354D" w:rsidRDefault="0044354D" w:rsidP="0044354D">
      <w:pPr>
        <w:pStyle w:val="berschrift2"/>
      </w:pPr>
      <w:r>
        <w:t>Mathematical Proofs</w:t>
      </w:r>
    </w:p>
    <w:p w:rsidR="0044354D" w:rsidRDefault="0044354D" w:rsidP="0044354D">
      <w:pPr>
        <w:jc w:val="both"/>
        <w:rPr>
          <w:sz w:val="24"/>
          <w:szCs w:val="24"/>
        </w:rPr>
      </w:pPr>
      <w:r w:rsidRPr="0044354D">
        <w:rPr>
          <w:sz w:val="24"/>
          <w:szCs w:val="24"/>
        </w:rPr>
        <w:t xml:space="preserve">You’re </w:t>
      </w:r>
      <w:r>
        <w:rPr>
          <w:sz w:val="24"/>
          <w:szCs w:val="24"/>
        </w:rPr>
        <w:t>still not satisfied?  For this last part we will unfortunately have to use some real math notation as introduced by Michele.  The basic idea is that there is a number (5,881 in fact) of scoring outcomes of a hand:</w:t>
      </w:r>
    </w:p>
    <w:p w:rsidR="0044354D" w:rsidRDefault="0044354D" w:rsidP="0044354D">
      <w:pPr>
        <w:jc w:val="center"/>
        <w:rPr>
          <w:sz w:val="24"/>
          <w:szCs w:val="24"/>
        </w:rPr>
      </w:pPr>
      <w:r>
        <w:rPr>
          <w:sz w:val="24"/>
          <w:szCs w:val="24"/>
        </w:rPr>
        <w:t xml:space="preserve">5 levels </w:t>
      </w:r>
      <w:r>
        <w:rPr>
          <w:sz w:val="24"/>
          <w:szCs w:val="24"/>
        </w:rPr>
        <w:sym w:font="Symbol" w:char="F0B4"/>
      </w:r>
      <w:r>
        <w:rPr>
          <w:sz w:val="24"/>
          <w:szCs w:val="24"/>
        </w:rPr>
        <w:br/>
        <w:t xml:space="preserve">5 denominations </w:t>
      </w:r>
      <w:r>
        <w:rPr>
          <w:sz w:val="24"/>
          <w:szCs w:val="24"/>
        </w:rPr>
        <w:sym w:font="Symbol" w:char="F0B4"/>
      </w:r>
      <w:r>
        <w:rPr>
          <w:sz w:val="24"/>
          <w:szCs w:val="24"/>
        </w:rPr>
        <w:br/>
        <w:t xml:space="preserve">4 declarers </w:t>
      </w:r>
      <w:r>
        <w:rPr>
          <w:sz w:val="24"/>
          <w:szCs w:val="24"/>
        </w:rPr>
        <w:sym w:font="Symbol" w:char="F0B4"/>
      </w:r>
      <w:r>
        <w:rPr>
          <w:sz w:val="24"/>
          <w:szCs w:val="24"/>
        </w:rPr>
        <w:br/>
        <w:t xml:space="preserve">3 doubled scenarios (undoubled, doubled, redoubled) </w:t>
      </w:r>
      <w:r>
        <w:rPr>
          <w:sz w:val="24"/>
          <w:szCs w:val="24"/>
        </w:rPr>
        <w:sym w:font="Symbol" w:char="F0B4"/>
      </w:r>
      <w:r>
        <w:rPr>
          <w:sz w:val="24"/>
          <w:szCs w:val="24"/>
        </w:rPr>
        <w:br/>
        <w:t>14 different numbers of tricks +</w:t>
      </w:r>
      <w:r>
        <w:rPr>
          <w:sz w:val="24"/>
          <w:szCs w:val="24"/>
        </w:rPr>
        <w:br/>
        <w:t>1 (for a pass-out).</w:t>
      </w:r>
    </w:p>
    <w:p w:rsidR="0044354D" w:rsidRDefault="0044354D" w:rsidP="00222DA7">
      <w:pPr>
        <w:jc w:val="both"/>
        <w:rPr>
          <w:sz w:val="24"/>
          <w:szCs w:val="24"/>
        </w:rPr>
      </w:pPr>
      <w:r>
        <w:rPr>
          <w:sz w:val="24"/>
          <w:szCs w:val="24"/>
        </w:rPr>
        <w:t xml:space="preserve">We arrange these in some order </w:t>
      </w:r>
      <w:r w:rsidR="00222DA7">
        <w:rPr>
          <w:sz w:val="24"/>
          <w:szCs w:val="24"/>
        </w:rPr>
        <w:t xml:space="preserve">into a long vector </w:t>
      </w:r>
      <w:r w:rsidR="00222DA7" w:rsidRPr="00222DA7">
        <w:rPr>
          <w:b/>
          <w:sz w:val="24"/>
          <w:szCs w:val="24"/>
        </w:rPr>
        <w:t>v</w:t>
      </w:r>
      <w:r w:rsidR="00222DA7">
        <w:rPr>
          <w:sz w:val="24"/>
          <w:szCs w:val="24"/>
        </w:rPr>
        <w:t xml:space="preserve">.  A specific result it coded as a “1” in the corresponding location of the vector, with zeros elsewhere.  A set of possible outcomes in a given contract is coded as some probabilities in the corresponding locations, for example in a “cloud” vector </w:t>
      </w:r>
      <w:r w:rsidR="00222DA7" w:rsidRPr="00222DA7">
        <w:rPr>
          <w:b/>
          <w:sz w:val="24"/>
          <w:szCs w:val="24"/>
        </w:rPr>
        <w:t>e</w:t>
      </w:r>
      <w:r w:rsidR="00222DA7">
        <w:rPr>
          <w:sz w:val="24"/>
          <w:szCs w:val="24"/>
        </w:rPr>
        <w:t>.  The probabilities must add to 1.</w:t>
      </w:r>
    </w:p>
    <w:p w:rsidR="00222DA7" w:rsidRDefault="00222DA7" w:rsidP="00222DA7">
      <w:pPr>
        <w:jc w:val="both"/>
        <w:rPr>
          <w:sz w:val="24"/>
          <w:szCs w:val="24"/>
        </w:rPr>
      </w:pPr>
      <w:r>
        <w:rPr>
          <w:sz w:val="24"/>
          <w:szCs w:val="24"/>
        </w:rPr>
        <w:t xml:space="preserve">We also define an IMP matrix </w:t>
      </w:r>
      <w:r w:rsidRPr="00222DA7">
        <w:rPr>
          <w:b/>
          <w:sz w:val="24"/>
          <w:szCs w:val="24"/>
        </w:rPr>
        <w:t>M</w:t>
      </w:r>
      <w:r>
        <w:rPr>
          <w:sz w:val="24"/>
          <w:szCs w:val="24"/>
        </w:rPr>
        <w:t xml:space="preserve"> containing all the IMP scores of each of the 5,881 results at one table against each of the 5,881 results at the other table.  This is a pretty big matrix with almost 35 mio. entries, and in practice we wouldn’t store the results in this way.  But in principle we can match up the results of two vector </w:t>
      </w:r>
      <w:r w:rsidRPr="00222DA7">
        <w:rPr>
          <w:b/>
          <w:sz w:val="24"/>
          <w:szCs w:val="24"/>
        </w:rPr>
        <w:t>v</w:t>
      </w:r>
      <w:r w:rsidRPr="00222DA7">
        <w:rPr>
          <w:i/>
          <w:sz w:val="24"/>
          <w:szCs w:val="24"/>
          <w:vertAlign w:val="subscript"/>
        </w:rPr>
        <w:t>j</w:t>
      </w:r>
      <w:r>
        <w:rPr>
          <w:sz w:val="24"/>
          <w:szCs w:val="24"/>
        </w:rPr>
        <w:t xml:space="preserve"> and </w:t>
      </w:r>
      <w:r w:rsidRPr="00222DA7">
        <w:rPr>
          <w:b/>
          <w:sz w:val="24"/>
          <w:szCs w:val="24"/>
        </w:rPr>
        <w:t>v</w:t>
      </w:r>
      <w:r w:rsidRPr="00222DA7">
        <w:rPr>
          <w:i/>
          <w:sz w:val="24"/>
          <w:szCs w:val="24"/>
          <w:vertAlign w:val="subscript"/>
        </w:rPr>
        <w:t>k</w:t>
      </w:r>
      <w:r>
        <w:rPr>
          <w:sz w:val="24"/>
          <w:szCs w:val="24"/>
        </w:rPr>
        <w:t xml:space="preserve"> as follows:</w:t>
      </w:r>
    </w:p>
    <w:p w:rsidR="00222DA7" w:rsidRDefault="00222DA7" w:rsidP="00222DA7">
      <w:pPr>
        <w:jc w:val="center"/>
        <w:rPr>
          <w:sz w:val="24"/>
          <w:szCs w:val="24"/>
        </w:rPr>
      </w:pPr>
      <w:r>
        <w:rPr>
          <w:sz w:val="24"/>
          <w:szCs w:val="24"/>
        </w:rPr>
        <w:t>IMP(</w:t>
      </w:r>
      <w:r w:rsidRPr="00222DA7">
        <w:rPr>
          <w:b/>
          <w:sz w:val="24"/>
          <w:szCs w:val="24"/>
        </w:rPr>
        <w:t>v</w:t>
      </w:r>
      <w:r w:rsidRPr="00222DA7">
        <w:rPr>
          <w:i/>
          <w:sz w:val="24"/>
          <w:szCs w:val="24"/>
          <w:vertAlign w:val="subscript"/>
        </w:rPr>
        <w:t>j</w:t>
      </w:r>
      <w:r>
        <w:rPr>
          <w:sz w:val="24"/>
          <w:szCs w:val="24"/>
        </w:rPr>
        <w:t xml:space="preserve">, </w:t>
      </w:r>
      <w:r w:rsidRPr="00222DA7">
        <w:rPr>
          <w:b/>
          <w:sz w:val="24"/>
          <w:szCs w:val="24"/>
        </w:rPr>
        <w:t>v</w:t>
      </w:r>
      <w:r w:rsidRPr="00222DA7">
        <w:rPr>
          <w:i/>
          <w:sz w:val="24"/>
          <w:szCs w:val="24"/>
          <w:vertAlign w:val="subscript"/>
        </w:rPr>
        <w:t>k</w:t>
      </w:r>
      <w:r>
        <w:rPr>
          <w:sz w:val="24"/>
          <w:szCs w:val="24"/>
        </w:rPr>
        <w:t xml:space="preserve">) = </w:t>
      </w:r>
      <w:r w:rsidRPr="00222DA7">
        <w:rPr>
          <w:b/>
          <w:sz w:val="24"/>
          <w:szCs w:val="24"/>
        </w:rPr>
        <w:t>v</w:t>
      </w:r>
      <w:r w:rsidRPr="00222DA7">
        <w:rPr>
          <w:i/>
          <w:sz w:val="24"/>
          <w:szCs w:val="24"/>
          <w:vertAlign w:val="subscript"/>
        </w:rPr>
        <w:t>j</w:t>
      </w:r>
      <w:r w:rsidRPr="00222DA7">
        <w:rPr>
          <w:sz w:val="24"/>
          <w:szCs w:val="24"/>
          <w:vertAlign w:val="superscript"/>
        </w:rPr>
        <w:t>T</w:t>
      </w:r>
      <w:r>
        <w:rPr>
          <w:sz w:val="24"/>
          <w:szCs w:val="24"/>
        </w:rPr>
        <w:t xml:space="preserve"> </w:t>
      </w:r>
      <w:r w:rsidRPr="00222DA7">
        <w:rPr>
          <w:b/>
          <w:sz w:val="24"/>
          <w:szCs w:val="24"/>
        </w:rPr>
        <w:t>M</w:t>
      </w:r>
      <w:r>
        <w:rPr>
          <w:sz w:val="24"/>
          <w:szCs w:val="24"/>
        </w:rPr>
        <w:t xml:space="preserve"> </w:t>
      </w:r>
      <w:r w:rsidRPr="00222DA7">
        <w:rPr>
          <w:b/>
          <w:sz w:val="24"/>
          <w:szCs w:val="24"/>
        </w:rPr>
        <w:t>v</w:t>
      </w:r>
      <w:r w:rsidRPr="00222DA7">
        <w:rPr>
          <w:i/>
          <w:sz w:val="24"/>
          <w:szCs w:val="24"/>
          <w:vertAlign w:val="subscript"/>
        </w:rPr>
        <w:t>k</w:t>
      </w:r>
      <w:r>
        <w:rPr>
          <w:sz w:val="24"/>
          <w:szCs w:val="24"/>
        </w:rPr>
        <w:t>.</w:t>
      </w:r>
    </w:p>
    <w:p w:rsidR="00222DA7" w:rsidRDefault="00222DA7" w:rsidP="00222DA7">
      <w:pPr>
        <w:jc w:val="both"/>
        <w:rPr>
          <w:sz w:val="24"/>
          <w:szCs w:val="24"/>
        </w:rPr>
      </w:pPr>
      <w:r>
        <w:rPr>
          <w:sz w:val="24"/>
          <w:szCs w:val="24"/>
        </w:rPr>
        <w:lastRenderedPageBreak/>
        <w:t xml:space="preserve">Our hypothetical outcomes </w:t>
      </w:r>
      <w:r w:rsidRPr="00222DA7">
        <w:rPr>
          <w:i/>
          <w:sz w:val="24"/>
          <w:szCs w:val="24"/>
        </w:rPr>
        <w:t>e</w:t>
      </w:r>
      <w:r w:rsidRPr="00222DA7">
        <w:rPr>
          <w:sz w:val="24"/>
          <w:szCs w:val="24"/>
          <w:vertAlign w:val="subscript"/>
        </w:rPr>
        <w:t>11</w:t>
      </w:r>
      <w:r>
        <w:rPr>
          <w:sz w:val="24"/>
          <w:szCs w:val="24"/>
        </w:rPr>
        <w:t xml:space="preserve">, </w:t>
      </w:r>
      <w:r w:rsidRPr="00222DA7">
        <w:rPr>
          <w:i/>
          <w:sz w:val="24"/>
          <w:szCs w:val="24"/>
        </w:rPr>
        <w:t>e</w:t>
      </w:r>
      <w:r w:rsidRPr="00222DA7">
        <w:rPr>
          <w:sz w:val="24"/>
          <w:szCs w:val="24"/>
          <w:vertAlign w:val="subscript"/>
        </w:rPr>
        <w:t>12</w:t>
      </w:r>
      <w:r>
        <w:rPr>
          <w:sz w:val="24"/>
          <w:szCs w:val="24"/>
        </w:rPr>
        <w:t xml:space="preserve"> and so on are organized into probability vectors as well, one per player, here </w:t>
      </w:r>
      <w:r w:rsidRPr="00222DA7">
        <w:rPr>
          <w:b/>
          <w:sz w:val="24"/>
          <w:szCs w:val="24"/>
        </w:rPr>
        <w:t>e</w:t>
      </w:r>
      <w:r w:rsidRPr="00222DA7">
        <w:rPr>
          <w:sz w:val="24"/>
          <w:szCs w:val="24"/>
          <w:vertAlign w:val="subscript"/>
        </w:rPr>
        <w:t>1</w:t>
      </w:r>
      <w:r>
        <w:rPr>
          <w:sz w:val="24"/>
          <w:szCs w:val="24"/>
        </w:rPr>
        <w:t>.  In this notation</w:t>
      </w:r>
    </w:p>
    <w:p w:rsidR="00222DA7" w:rsidRDefault="00222DA7" w:rsidP="00222DA7">
      <w:pPr>
        <w:jc w:val="center"/>
        <w:rPr>
          <w:sz w:val="24"/>
          <w:szCs w:val="24"/>
        </w:rPr>
      </w:pPr>
      <w:r>
        <w:rPr>
          <w:sz w:val="24"/>
          <w:szCs w:val="24"/>
        </w:rPr>
        <w:t>o1j =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o3</w:t>
      </w:r>
      <w:r w:rsidRPr="00222DA7">
        <w:rPr>
          <w:i/>
          <w:sz w:val="24"/>
          <w:szCs w:val="24"/>
          <w:vertAlign w:val="subscript"/>
        </w:rPr>
        <w:t>j</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b1</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b4</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rPr>
          <w:sz w:val="24"/>
          <w:szCs w:val="24"/>
        </w:rPr>
      </w:pPr>
      <w:r>
        <w:rPr>
          <w:sz w:val="24"/>
          <w:szCs w:val="24"/>
        </w:rPr>
        <w:t>We’re not going to bother here with the datum-like versions o2, b2 and b3.</w:t>
      </w:r>
    </w:p>
    <w:p w:rsidR="00295DA7" w:rsidRDefault="00295DA7" w:rsidP="00295DA7">
      <w:pPr>
        <w:jc w:val="both"/>
        <w:rPr>
          <w:sz w:val="24"/>
          <w:szCs w:val="24"/>
        </w:rPr>
      </w:pPr>
      <w:r>
        <w:rPr>
          <w:sz w:val="24"/>
          <w:szCs w:val="24"/>
        </w:rPr>
        <w:t>The decomposition of an IAF score that I recommend can be written</w:t>
      </w:r>
    </w:p>
    <w:p w:rsidR="00295DA7" w:rsidRDefault="00295DA7" w:rsidP="00295DA7">
      <w:pPr>
        <w:jc w:val="center"/>
        <w:rPr>
          <w:sz w:val="24"/>
          <w:szCs w:val="24"/>
        </w:rPr>
      </w:pPr>
      <w:r>
        <w:rPr>
          <w:sz w:val="24"/>
          <w:szCs w:val="24"/>
        </w:rPr>
        <w:t>o1</w:t>
      </w:r>
      <w:r w:rsidRPr="00295DA7">
        <w:rPr>
          <w:i/>
          <w:sz w:val="24"/>
          <w:szCs w:val="24"/>
          <w:vertAlign w:val="subscript"/>
        </w:rPr>
        <w:t>j</w:t>
      </w:r>
      <w:r>
        <w:rPr>
          <w:sz w:val="24"/>
          <w:szCs w:val="24"/>
        </w:rPr>
        <w:t xml:space="preserve"> (Butler) = o3</w:t>
      </w:r>
      <w:r w:rsidRPr="00295DA7">
        <w:rPr>
          <w:i/>
          <w:sz w:val="24"/>
          <w:szCs w:val="24"/>
          <w:vertAlign w:val="subscript"/>
        </w:rPr>
        <w:t>j</w:t>
      </w:r>
      <w:r w:rsidRPr="00295DA7">
        <w:rPr>
          <w:i/>
          <w:sz w:val="24"/>
          <w:szCs w:val="24"/>
        </w:rPr>
        <w:t xml:space="preserve"> </w:t>
      </w:r>
      <w:r>
        <w:rPr>
          <w:sz w:val="24"/>
          <w:szCs w:val="24"/>
        </w:rPr>
        <w:t>(fair Butler) + luck, or</w:t>
      </w:r>
    </w:p>
    <w:p w:rsidR="00295DA7" w:rsidRDefault="00295DA7" w:rsidP="00295DA7">
      <w:pPr>
        <w:jc w:val="center"/>
        <w:rPr>
          <w:sz w:val="24"/>
          <w:szCs w:val="24"/>
        </w:rPr>
      </w:pP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k</w:t>
      </w:r>
      <w:r>
        <w:rPr>
          <w:sz w:val="24"/>
          <w:szCs w:val="24"/>
        </w:rPr>
        <w:t>).</w:t>
      </w:r>
    </w:p>
    <w:p w:rsidR="00295DA7" w:rsidRDefault="00295DA7" w:rsidP="00295DA7">
      <w:pPr>
        <w:rPr>
          <w:sz w:val="24"/>
          <w:szCs w:val="24"/>
        </w:rPr>
      </w:pPr>
      <w:r>
        <w:rPr>
          <w:sz w:val="24"/>
          <w:szCs w:val="24"/>
        </w:rPr>
        <w:t>Also</w:t>
      </w:r>
    </w:p>
    <w:p w:rsidR="00295DA7" w:rsidRDefault="00295DA7" w:rsidP="00295DA7">
      <w:pPr>
        <w:jc w:val="center"/>
        <w:rPr>
          <w:sz w:val="24"/>
          <w:szCs w:val="24"/>
        </w:rPr>
      </w:pPr>
      <w:r>
        <w:rPr>
          <w:sz w:val="24"/>
          <w:szCs w:val="24"/>
        </w:rPr>
        <w:t>o3</w:t>
      </w:r>
      <w:r w:rsidRPr="00295DA7">
        <w:rPr>
          <w:i/>
          <w:sz w:val="24"/>
          <w:szCs w:val="24"/>
          <w:vertAlign w:val="subscript"/>
        </w:rPr>
        <w:t>j</w:t>
      </w:r>
      <w:r w:rsidRPr="00295DA7">
        <w:rPr>
          <w:i/>
          <w:sz w:val="24"/>
          <w:szCs w:val="24"/>
        </w:rPr>
        <w:t xml:space="preserve"> </w:t>
      </w:r>
      <w:r>
        <w:rPr>
          <w:sz w:val="24"/>
          <w:szCs w:val="24"/>
        </w:rPr>
        <w:t>(fair Butler) = b4</w:t>
      </w:r>
      <w:r w:rsidRPr="00295DA7">
        <w:rPr>
          <w:i/>
          <w:sz w:val="24"/>
          <w:szCs w:val="24"/>
          <w:vertAlign w:val="subscript"/>
        </w:rPr>
        <w:t>j</w:t>
      </w:r>
      <w:r>
        <w:rPr>
          <w:sz w:val="24"/>
          <w:szCs w:val="24"/>
        </w:rPr>
        <w:t xml:space="preserve"> + </w:t>
      </w:r>
      <w:r w:rsidRPr="00BB47FD">
        <w:rPr>
          <w:i/>
          <w:sz w:val="24"/>
          <w:szCs w:val="24"/>
        </w:rPr>
        <w:t>p</w:t>
      </w:r>
      <w:r w:rsidRPr="00295DA7">
        <w:rPr>
          <w:i/>
          <w:sz w:val="24"/>
          <w:szCs w:val="24"/>
          <w:vertAlign w:val="subscript"/>
        </w:rPr>
        <w:t>j</w:t>
      </w:r>
      <w:r>
        <w:rPr>
          <w:sz w:val="24"/>
          <w:szCs w:val="24"/>
        </w:rPr>
        <w:t xml:space="preserve"> (the play score), or</w:t>
      </w:r>
    </w:p>
    <w:p w:rsidR="00295DA7" w:rsidRDefault="00BB47FD" w:rsidP="00295DA7">
      <w:pPr>
        <w:jc w:val="center"/>
        <w:rPr>
          <w:sz w:val="24"/>
          <w:szCs w:val="24"/>
        </w:rPr>
      </w:pP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Pr>
          <w:i/>
          <w:sz w:val="24"/>
          <w:szCs w:val="24"/>
          <w:vertAlign w:val="subscript"/>
        </w:rPr>
        <w:t>j</w:t>
      </w:r>
      <w:r>
        <w:rPr>
          <w:sz w:val="24"/>
          <w:szCs w:val="24"/>
        </w:rPr>
        <w:t xml:space="preserve"> – </w:t>
      </w:r>
      <w:r w:rsidRPr="00295DA7">
        <w:rPr>
          <w:b/>
          <w:sz w:val="24"/>
          <w:szCs w:val="24"/>
        </w:rPr>
        <w:t>e</w:t>
      </w:r>
      <w:r>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BB47FD" w:rsidP="00222DA7">
      <w:pPr>
        <w:jc w:val="both"/>
        <w:rPr>
          <w:sz w:val="24"/>
          <w:szCs w:val="24"/>
        </w:rPr>
      </w:pPr>
      <w:r>
        <w:rPr>
          <w:sz w:val="24"/>
          <w:szCs w:val="24"/>
        </w:rPr>
        <w:t>In words, your luck component is your actual score vs. the differences at all other tables between the actual and cloud (“expected”) results.  Your play component is the difference between your own actual and cloud results, scored against the expected results at the other tables.</w:t>
      </w:r>
    </w:p>
    <w:p w:rsidR="00BB47FD" w:rsidRDefault="00BB47FD" w:rsidP="00222DA7">
      <w:pPr>
        <w:jc w:val="both"/>
        <w:rPr>
          <w:sz w:val="24"/>
          <w:szCs w:val="24"/>
        </w:rPr>
      </w:pPr>
      <w:r>
        <w:rPr>
          <w:sz w:val="24"/>
          <w:szCs w:val="24"/>
        </w:rPr>
        <w:t>There are other ways to slice the Butler score, and Michele has a different preference.</w:t>
      </w:r>
    </w:p>
    <w:p w:rsidR="0044354D" w:rsidRDefault="00A24040" w:rsidP="00BB47FD">
      <w:pPr>
        <w:rPr>
          <w:sz w:val="24"/>
          <w:szCs w:val="24"/>
        </w:rPr>
      </w:pPr>
      <w:r>
        <w:rPr>
          <w:sz w:val="24"/>
          <w:szCs w:val="24"/>
        </w:rPr>
        <w:t>Now we can explain Table A:</w:t>
      </w:r>
    </w:p>
    <w:p w:rsidR="00A24040" w:rsidRDefault="00A24040" w:rsidP="00E73995">
      <w:pPr>
        <w:pStyle w:val="Listenabsatz"/>
        <w:numPr>
          <w:ilvl w:val="0"/>
          <w:numId w:val="25"/>
        </w:numPr>
        <w:jc w:val="both"/>
        <w:rPr>
          <w:sz w:val="24"/>
          <w:szCs w:val="24"/>
        </w:rPr>
      </w:pPr>
      <w:r>
        <w:rPr>
          <w:sz w:val="24"/>
          <w:szCs w:val="24"/>
        </w:rPr>
        <w:t>As seen in Example 7, o1 averages to 0 whereas o3 doesn’t.</w:t>
      </w:r>
    </w:p>
    <w:p w:rsidR="00A24040" w:rsidRDefault="00B110EC" w:rsidP="00E73995">
      <w:pPr>
        <w:pStyle w:val="Listenabsatz"/>
        <w:numPr>
          <w:ilvl w:val="0"/>
          <w:numId w:val="25"/>
        </w:numPr>
        <w:jc w:val="both"/>
        <w:rPr>
          <w:sz w:val="24"/>
          <w:szCs w:val="24"/>
        </w:rPr>
      </w:pPr>
      <w:r>
        <w:rPr>
          <w:sz w:val="24"/>
          <w:szCs w:val="24"/>
        </w:rPr>
        <w:t>As seen in Example 7, the b</w:t>
      </w:r>
      <w:r w:rsidR="00A24040">
        <w:rPr>
          <w:sz w:val="24"/>
          <w:szCs w:val="24"/>
        </w:rPr>
        <w:t xml:space="preserve">idding score b1 </w:t>
      </w:r>
      <w:r>
        <w:rPr>
          <w:sz w:val="24"/>
          <w:szCs w:val="24"/>
        </w:rPr>
        <w:t>does not average</w:t>
      </w:r>
      <w:r w:rsidR="00A24040">
        <w:rPr>
          <w:sz w:val="24"/>
          <w:szCs w:val="24"/>
        </w:rPr>
        <w:t xml:space="preserve"> to zero.  </w:t>
      </w:r>
      <w:r>
        <w:rPr>
          <w:sz w:val="24"/>
          <w:szCs w:val="24"/>
        </w:rPr>
        <w:t>The b</w:t>
      </w:r>
      <w:r w:rsidR="00A24040">
        <w:rPr>
          <w:sz w:val="24"/>
          <w:szCs w:val="24"/>
        </w:rPr>
        <w:t xml:space="preserve">idding score b4 </w:t>
      </w:r>
      <w:r>
        <w:rPr>
          <w:sz w:val="24"/>
          <w:szCs w:val="24"/>
        </w:rPr>
        <w:t>does average</w:t>
      </w:r>
      <w:r w:rsidR="00A24040">
        <w:rPr>
          <w:sz w:val="24"/>
          <w:szCs w:val="24"/>
        </w:rPr>
        <w:t xml:space="preserve"> to zero.</w:t>
      </w:r>
    </w:p>
    <w:p w:rsidR="00A24040" w:rsidRDefault="00A24040" w:rsidP="00E73995">
      <w:pPr>
        <w:pStyle w:val="Listenabsatz"/>
        <w:numPr>
          <w:ilvl w:val="0"/>
          <w:numId w:val="25"/>
        </w:numPr>
        <w:jc w:val="both"/>
        <w:rPr>
          <w:sz w:val="24"/>
          <w:szCs w:val="24"/>
        </w:rPr>
      </w:pPr>
      <w:r>
        <w:rPr>
          <w:sz w:val="24"/>
          <w:szCs w:val="24"/>
        </w:rPr>
        <w:t xml:space="preserve">The play score defined as o1 – b4 averages to zero, as both components of the difference have this property.  This is not the case for </w:t>
      </w:r>
      <w:r w:rsidR="00B110EC">
        <w:rPr>
          <w:sz w:val="24"/>
          <w:szCs w:val="24"/>
        </w:rPr>
        <w:t xml:space="preserve">o1 – b1, </w:t>
      </w:r>
      <w:r>
        <w:rPr>
          <w:sz w:val="24"/>
          <w:szCs w:val="24"/>
        </w:rPr>
        <w:t>o3 – b1 or o3 – b4.</w:t>
      </w:r>
    </w:p>
    <w:p w:rsidR="00A24040" w:rsidRDefault="00A24040" w:rsidP="00E73995">
      <w:pPr>
        <w:pStyle w:val="Listenabsatz"/>
        <w:numPr>
          <w:ilvl w:val="0"/>
          <w:numId w:val="25"/>
        </w:numPr>
        <w:jc w:val="both"/>
        <w:rPr>
          <w:sz w:val="24"/>
          <w:szCs w:val="24"/>
        </w:rPr>
      </w:pPr>
      <w:r>
        <w:rPr>
          <w:sz w:val="24"/>
          <w:szCs w:val="24"/>
        </w:rPr>
        <w:t>All the reasonable decompositions are sums of components.</w:t>
      </w:r>
    </w:p>
    <w:p w:rsidR="00B110EC" w:rsidRDefault="00B110EC" w:rsidP="00E73995">
      <w:pPr>
        <w:pStyle w:val="Listenabsatz"/>
        <w:numPr>
          <w:ilvl w:val="0"/>
          <w:numId w:val="25"/>
        </w:numPr>
        <w:jc w:val="both"/>
        <w:rPr>
          <w:sz w:val="24"/>
          <w:szCs w:val="24"/>
        </w:rPr>
      </w:pPr>
      <w:r>
        <w:rPr>
          <w:sz w:val="24"/>
          <w:szCs w:val="24"/>
        </w:rPr>
        <w:t>By symmetry b1, b3 and b4 average to zero under the assumptions of Rule 5, but b2 does not.</w:t>
      </w:r>
    </w:p>
    <w:p w:rsidR="00A24040" w:rsidRDefault="00A24040" w:rsidP="00E73995">
      <w:pPr>
        <w:pStyle w:val="Listenabsatz"/>
        <w:numPr>
          <w:ilvl w:val="0"/>
          <w:numId w:val="25"/>
        </w:numPr>
        <w:jc w:val="both"/>
        <w:rPr>
          <w:sz w:val="24"/>
          <w:szCs w:val="24"/>
        </w:rPr>
      </w:pPr>
      <w:r w:rsidRPr="00A24040">
        <w:rPr>
          <w:sz w:val="24"/>
          <w:szCs w:val="24"/>
        </w:rPr>
        <w:t>Under the assumpt</w:t>
      </w:r>
      <w:r w:rsidR="00B110EC">
        <w:rPr>
          <w:sz w:val="24"/>
          <w:szCs w:val="24"/>
        </w:rPr>
        <w:t>ions of Rule 6</w:t>
      </w:r>
      <w:r w:rsidRPr="00A24040">
        <w:rPr>
          <w:sz w:val="24"/>
          <w:szCs w:val="24"/>
        </w:rPr>
        <w:t>, note that b1</w:t>
      </w:r>
      <w:r w:rsidRPr="00A24040">
        <w:rPr>
          <w:i/>
          <w:sz w:val="24"/>
          <w:szCs w:val="24"/>
          <w:vertAlign w:val="subscript"/>
        </w:rPr>
        <w:t>j</w:t>
      </w:r>
      <w:r w:rsidRPr="00A24040">
        <w:rPr>
          <w:sz w:val="24"/>
          <w:szCs w:val="24"/>
        </w:rPr>
        <w:t xml:space="preserve"> and b2</w:t>
      </w:r>
      <w:r w:rsidRPr="00A24040">
        <w:rPr>
          <w:i/>
          <w:sz w:val="24"/>
          <w:szCs w:val="24"/>
          <w:vertAlign w:val="subscript"/>
        </w:rPr>
        <w:t>j</w:t>
      </w:r>
      <w:r w:rsidRPr="00A24040">
        <w:rPr>
          <w:sz w:val="24"/>
          <w:szCs w:val="24"/>
        </w:rPr>
        <w:t xml:space="preserve"> both simplify to o1</w:t>
      </w:r>
      <w:r w:rsidRPr="00A24040">
        <w:rPr>
          <w:i/>
          <w:sz w:val="24"/>
          <w:szCs w:val="24"/>
          <w:vertAlign w:val="subscript"/>
        </w:rPr>
        <w:t>j</w:t>
      </w:r>
      <w:r w:rsidRPr="00A24040">
        <w:rPr>
          <w:sz w:val="24"/>
          <w:szCs w:val="24"/>
        </w:rPr>
        <w:t>.  Also b4</w:t>
      </w:r>
      <w:r w:rsidRPr="00A24040">
        <w:rPr>
          <w:i/>
          <w:sz w:val="24"/>
          <w:szCs w:val="24"/>
          <w:vertAlign w:val="subscript"/>
        </w:rPr>
        <w:t>j</w:t>
      </w:r>
      <w:r w:rsidRPr="00A24040">
        <w:rPr>
          <w:sz w:val="24"/>
          <w:szCs w:val="24"/>
        </w:rPr>
        <w:t xml:space="preserve"> simplifies to o3</w:t>
      </w:r>
      <w:r w:rsidRPr="00A24040">
        <w:rPr>
          <w:i/>
          <w:sz w:val="24"/>
          <w:szCs w:val="24"/>
          <w:vertAlign w:val="subscript"/>
        </w:rPr>
        <w:t>j</w:t>
      </w:r>
      <w:r w:rsidRPr="00A24040">
        <w:rPr>
          <w:sz w:val="24"/>
          <w:szCs w:val="24"/>
        </w:rPr>
        <w:t>.</w:t>
      </w:r>
      <w:r w:rsidR="00B110EC">
        <w:rPr>
          <w:sz w:val="24"/>
          <w:szCs w:val="24"/>
        </w:rPr>
        <w:t xml:space="preserve">  Therefore the play score is zero when using o1 – b1 or o3 – b4.</w:t>
      </w:r>
    </w:p>
    <w:p w:rsidR="00B110EC" w:rsidRPr="00A24040" w:rsidRDefault="00B110EC" w:rsidP="00E73995">
      <w:pPr>
        <w:pStyle w:val="Listenabsatz"/>
        <w:numPr>
          <w:ilvl w:val="0"/>
          <w:numId w:val="25"/>
        </w:numPr>
        <w:jc w:val="both"/>
        <w:rPr>
          <w:sz w:val="24"/>
          <w:szCs w:val="24"/>
        </w:rPr>
      </w:pPr>
      <w:r>
        <w:rPr>
          <w:sz w:val="24"/>
          <w:szCs w:val="24"/>
        </w:rPr>
        <w:t xml:space="preserve">Under the assumptions of Rule 7, b1 and b2 equal o1, while </w:t>
      </w:r>
      <w:r w:rsidR="00BE62B1">
        <w:rPr>
          <w:sz w:val="24"/>
          <w:szCs w:val="24"/>
        </w:rPr>
        <w:t>b4 equals o3.  Therefore the play scores defined as o1 – b1 or o3 – b4 are both zero.</w:t>
      </w:r>
    </w:p>
    <w:p w:rsidR="00A24040" w:rsidRDefault="00BE62B1" w:rsidP="00A24040">
      <w:pPr>
        <w:jc w:val="both"/>
        <w:rPr>
          <w:sz w:val="24"/>
          <w:szCs w:val="24"/>
        </w:rPr>
      </w:pPr>
      <w:r>
        <w:rPr>
          <w:sz w:val="24"/>
          <w:szCs w:val="24"/>
        </w:rPr>
        <w:t>As distasteful as it is, let us also consider Table B.  Here we also consider entries that are “close to” zero due to the nonlinearity of the IMP scale, coupled with the datum score.</w:t>
      </w:r>
      <w:r w:rsidR="00576971">
        <w:rPr>
          <w:sz w:val="24"/>
          <w:szCs w:val="24"/>
        </w:rPr>
        <w:t xml:space="preserve">  </w:t>
      </w:r>
      <w:r w:rsidR="00576971">
        <w:rPr>
          <w:sz w:val="24"/>
          <w:szCs w:val="24"/>
        </w:rPr>
        <w:lastRenderedPageBreak/>
        <w:t>We will in</w:t>
      </w:r>
      <w:r w:rsidR="00552B07">
        <w:rPr>
          <w:sz w:val="24"/>
          <w:szCs w:val="24"/>
        </w:rPr>
        <w:t>clude overall scores o1, o2 and o1 combined with o2</w:t>
      </w:r>
      <w:bookmarkStart w:id="24" w:name="_GoBack"/>
      <w:bookmarkEnd w:id="24"/>
      <w:r w:rsidR="00576971">
        <w:rPr>
          <w:sz w:val="24"/>
          <w:szCs w:val="24"/>
        </w:rPr>
        <w:t>, and bidding scores b1 and b3.</w:t>
      </w:r>
    </w:p>
    <w:p w:rsidR="0044354D" w:rsidRDefault="00BE62B1" w:rsidP="006B4885">
      <w:pPr>
        <w:spacing w:before="0" w:after="200" w:line="276" w:lineRule="auto"/>
        <w:rPr>
          <w:sz w:val="24"/>
          <w:szCs w:val="24"/>
        </w:rPr>
      </w:pPr>
      <w:r>
        <w:rPr>
          <w:sz w:val="24"/>
          <w:szCs w:val="24"/>
        </w:rPr>
        <w:br w:type="page"/>
      </w:r>
    </w:p>
    <w:p w:rsidR="001520B3" w:rsidRDefault="00BE62B1" w:rsidP="001520B3">
      <w:pPr>
        <w:jc w:val="center"/>
        <w:rPr>
          <w:sz w:val="24"/>
          <w:szCs w:val="24"/>
        </w:rPr>
      </w:pPr>
      <w:r w:rsidRPr="00BE62B1">
        <w:rPr>
          <w:noProof/>
        </w:rPr>
        <w:lastRenderedPageBreak/>
        <w:drawing>
          <wp:inline distT="0" distB="0" distL="0" distR="0">
            <wp:extent cx="4333875" cy="318135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3181350"/>
                    </a:xfrm>
                    <a:prstGeom prst="rect">
                      <a:avLst/>
                    </a:prstGeom>
                    <a:noFill/>
                    <a:ln>
                      <a:noFill/>
                    </a:ln>
                  </pic:spPr>
                </pic:pic>
              </a:graphicData>
            </a:graphic>
          </wp:inline>
        </w:drawing>
      </w:r>
    </w:p>
    <w:p w:rsidR="006A4ABC" w:rsidRPr="001520B3" w:rsidRDefault="001520B3" w:rsidP="001520B3">
      <w:pPr>
        <w:jc w:val="center"/>
        <w:rPr>
          <w:b/>
          <w:sz w:val="24"/>
          <w:szCs w:val="24"/>
        </w:rPr>
      </w:pPr>
      <w:r w:rsidRPr="001520B3">
        <w:rPr>
          <w:b/>
          <w:sz w:val="24"/>
          <w:szCs w:val="24"/>
        </w:rPr>
        <w:t>Table A: Properties of several combinations of score definition for IAF.</w:t>
      </w:r>
    </w:p>
    <w:p w:rsidR="001520B3" w:rsidRDefault="001520B3">
      <w:pPr>
        <w:spacing w:before="0" w:after="200" w:line="276" w:lineRule="auto"/>
        <w:rPr>
          <w:sz w:val="24"/>
          <w:szCs w:val="24"/>
        </w:rPr>
      </w:pPr>
    </w:p>
    <w:tbl>
      <w:tblPr>
        <w:tblW w:w="6800" w:type="dxa"/>
        <w:jc w:val="center"/>
        <w:tblCellMar>
          <w:left w:w="70" w:type="dxa"/>
          <w:right w:w="70" w:type="dxa"/>
        </w:tblCellMar>
        <w:tblLook w:val="04A0" w:firstRow="1" w:lastRow="0" w:firstColumn="1" w:lastColumn="0" w:noHBand="0" w:noVBand="1"/>
      </w:tblPr>
      <w:tblGrid>
        <w:gridCol w:w="1660"/>
        <w:gridCol w:w="1200"/>
        <w:gridCol w:w="1200"/>
        <w:gridCol w:w="1200"/>
        <w:gridCol w:w="1540"/>
      </w:tblGrid>
      <w:tr w:rsidR="00576971" w:rsidRPr="00576971" w:rsidTr="00576971">
        <w:trPr>
          <w:trHeight w:val="600"/>
          <w:jc w:val="center"/>
        </w:trPr>
        <w:tc>
          <w:tcPr>
            <w:tcW w:w="1660" w:type="dxa"/>
            <w:tcBorders>
              <w:top w:val="single" w:sz="8" w:space="0" w:color="auto"/>
              <w:left w:val="single" w:sz="8" w:space="0" w:color="auto"/>
              <w:bottom w:val="nil"/>
              <w:right w:val="nil"/>
            </w:tcBorders>
            <w:shd w:val="clear" w:color="auto" w:fill="auto"/>
            <w:noWrap/>
            <w:vAlign w:val="bottom"/>
            <w:hideMark/>
          </w:tcPr>
          <w:p w:rsidR="00576971" w:rsidRPr="00F078A8" w:rsidRDefault="00576971" w:rsidP="00576971">
            <w:pPr>
              <w:spacing w:before="0" w:after="0" w:line="240" w:lineRule="auto"/>
              <w:rPr>
                <w:rFonts w:ascii="Calibri" w:hAnsi="Calibri" w:cs="Calibri"/>
                <w:color w:val="000000"/>
                <w:sz w:val="22"/>
                <w:szCs w:val="22"/>
                <w:lang w:eastAsia="de-DE"/>
              </w:rPr>
            </w:pPr>
            <w:r w:rsidRPr="00F078A8">
              <w:rPr>
                <w:rFonts w:ascii="Calibri" w:hAnsi="Calibri" w:cs="Calibri"/>
                <w:color w:val="000000"/>
                <w:sz w:val="22"/>
                <w:szCs w:val="22"/>
                <w:lang w:eastAsia="de-DE"/>
              </w:rPr>
              <w:t> </w:t>
            </w:r>
          </w:p>
        </w:tc>
        <w:tc>
          <w:tcPr>
            <w:tcW w:w="1200" w:type="dxa"/>
            <w:tcBorders>
              <w:top w:val="single" w:sz="8" w:space="0" w:color="auto"/>
              <w:left w:val="nil"/>
              <w:bottom w:val="nil"/>
              <w:right w:val="nil"/>
            </w:tcBorders>
            <w:shd w:val="clear" w:color="auto" w:fill="auto"/>
            <w:noWrap/>
            <w:vAlign w:val="bottom"/>
            <w:hideMark/>
          </w:tcPr>
          <w:p w:rsidR="00576971" w:rsidRPr="00F078A8" w:rsidRDefault="00576971" w:rsidP="00576971">
            <w:pPr>
              <w:spacing w:before="0" w:after="0" w:line="240" w:lineRule="auto"/>
              <w:rPr>
                <w:rFonts w:ascii="Calibri" w:hAnsi="Calibri" w:cs="Calibri"/>
                <w:color w:val="000000"/>
                <w:sz w:val="22"/>
                <w:szCs w:val="22"/>
                <w:lang w:eastAsia="de-DE"/>
              </w:rPr>
            </w:pPr>
            <w:r w:rsidRPr="00F078A8">
              <w:rPr>
                <w:rFonts w:ascii="Calibri" w:hAnsi="Calibri" w:cs="Calibri"/>
                <w:color w:val="000000"/>
                <w:sz w:val="22"/>
                <w:szCs w:val="22"/>
                <w:lang w:eastAsia="de-DE"/>
              </w:rPr>
              <w:t> </w:t>
            </w:r>
          </w:p>
        </w:tc>
        <w:tc>
          <w:tcPr>
            <w:tcW w:w="1200" w:type="dxa"/>
            <w:tcBorders>
              <w:top w:val="single" w:sz="8" w:space="0" w:color="auto"/>
              <w:left w:val="nil"/>
              <w:bottom w:val="nil"/>
              <w:right w:val="nil"/>
            </w:tcBorders>
            <w:shd w:val="clear" w:color="auto" w:fill="auto"/>
            <w:hideMark/>
          </w:tcPr>
          <w:p w:rsidR="00576971" w:rsidRPr="00576971" w:rsidRDefault="00576971" w:rsidP="00576971">
            <w:pPr>
              <w:spacing w:before="0" w:after="0" w:line="240" w:lineRule="auto"/>
              <w:jc w:val="center"/>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o1 original</w:t>
            </w:r>
          </w:p>
        </w:tc>
        <w:tc>
          <w:tcPr>
            <w:tcW w:w="1200" w:type="dxa"/>
            <w:tcBorders>
              <w:top w:val="single" w:sz="8" w:space="0" w:color="auto"/>
              <w:left w:val="nil"/>
              <w:bottom w:val="nil"/>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o3 cloud score</w:t>
            </w:r>
          </w:p>
        </w:tc>
        <w:tc>
          <w:tcPr>
            <w:tcW w:w="1540" w:type="dxa"/>
            <w:tcBorders>
              <w:top w:val="single" w:sz="8" w:space="0" w:color="auto"/>
              <w:left w:val="nil"/>
              <w:bottom w:val="nil"/>
              <w:right w:val="single" w:sz="8" w:space="0" w:color="auto"/>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o1, o3 and luck</w:t>
            </w:r>
          </w:p>
        </w:tc>
      </w:tr>
      <w:tr w:rsidR="00576971" w:rsidRPr="00576971" w:rsidTr="00576971">
        <w:trPr>
          <w:trHeight w:val="300"/>
          <w:jc w:val="center"/>
        </w:trPr>
        <w:tc>
          <w:tcPr>
            <w:tcW w:w="1660" w:type="dxa"/>
            <w:vMerge w:val="restart"/>
            <w:tcBorders>
              <w:top w:val="nil"/>
              <w:left w:val="single" w:sz="8" w:space="0" w:color="auto"/>
              <w:bottom w:val="nil"/>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b1 original</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1 overall</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2 bid</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3 play</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4 sum</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5 contract</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6 tricks</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nil"/>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7 zero</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180"/>
          <w:jc w:val="center"/>
        </w:trPr>
        <w:tc>
          <w:tcPr>
            <w:tcW w:w="1660" w:type="dxa"/>
            <w:tcBorders>
              <w:top w:val="nil"/>
              <w:left w:val="single" w:sz="8" w:space="0" w:color="auto"/>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 </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sz w:val="20"/>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sz w:val="20"/>
                <w:lang w:val="de-DE" w:eastAsia="de-DE"/>
              </w:rPr>
            </w:pPr>
          </w:p>
        </w:tc>
        <w:tc>
          <w:tcPr>
            <w:tcW w:w="1540" w:type="dxa"/>
            <w:tcBorders>
              <w:top w:val="nil"/>
              <w:left w:val="nil"/>
              <w:bottom w:val="nil"/>
              <w:right w:val="single" w:sz="8" w:space="0" w:color="auto"/>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val="restart"/>
            <w:tcBorders>
              <w:top w:val="nil"/>
              <w:left w:val="single" w:sz="8" w:space="0" w:color="auto"/>
              <w:bottom w:val="single" w:sz="8" w:space="0" w:color="000000"/>
              <w:right w:val="nil"/>
            </w:tcBorders>
            <w:shd w:val="clear" w:color="auto" w:fill="auto"/>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r w:rsidRPr="00576971">
              <w:rPr>
                <w:rFonts w:ascii="Calibri" w:hAnsi="Calibri" w:cs="Calibri"/>
                <w:b/>
                <w:bCs/>
                <w:color w:val="000000"/>
                <w:sz w:val="22"/>
                <w:szCs w:val="22"/>
                <w:lang w:val="de-DE" w:eastAsia="de-DE"/>
              </w:rPr>
              <w:t>b3 datum scores</w:t>
            </w: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1 overall</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2 bid</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3 play</w:t>
            </w:r>
          </w:p>
        </w:tc>
        <w:tc>
          <w:tcPr>
            <w:tcW w:w="1200" w:type="dxa"/>
            <w:tcBorders>
              <w:top w:val="nil"/>
              <w:left w:val="nil"/>
              <w:bottom w:val="nil"/>
              <w:right w:val="nil"/>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C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4 sum</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5 contract</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70AD47"/>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00"/>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nil"/>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6 tricks</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nil"/>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nil"/>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r w:rsidR="00576971" w:rsidRPr="00576971" w:rsidTr="00576971">
        <w:trPr>
          <w:trHeight w:val="315"/>
          <w:jc w:val="center"/>
        </w:trPr>
        <w:tc>
          <w:tcPr>
            <w:tcW w:w="1660" w:type="dxa"/>
            <w:vMerge/>
            <w:tcBorders>
              <w:top w:val="nil"/>
              <w:left w:val="single" w:sz="8" w:space="0" w:color="auto"/>
              <w:bottom w:val="single" w:sz="8" w:space="0" w:color="000000"/>
              <w:right w:val="nil"/>
            </w:tcBorders>
            <w:vAlign w:val="center"/>
            <w:hideMark/>
          </w:tcPr>
          <w:p w:rsidR="00576971" w:rsidRPr="00576971" w:rsidRDefault="00576971" w:rsidP="00576971">
            <w:pPr>
              <w:spacing w:before="0" w:after="0" w:line="240" w:lineRule="auto"/>
              <w:rPr>
                <w:rFonts w:ascii="Calibri" w:hAnsi="Calibri" w:cs="Calibri"/>
                <w:b/>
                <w:bCs/>
                <w:color w:val="000000"/>
                <w:sz w:val="22"/>
                <w:szCs w:val="22"/>
                <w:lang w:val="de-DE" w:eastAsia="de-DE"/>
              </w:rPr>
            </w:pPr>
          </w:p>
        </w:tc>
        <w:tc>
          <w:tcPr>
            <w:tcW w:w="1200" w:type="dxa"/>
            <w:tcBorders>
              <w:top w:val="nil"/>
              <w:left w:val="nil"/>
              <w:bottom w:val="single" w:sz="8" w:space="0" w:color="auto"/>
              <w:right w:val="nil"/>
            </w:tcBorders>
            <w:shd w:val="clear" w:color="auto" w:fill="auto"/>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7 zero</w:t>
            </w:r>
          </w:p>
        </w:tc>
        <w:tc>
          <w:tcPr>
            <w:tcW w:w="1200" w:type="dxa"/>
            <w:tcBorders>
              <w:top w:val="nil"/>
              <w:left w:val="nil"/>
              <w:bottom w:val="single" w:sz="8" w:space="0" w:color="auto"/>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200" w:type="dxa"/>
            <w:tcBorders>
              <w:top w:val="nil"/>
              <w:left w:val="nil"/>
              <w:bottom w:val="single" w:sz="8" w:space="0" w:color="auto"/>
              <w:right w:val="nil"/>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c>
          <w:tcPr>
            <w:tcW w:w="1540" w:type="dxa"/>
            <w:tcBorders>
              <w:top w:val="nil"/>
              <w:left w:val="nil"/>
              <w:bottom w:val="single" w:sz="8" w:space="0" w:color="auto"/>
              <w:right w:val="single" w:sz="8" w:space="0" w:color="auto"/>
            </w:tcBorders>
            <w:shd w:val="clear" w:color="000000" w:fill="FF0000"/>
            <w:noWrap/>
            <w:vAlign w:val="bottom"/>
            <w:hideMark/>
          </w:tcPr>
          <w:p w:rsidR="00576971" w:rsidRPr="00576971" w:rsidRDefault="00576971" w:rsidP="00576971">
            <w:pPr>
              <w:spacing w:before="0" w:after="0" w:line="240" w:lineRule="auto"/>
              <w:rPr>
                <w:rFonts w:ascii="Calibri" w:hAnsi="Calibri" w:cs="Calibri"/>
                <w:color w:val="000000"/>
                <w:sz w:val="22"/>
                <w:szCs w:val="22"/>
                <w:lang w:val="de-DE" w:eastAsia="de-DE"/>
              </w:rPr>
            </w:pPr>
            <w:r w:rsidRPr="00576971">
              <w:rPr>
                <w:rFonts w:ascii="Calibri" w:hAnsi="Calibri" w:cs="Calibri"/>
                <w:color w:val="000000"/>
                <w:sz w:val="22"/>
                <w:szCs w:val="22"/>
                <w:lang w:val="de-DE" w:eastAsia="de-DE"/>
              </w:rPr>
              <w:t> </w:t>
            </w:r>
          </w:p>
        </w:tc>
      </w:tr>
    </w:tbl>
    <w:p w:rsidR="00576971" w:rsidRDefault="00576971">
      <w:pPr>
        <w:spacing w:before="0" w:after="200" w:line="276" w:lineRule="auto"/>
        <w:rPr>
          <w:sz w:val="24"/>
          <w:szCs w:val="24"/>
        </w:rPr>
      </w:pPr>
    </w:p>
    <w:p w:rsidR="001520B3" w:rsidRPr="001520B3" w:rsidRDefault="001520B3" w:rsidP="001520B3">
      <w:pPr>
        <w:jc w:val="center"/>
        <w:rPr>
          <w:b/>
          <w:sz w:val="24"/>
          <w:szCs w:val="24"/>
        </w:rPr>
      </w:pPr>
      <w:r w:rsidRPr="001520B3">
        <w:rPr>
          <w:b/>
          <w:sz w:val="24"/>
          <w:szCs w:val="24"/>
        </w:rPr>
        <w:t>Tabl</w:t>
      </w:r>
      <w:r>
        <w:rPr>
          <w:b/>
          <w:sz w:val="24"/>
          <w:szCs w:val="24"/>
        </w:rPr>
        <w:t>e B</w:t>
      </w:r>
      <w:r w:rsidRPr="001520B3">
        <w:rPr>
          <w:b/>
          <w:sz w:val="24"/>
          <w:szCs w:val="24"/>
        </w:rPr>
        <w:t>: Properties of several combinat</w:t>
      </w:r>
      <w:r>
        <w:rPr>
          <w:b/>
          <w:sz w:val="24"/>
          <w:szCs w:val="24"/>
        </w:rPr>
        <w:t>ions of score definition for datum-Butler</w:t>
      </w:r>
      <w:r w:rsidRPr="001520B3">
        <w:rPr>
          <w:b/>
          <w:sz w:val="24"/>
          <w:szCs w:val="24"/>
        </w:rPr>
        <w:t>.</w:t>
      </w:r>
    </w:p>
    <w:p w:rsidR="001520B3" w:rsidRDefault="001520B3" w:rsidP="006A4ABC">
      <w:pPr>
        <w:jc w:val="both"/>
        <w:rPr>
          <w:sz w:val="24"/>
          <w:szCs w:val="24"/>
        </w:rPr>
      </w:pPr>
    </w:p>
    <w:p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rsidR="00A314EE" w:rsidRDefault="00A314EE"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IAF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IAF scoring, with</w:t>
      </w:r>
      <w:r w:rsidRPr="00F50EA2">
        <w:rPr>
          <w:b/>
          <w:sz w:val="24"/>
          <w:szCs w:val="24"/>
        </w:rPr>
        <w:t xml:space="preserve"> cloud calculations.</w:t>
      </w: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tournament with </w:t>
      </w:r>
      <w:r>
        <w:rPr>
          <w:b/>
          <w:sz w:val="24"/>
          <w:szCs w:val="24"/>
        </w:rPr>
        <w:t>datum</w:t>
      </w:r>
      <w:r w:rsidRPr="00F50EA2">
        <w:rPr>
          <w:b/>
          <w:sz w:val="24"/>
          <w:szCs w:val="24"/>
        </w:rPr>
        <w:t xml:space="preserve"> scoring, without cloud calculations.</w:t>
      </w:r>
    </w:p>
    <w:p w:rsidR="00F50EA2" w:rsidRDefault="00F50EA2" w:rsidP="00E455B2">
      <w:pPr>
        <w:pStyle w:val="KeinLeerraum"/>
        <w:jc w:val="both"/>
        <w:rPr>
          <w:sz w:val="24"/>
          <w:szCs w:val="24"/>
        </w:rPr>
      </w:pPr>
    </w:p>
    <w:p w:rsidR="00F50EA2" w:rsidRDefault="00F50EA2">
      <w:pPr>
        <w:spacing w:before="0" w:after="200" w:line="276" w:lineRule="auto"/>
        <w:rPr>
          <w:sz w:val="24"/>
          <w:szCs w:val="24"/>
        </w:rPr>
      </w:pPr>
      <w:r>
        <w:rPr>
          <w:sz w:val="24"/>
          <w:szCs w:val="24"/>
        </w:rPr>
        <w:br w:type="page"/>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Pr="00F50EA2">
        <w:rPr>
          <w:b/>
          <w:sz w:val="24"/>
          <w:szCs w:val="24"/>
          <w:highlight w:val="yellow"/>
        </w:rPr>
        <w:t>XXX</w:t>
      </w:r>
      <w:r w:rsidRPr="00F50EA2">
        <w:rPr>
          <w:b/>
          <w:sz w:val="24"/>
          <w:szCs w:val="24"/>
        </w:rPr>
        <w:t xml:space="preserve"> tour</w:t>
      </w:r>
      <w:r>
        <w:rPr>
          <w:b/>
          <w:sz w:val="24"/>
          <w:szCs w:val="24"/>
        </w:rPr>
        <w:t>nament with datum scoring, with</w:t>
      </w:r>
      <w:r w:rsidRPr="00F50EA2">
        <w:rPr>
          <w:b/>
          <w:sz w:val="24"/>
          <w:szCs w:val="24"/>
        </w:rPr>
        <w:t xml:space="preserve"> cloud calculations.</w:t>
      </w:r>
    </w:p>
    <w:p w:rsidR="00F50EA2" w:rsidRPr="00E455B2" w:rsidRDefault="00F50EA2" w:rsidP="00E455B2">
      <w:pPr>
        <w:pStyle w:val="KeinLeerraum"/>
        <w:jc w:val="both"/>
        <w:rPr>
          <w:sz w:val="24"/>
          <w:szCs w:val="24"/>
        </w:rPr>
      </w:pPr>
    </w:p>
    <w:sectPr w:rsidR="00F50EA2" w:rsidRPr="00E455B2" w:rsidSect="00F50EA2">
      <w:footnotePr>
        <w:numRestart w:val="eachSect"/>
      </w:footnotePr>
      <w:pgSz w:w="16839" w:h="11907" w:orient="landscape" w:code="9"/>
      <w:pgMar w:top="2126" w:right="1803" w:bottom="1140" w:left="1843" w:header="117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302" w:rsidRDefault="00A72302" w:rsidP="0053283D">
      <w:pPr>
        <w:spacing w:after="0"/>
      </w:pPr>
      <w:r>
        <w:separator/>
      </w:r>
    </w:p>
  </w:endnote>
  <w:endnote w:type="continuationSeparator" w:id="0">
    <w:p w:rsidR="00A72302" w:rsidRDefault="00A72302"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2AEE0AC0-B9AF-4395-BA04-CF37EA03D1A9}"/>
    <w:embedBold r:id="rId2" w:fontKey="{6554508B-4135-474D-86FE-79E506458542}"/>
    <w:embedItalic r:id="rId3" w:fontKey="{FD4B7739-CFB9-43FB-91E0-C57E52466F06}"/>
    <w:embedBoldItalic r:id="rId4" w:fontKey="{20C06E2C-6E9E-47FC-8877-533D8446BE6F}"/>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FA91C7C9-65CE-40F2-84B4-83FD98B747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8A8" w:rsidRDefault="00F078A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F078A8" w:rsidRDefault="00F078A8" w:rsidP="0010408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8A8" w:rsidRDefault="00F078A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2A0F3"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8A8" w:rsidRDefault="00F078A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F90A0"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Pr="00D27A4E">
      <w:rPr>
        <w:rFonts w:ascii="Arial" w:hAnsi="Arial"/>
        <w:sz w:val="24"/>
        <w:szCs w:val="24"/>
      </w:rPr>
      <w:t xml:space="preserve"> </w:t>
    </w:r>
    <w:r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552B07">
      <w:rPr>
        <w:rFonts w:ascii="Arial" w:hAnsi="Arial"/>
        <w:noProof/>
        <w:sz w:val="16"/>
      </w:rPr>
      <w:t>42</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48B3F"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302" w:rsidRPr="00104080" w:rsidRDefault="00A72302" w:rsidP="00104080">
      <w:pPr>
        <w:pStyle w:val="Fuzeile"/>
      </w:pPr>
    </w:p>
  </w:footnote>
  <w:footnote w:type="continuationSeparator" w:id="0">
    <w:p w:rsidR="00A72302" w:rsidRDefault="00A72302" w:rsidP="005328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78A8" w:rsidRDefault="00F078A8" w:rsidP="00381AEF">
    <w:pPr>
      <w:pStyle w:val="Kopfzeile"/>
      <w:tabs>
        <w:tab w:val="left" w:pos="1693"/>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7" w15:restartNumberingAfterBreak="0">
    <w:nsid w:val="56ED1B01"/>
    <w:multiLevelType w:val="hybridMultilevel"/>
    <w:tmpl w:val="8D428C7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3"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4"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3"/>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8"/>
  </w:num>
  <w:num w:numId="15">
    <w:abstractNumId w:val="12"/>
  </w:num>
  <w:num w:numId="16">
    <w:abstractNumId w:val="16"/>
  </w:num>
  <w:num w:numId="17">
    <w:abstractNumId w:val="22"/>
  </w:num>
  <w:num w:numId="18">
    <w:abstractNumId w:val="14"/>
  </w:num>
  <w:num w:numId="19">
    <w:abstractNumId w:val="20"/>
  </w:num>
  <w:num w:numId="20">
    <w:abstractNumId w:val="19"/>
  </w:num>
  <w:num w:numId="21">
    <w:abstractNumId w:val="11"/>
  </w:num>
  <w:num w:numId="22">
    <w:abstractNumId w:val="21"/>
  </w:num>
  <w:num w:numId="23">
    <w:abstractNumId w:val="10"/>
  </w:num>
  <w:num w:numId="24">
    <w:abstractNumId w:val="15"/>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5F"/>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2DA7"/>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95DA7"/>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4354D"/>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B07"/>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76971"/>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4885"/>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0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2302"/>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10EC"/>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47F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2B1"/>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3995"/>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078A8"/>
    <w:rsid w:val="00F108EB"/>
    <w:rsid w:val="00F1091D"/>
    <w:rsid w:val="00F13A80"/>
    <w:rsid w:val="00F17899"/>
    <w:rsid w:val="00F23FF9"/>
    <w:rsid w:val="00F24B40"/>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F8F9B"/>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85811204">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E46AA68C-8019-4265-89D0-2FF53842A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44</Pages>
  <Words>10158</Words>
  <Characters>63998</Characters>
  <Application>Microsoft Office Word</Application>
  <DocSecurity>0</DocSecurity>
  <Lines>533</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74008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Hein, Sören</cp:lastModifiedBy>
  <cp:revision>82</cp:revision>
  <cp:lastPrinted>2018-03-04T14:10:00Z</cp:lastPrinted>
  <dcterms:created xsi:type="dcterms:W3CDTF">2015-10-28T09:18:00Z</dcterms:created>
  <dcterms:modified xsi:type="dcterms:W3CDTF">2018-03-06T09:01:00Z</dcterms:modified>
</cp:coreProperties>
</file>