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Piccolo report scansioni Nessus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 eseguito due scansioni differenti, in entrambe scannerizzando tutte le porte richieste, l’unica differenza tra entrambi è che nella prima ho lasciato le impostazioni di Default mentre nella seconda ho effettuato la scansione solo tramite port scanner SYN.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Nella prima ho trovato più criticità della seconda, ma mi sono soffermata ad analizzare e a ricercare principalmente una criticità comune alle due che riguarda il protocollo Samba (nella porta 445).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sz w:val="26"/>
          <w:szCs w:val="26"/>
          <w:rtl w:val="0"/>
        </w:rPr>
        <w:t xml:space="preserve">Samba Badlock Vulnerability</w:t>
      </w:r>
      <w:r w:rsidDel="00000000" w:rsidR="00000000" w:rsidRPr="00000000">
        <w:rPr>
          <w:sz w:val="26"/>
          <w:szCs w:val="26"/>
          <w:rtl w:val="0"/>
        </w:rPr>
        <w:t xml:space="preserve"> è una grave vulnerabilità di sicurezza scoperta nel 2016 nel software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Samba</w:t>
      </w:r>
      <w:r w:rsidDel="00000000" w:rsidR="00000000" w:rsidRPr="00000000">
        <w:rPr>
          <w:sz w:val="26"/>
          <w:szCs w:val="26"/>
          <w:rtl w:val="0"/>
        </w:rPr>
        <w:t xml:space="preserve">, che è utilizzato per condividere file e stampanti tra sistemi Linux/Unix e Windows. La vulnerabilità era legata a una gestione errata della comunicazione tra client e server Samba, che poteva permettere a un attaccante remoto di eseguire codice arbitrario, ottenere privilegi elevati o compromettere il sistema. La vulnerabilità è stata denominata "Badlock" e ha avuto un ampio impatto su molte versioni di Samba. È stata risolta con un aggiornamento che ha corretto la gestione delle connessioni e delle autenticazioni.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semplice soluzione per risolverla sarebbe l’aggiornamento di versione.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seconda vulnerabilità che ho analizzato ha la criticità più alta per entrambi ed è il Debian OpenSSH/OpenSSL Package Random Number Generator Weakness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(nella porta 22).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sz w:val="26"/>
          <w:szCs w:val="26"/>
          <w:rtl w:val="0"/>
        </w:rPr>
        <w:t xml:space="preserve">Debian OpenSSH/OpenSSL Package Random Number Generator Weakness</w:t>
      </w:r>
      <w:r w:rsidDel="00000000" w:rsidR="00000000" w:rsidRPr="00000000">
        <w:rPr>
          <w:sz w:val="26"/>
          <w:szCs w:val="26"/>
          <w:rtl w:val="0"/>
        </w:rPr>
        <w:t xml:space="preserve"> è una vulnerabilità scoperta nel 2008 in Debian. È stata causata da un difetto nel generatore di numeri casuali utilizzato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OpenSSL</w:t>
      </w:r>
      <w:r w:rsidDel="00000000" w:rsidR="00000000" w:rsidRPr="00000000">
        <w:rPr>
          <w:sz w:val="26"/>
          <w:szCs w:val="26"/>
          <w:rtl w:val="0"/>
        </w:rPr>
        <w:t xml:space="preserve">, una libreria crittografica presente nei pacchetti Debian che comprende anche </w:t>
      </w:r>
      <w:r w:rsidDel="00000000" w:rsidR="00000000" w:rsidRPr="00000000">
        <w:rPr>
          <w:b w:val="1"/>
          <w:sz w:val="26"/>
          <w:szCs w:val="26"/>
          <w:rtl w:val="0"/>
        </w:rPr>
        <w:t xml:space="preserve">OpenSSH</w:t>
      </w:r>
      <w:r w:rsidDel="00000000" w:rsidR="00000000" w:rsidRPr="00000000">
        <w:rPr>
          <w:sz w:val="26"/>
          <w:szCs w:val="26"/>
          <w:rtl w:val="0"/>
        </w:rPr>
        <w:t xml:space="preserve">. A causa di un errore nel codice di Debian, il generatore di numeri casuali produceva numeri prevedibili, riducendo la sicurezza delle chiavi crittografiche generate, come quelle usate per le connessioni SSH e la crittografia TLS. Questo avrebbe potuto permettere a un attaccante di decrittare comunicazioni sicure. La vulnerabilità è stata corretta tramite un aggiornamento dei pacchetti vulnerabili.</w:t>
        <w:br w:type="textWrapping"/>
        <w:t xml:space="preserve">La soluzione sarebbe rigenerare il materiale crittografato corrotto per evitare che venga letto facilmente.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