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E7" w:rsidRPr="00D23BF3" w:rsidRDefault="001E11E7" w:rsidP="001E11E7">
      <w:pPr>
        <w:pStyle w:val="a6"/>
        <w:ind w:left="708" w:firstLine="1"/>
        <w:jc w:val="both"/>
        <w:outlineLvl w:val="0"/>
        <w:rPr>
          <w:rFonts w:ascii="Times New Roman" w:hAnsi="Times New Roman"/>
          <w:sz w:val="28"/>
          <w:szCs w:val="28"/>
          <w:lang w:val="be-BY"/>
        </w:rPr>
      </w:pPr>
      <w:bookmarkStart w:id="0" w:name="_Toc483686767"/>
      <w:r w:rsidRPr="004C28FD">
        <w:rPr>
          <w:rFonts w:ascii="Times New Roman" w:hAnsi="Times New Roman"/>
          <w:b/>
          <w:sz w:val="28"/>
          <w:szCs w:val="28"/>
        </w:rPr>
        <w:t>7</w:t>
      </w:r>
      <w:r w:rsidRPr="00F26244">
        <w:rPr>
          <w:rFonts w:ascii="Times New Roman" w:hAnsi="Times New Roman"/>
          <w:b/>
          <w:sz w:val="28"/>
          <w:szCs w:val="28"/>
        </w:rPr>
        <w:t xml:space="preserve"> </w:t>
      </w:r>
      <w:r>
        <w:rPr>
          <w:rFonts w:ascii="Times New Roman" w:hAnsi="Times New Roman"/>
          <w:sz w:val="28"/>
          <w:szCs w:val="28"/>
          <w:lang w:val="be-BY"/>
        </w:rPr>
        <w:t>ЭКОНОМИЧЕСКАЯ ЧАСТЬ</w:t>
      </w:r>
      <w:bookmarkEnd w:id="0"/>
    </w:p>
    <w:p w:rsidR="001E11E7" w:rsidRPr="00F26244" w:rsidRDefault="001E11E7" w:rsidP="001E11E7">
      <w:pPr>
        <w:pStyle w:val="a6"/>
        <w:ind w:left="709"/>
        <w:jc w:val="both"/>
        <w:rPr>
          <w:rFonts w:ascii="Times New Roman" w:hAnsi="Times New Roman"/>
          <w:b/>
          <w:sz w:val="28"/>
          <w:szCs w:val="28"/>
        </w:rPr>
      </w:pPr>
    </w:p>
    <w:p w:rsidR="001E11E7" w:rsidRPr="00F26244" w:rsidRDefault="001E11E7" w:rsidP="001E11E7">
      <w:pPr>
        <w:pStyle w:val="a6"/>
        <w:ind w:firstLine="709"/>
        <w:outlineLvl w:val="1"/>
        <w:rPr>
          <w:rFonts w:ascii="Times New Roman" w:hAnsi="Times New Roman"/>
          <w:sz w:val="28"/>
          <w:szCs w:val="28"/>
        </w:rPr>
      </w:pPr>
      <w:bookmarkStart w:id="1" w:name="_Toc483686768"/>
      <w:r w:rsidRPr="00F26244">
        <w:rPr>
          <w:rFonts w:ascii="Times New Roman" w:hAnsi="Times New Roman"/>
          <w:b/>
          <w:sz w:val="28"/>
          <w:szCs w:val="28"/>
        </w:rPr>
        <w:t xml:space="preserve">7.1 </w:t>
      </w:r>
      <w:r w:rsidRPr="00F26244">
        <w:rPr>
          <w:rFonts w:ascii="Times New Roman" w:hAnsi="Times New Roman"/>
          <w:sz w:val="28"/>
          <w:szCs w:val="28"/>
        </w:rPr>
        <w:t>Характеристика программного средства</w:t>
      </w:r>
      <w:bookmarkEnd w:id="1"/>
      <w:r w:rsidRPr="00F26244">
        <w:rPr>
          <w:rFonts w:ascii="Times New Roman" w:hAnsi="Times New Roman"/>
          <w:sz w:val="28"/>
          <w:szCs w:val="28"/>
        </w:rPr>
        <w:t xml:space="preserve"> </w:t>
      </w:r>
    </w:p>
    <w:p w:rsidR="001E11E7" w:rsidRPr="00F26244" w:rsidRDefault="001E11E7" w:rsidP="001E11E7">
      <w:pPr>
        <w:pStyle w:val="a6"/>
        <w:ind w:firstLine="709"/>
        <w:jc w:val="center"/>
        <w:rPr>
          <w:rFonts w:ascii="Times New Roman" w:hAnsi="Times New Roman"/>
          <w:sz w:val="28"/>
          <w:szCs w:val="28"/>
        </w:rPr>
      </w:pPr>
    </w:p>
    <w:p w:rsidR="001E11E7" w:rsidRDefault="001E11E7" w:rsidP="001E11E7">
      <w:pPr>
        <w:pStyle w:val="a3"/>
        <w:spacing w:before="0" w:beforeAutospacing="0" w:after="0" w:afterAutospacing="0"/>
        <w:ind w:firstLine="708"/>
        <w:contextualSpacing/>
        <w:jc w:val="both"/>
        <w:rPr>
          <w:sz w:val="28"/>
          <w:szCs w:val="28"/>
          <w:lang w:val="ru-RU"/>
        </w:rPr>
      </w:pPr>
      <w:r w:rsidRPr="00492549">
        <w:rPr>
          <w:sz w:val="28"/>
          <w:szCs w:val="28"/>
          <w:lang w:val="ru-RU"/>
        </w:rPr>
        <w:t>Целью дипломного проекта является</w:t>
      </w:r>
      <w:r>
        <w:rPr>
          <w:sz w:val="28"/>
          <w:szCs w:val="28"/>
          <w:lang w:val="ru-RU"/>
        </w:rPr>
        <w:t xml:space="preserve"> разработка приложения системы сбора статистики и анализа тональностей в тексте.</w:t>
      </w:r>
    </w:p>
    <w:p w:rsidR="001E11E7" w:rsidRPr="00492549" w:rsidRDefault="001E11E7" w:rsidP="001E11E7">
      <w:pPr>
        <w:pStyle w:val="a3"/>
        <w:spacing w:before="0" w:beforeAutospacing="0" w:after="0" w:afterAutospacing="0"/>
        <w:ind w:firstLine="708"/>
        <w:contextualSpacing/>
        <w:jc w:val="both"/>
        <w:rPr>
          <w:sz w:val="28"/>
          <w:szCs w:val="28"/>
          <w:lang w:val="ru-RU"/>
        </w:rPr>
      </w:pPr>
      <w:r>
        <w:rPr>
          <w:sz w:val="28"/>
          <w:szCs w:val="28"/>
          <w:lang w:val="ru-RU"/>
        </w:rPr>
        <w:t>В первую очередь приложение предназначено для внедрения большинстве случаев в интернет-магазины, а также во всевозможные иные платформы, предоставляющие пользователям возможность оставить отзыв о товаре или услуге. Если поток отзывов становится слишком большим для того, чтобы его можно было эффективно обрабатывать вручную, то система анализа тональностей может помочь, подсказав, на какие отзывы стоит обратить наибольшее внимание, а какие не представляют интереса для продавца.</w:t>
      </w:r>
    </w:p>
    <w:p w:rsidR="001E11E7" w:rsidRPr="00F26244" w:rsidRDefault="001E11E7" w:rsidP="001E11E7">
      <w:pPr>
        <w:pStyle w:val="a3"/>
        <w:spacing w:before="0" w:beforeAutospacing="0" w:after="0" w:afterAutospacing="0"/>
        <w:ind w:firstLine="708"/>
        <w:contextualSpacing/>
        <w:jc w:val="both"/>
        <w:rPr>
          <w:sz w:val="28"/>
          <w:szCs w:val="28"/>
          <w:lang w:val="ru-RU"/>
        </w:rPr>
      </w:pPr>
      <w:r w:rsidRPr="00F26244">
        <w:rPr>
          <w:sz w:val="28"/>
          <w:szCs w:val="28"/>
          <w:lang w:val="ru-RU"/>
        </w:rPr>
        <w:t xml:space="preserve">Разработка данного приложения осуществляется в IT-компании. Компания является резидентом Парка Высоких Технологий. </w:t>
      </w:r>
    </w:p>
    <w:p w:rsidR="001E11E7" w:rsidRPr="00F26244" w:rsidRDefault="001E11E7" w:rsidP="001E11E7">
      <w:pPr>
        <w:pStyle w:val="a3"/>
        <w:spacing w:before="0" w:beforeAutospacing="0" w:after="0" w:afterAutospacing="0"/>
        <w:ind w:firstLine="708"/>
        <w:contextualSpacing/>
        <w:jc w:val="both"/>
        <w:rPr>
          <w:sz w:val="28"/>
          <w:szCs w:val="28"/>
          <w:lang w:val="ru-RU"/>
        </w:rPr>
      </w:pPr>
      <w:r w:rsidRPr="00F26244">
        <w:rPr>
          <w:sz w:val="28"/>
          <w:szCs w:val="28"/>
          <w:lang w:val="ru-RU"/>
        </w:rPr>
        <w:t xml:space="preserve">Организация-разработчик создаёт данный программный продукт по индивидуальному заказу. </w:t>
      </w:r>
    </w:p>
    <w:p w:rsidR="001E11E7" w:rsidRPr="00F26244" w:rsidRDefault="001E11E7" w:rsidP="001E11E7">
      <w:pPr>
        <w:pStyle w:val="a3"/>
        <w:spacing w:before="0" w:beforeAutospacing="0" w:after="0" w:afterAutospacing="0"/>
        <w:ind w:firstLine="708"/>
        <w:contextualSpacing/>
        <w:jc w:val="both"/>
        <w:rPr>
          <w:sz w:val="28"/>
          <w:szCs w:val="28"/>
          <w:lang w:val="ru-RU"/>
        </w:rPr>
      </w:pPr>
      <w:r w:rsidRPr="00F26244">
        <w:rPr>
          <w:sz w:val="28"/>
          <w:szCs w:val="28"/>
          <w:lang w:val="ru-RU"/>
        </w:rPr>
        <w:t>Экономическая целесообразность инвестиций в разработку и реализацию данного программного продукта определяется на основе анализа таких показателей, как:</w:t>
      </w:r>
    </w:p>
    <w:p w:rsidR="001E11E7" w:rsidRPr="00F26244" w:rsidRDefault="001E11E7" w:rsidP="001E11E7">
      <w:pPr>
        <w:pStyle w:val="a6"/>
        <w:numPr>
          <w:ilvl w:val="0"/>
          <w:numId w:val="1"/>
        </w:numPr>
        <w:ind w:left="1134" w:hanging="425"/>
        <w:jc w:val="both"/>
        <w:rPr>
          <w:rFonts w:ascii="Times New Roman" w:hAnsi="Times New Roman"/>
          <w:sz w:val="28"/>
          <w:szCs w:val="28"/>
        </w:rPr>
      </w:pPr>
      <w:r w:rsidRPr="00F26244">
        <w:rPr>
          <w:rFonts w:ascii="Times New Roman" w:hAnsi="Times New Roman"/>
          <w:sz w:val="28"/>
          <w:szCs w:val="28"/>
        </w:rPr>
        <w:t>смета затрат и отпускная цена программного продукта;</w:t>
      </w:r>
    </w:p>
    <w:p w:rsidR="001E11E7" w:rsidRPr="00F26244" w:rsidRDefault="001E11E7" w:rsidP="001E11E7">
      <w:pPr>
        <w:pStyle w:val="a6"/>
        <w:numPr>
          <w:ilvl w:val="0"/>
          <w:numId w:val="1"/>
        </w:numPr>
        <w:ind w:left="1134" w:hanging="425"/>
        <w:jc w:val="both"/>
        <w:rPr>
          <w:rFonts w:ascii="Times New Roman" w:hAnsi="Times New Roman"/>
          <w:sz w:val="28"/>
          <w:szCs w:val="28"/>
        </w:rPr>
      </w:pPr>
      <w:r w:rsidRPr="00F26244">
        <w:rPr>
          <w:rFonts w:ascii="Times New Roman" w:hAnsi="Times New Roman"/>
          <w:sz w:val="28"/>
          <w:szCs w:val="28"/>
        </w:rPr>
        <w:t>прибыль от реализации программного продукта;</w:t>
      </w:r>
    </w:p>
    <w:p w:rsidR="001E11E7" w:rsidRPr="00F26244" w:rsidRDefault="001E11E7" w:rsidP="001E11E7">
      <w:pPr>
        <w:pStyle w:val="a6"/>
        <w:numPr>
          <w:ilvl w:val="0"/>
          <w:numId w:val="1"/>
        </w:numPr>
        <w:ind w:left="1134" w:hanging="425"/>
        <w:jc w:val="both"/>
        <w:rPr>
          <w:rFonts w:ascii="Times New Roman" w:hAnsi="Times New Roman"/>
          <w:sz w:val="28"/>
          <w:szCs w:val="28"/>
        </w:rPr>
      </w:pPr>
      <w:r w:rsidRPr="00F26244">
        <w:rPr>
          <w:rFonts w:ascii="Times New Roman" w:hAnsi="Times New Roman"/>
          <w:sz w:val="28"/>
          <w:szCs w:val="28"/>
        </w:rPr>
        <w:t>рентабельность инвестиций в разработку программного продукта.</w:t>
      </w:r>
    </w:p>
    <w:p w:rsidR="001E11E7" w:rsidRPr="00F26244" w:rsidRDefault="001E11E7" w:rsidP="001E11E7">
      <w:pPr>
        <w:pStyle w:val="a6"/>
        <w:jc w:val="both"/>
        <w:rPr>
          <w:rFonts w:ascii="Times New Roman" w:hAnsi="Times New Roman"/>
          <w:sz w:val="28"/>
          <w:szCs w:val="28"/>
        </w:rPr>
      </w:pPr>
    </w:p>
    <w:p w:rsidR="001E11E7" w:rsidRPr="00F26244" w:rsidRDefault="001E11E7" w:rsidP="001E11E7">
      <w:pPr>
        <w:pStyle w:val="a6"/>
        <w:ind w:left="1134" w:hanging="425"/>
        <w:jc w:val="both"/>
        <w:outlineLvl w:val="1"/>
        <w:rPr>
          <w:rFonts w:ascii="Times New Roman" w:hAnsi="Times New Roman"/>
          <w:sz w:val="28"/>
          <w:szCs w:val="28"/>
        </w:rPr>
      </w:pPr>
      <w:bookmarkStart w:id="2" w:name="_Toc483686769"/>
      <w:r w:rsidRPr="00F26244">
        <w:rPr>
          <w:rFonts w:ascii="Times New Roman" w:hAnsi="Times New Roman"/>
          <w:b/>
          <w:sz w:val="28"/>
          <w:szCs w:val="28"/>
        </w:rPr>
        <w:t xml:space="preserve">7.2 </w:t>
      </w:r>
      <w:r w:rsidRPr="00F26244">
        <w:rPr>
          <w:rFonts w:ascii="Times New Roman" w:hAnsi="Times New Roman"/>
          <w:sz w:val="28"/>
          <w:szCs w:val="28"/>
        </w:rPr>
        <w:t xml:space="preserve">Расчёт сметы затрат на разработку и отпускной цены </w:t>
      </w:r>
      <w:r>
        <w:rPr>
          <w:rFonts w:ascii="Times New Roman" w:hAnsi="Times New Roman"/>
          <w:sz w:val="28"/>
          <w:szCs w:val="28"/>
        </w:rPr>
        <w:t>ПО</w:t>
      </w:r>
      <w:bookmarkEnd w:id="2"/>
    </w:p>
    <w:p w:rsidR="001E11E7" w:rsidRPr="00F26244" w:rsidRDefault="001E11E7" w:rsidP="001E11E7">
      <w:pPr>
        <w:pStyle w:val="a6"/>
        <w:ind w:firstLine="708"/>
        <w:jc w:val="both"/>
        <w:rPr>
          <w:rFonts w:ascii="Times New Roman" w:hAnsi="Times New Roman"/>
          <w:sz w:val="28"/>
          <w:szCs w:val="28"/>
        </w:rPr>
      </w:pPr>
    </w:p>
    <w:p w:rsidR="001E11E7" w:rsidRPr="00F26244" w:rsidRDefault="001E11E7" w:rsidP="001E11E7">
      <w:pPr>
        <w:pStyle w:val="a6"/>
        <w:jc w:val="both"/>
        <w:rPr>
          <w:rFonts w:ascii="Times New Roman" w:hAnsi="Times New Roman"/>
          <w:b/>
          <w:sz w:val="28"/>
          <w:szCs w:val="28"/>
        </w:rPr>
      </w:pPr>
      <w:r w:rsidRPr="00F26244">
        <w:rPr>
          <w:rFonts w:ascii="Times New Roman" w:hAnsi="Times New Roman"/>
          <w:sz w:val="28"/>
          <w:szCs w:val="28"/>
        </w:rPr>
        <w:tab/>
        <w:t>Затраты на основную заработную плату команды разработчиков (</w:t>
      </w:r>
      <w:proofErr w:type="spellStart"/>
      <w:r w:rsidRPr="00F26244">
        <w:rPr>
          <w:rFonts w:ascii="Times New Roman" w:hAnsi="Times New Roman"/>
          <w:sz w:val="28"/>
          <w:szCs w:val="28"/>
        </w:rPr>
        <w:t>З</w:t>
      </w:r>
      <w:r w:rsidRPr="00F26244">
        <w:rPr>
          <w:rFonts w:ascii="Times New Roman" w:hAnsi="Times New Roman"/>
          <w:sz w:val="28"/>
          <w:szCs w:val="28"/>
          <w:vertAlign w:val="subscript"/>
        </w:rPr>
        <w:t>о</w:t>
      </w:r>
      <w:proofErr w:type="spellEnd"/>
      <w:r w:rsidRPr="00F26244">
        <w:rPr>
          <w:rFonts w:ascii="Times New Roman" w:hAnsi="Times New Roman"/>
          <w:sz w:val="28"/>
          <w:szCs w:val="28"/>
        </w:rPr>
        <w:t>) определяются исходя из состава и численности команды, размеров месячной заработной платы каждого из участников команды, а также общей трудоёмкости разработки программного продукта.</w:t>
      </w:r>
    </w:p>
    <w:p w:rsidR="001E11E7" w:rsidRPr="00410FFD" w:rsidRDefault="001E11E7" w:rsidP="001E11E7">
      <w:pPr>
        <w:pStyle w:val="a6"/>
        <w:ind w:firstLine="708"/>
        <w:jc w:val="both"/>
        <w:rPr>
          <w:rFonts w:ascii="Times New Roman" w:hAnsi="Times New Roman"/>
          <w:sz w:val="28"/>
          <w:szCs w:val="28"/>
        </w:rPr>
      </w:pPr>
      <w:r w:rsidRPr="00F26244">
        <w:rPr>
          <w:rFonts w:ascii="Times New Roman" w:hAnsi="Times New Roman"/>
          <w:sz w:val="28"/>
          <w:szCs w:val="28"/>
        </w:rPr>
        <w:t>Основная заработная плата исполнителей, занятых разработкой программного средства, рассчитывается по формуле</w:t>
      </w:r>
      <w:r w:rsidRPr="00D23BF3">
        <w:rPr>
          <w:rFonts w:ascii="Times New Roman" w:hAnsi="Times New Roman"/>
          <w:sz w:val="28"/>
          <w:szCs w:val="28"/>
        </w:rPr>
        <w:t xml:space="preserve"> [10]</w:t>
      </w:r>
      <w:r w:rsidRPr="00410FFD">
        <w:rPr>
          <w:rFonts w:ascii="Times New Roman" w:hAnsi="Times New Roman"/>
          <w:sz w:val="28"/>
          <w:szCs w:val="28"/>
        </w:rPr>
        <w:t>:</w:t>
      </w:r>
    </w:p>
    <w:p w:rsidR="001E11E7" w:rsidRPr="00F26244" w:rsidRDefault="001E11E7" w:rsidP="001E11E7">
      <w:pPr>
        <w:pStyle w:val="a6"/>
        <w:ind w:firstLine="708"/>
        <w:jc w:val="both"/>
        <w:rPr>
          <w:rFonts w:ascii="Times New Roman" w:hAnsi="Times New Roman"/>
          <w:sz w:val="28"/>
          <w:szCs w:val="28"/>
        </w:rPr>
      </w:pPr>
    </w:p>
    <w:p w:rsidR="001E11E7" w:rsidRPr="00F26244" w:rsidRDefault="0018064C" w:rsidP="001E11E7">
      <w:pPr>
        <w:pStyle w:val="a6"/>
        <w:ind w:left="2124" w:firstLine="708"/>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эi</m:t>
                </m:r>
              </m:sub>
            </m:sSub>
            <m:r>
              <w:rPr>
                <w:rFonts w:ascii="Cambria Math" w:hAnsi="Cambria Math"/>
                <w:sz w:val="28"/>
                <w:szCs w:val="28"/>
              </w:rPr>
              <m:t>∙К</m:t>
            </m:r>
          </m:e>
        </m:nary>
      </m:oMath>
      <w:r w:rsidR="001E11E7" w:rsidRPr="00F26244">
        <w:rPr>
          <w:rFonts w:ascii="Times New Roman" w:hAnsi="Times New Roman"/>
          <w:i/>
          <w:sz w:val="28"/>
          <w:szCs w:val="28"/>
        </w:rPr>
        <w:t>,</w:t>
      </w:r>
      <w:r w:rsidR="001E11E7" w:rsidRPr="00F26244">
        <w:rPr>
          <w:rFonts w:ascii="Times New Roman" w:hAnsi="Times New Roman"/>
          <w:i/>
          <w:sz w:val="28"/>
          <w:szCs w:val="28"/>
        </w:rPr>
        <w:tab/>
      </w:r>
      <w:r w:rsidR="001E11E7" w:rsidRPr="00F26244">
        <w:rPr>
          <w:rFonts w:ascii="Times New Roman" w:hAnsi="Times New Roman"/>
          <w:i/>
          <w:sz w:val="28"/>
          <w:szCs w:val="28"/>
        </w:rPr>
        <w:tab/>
        <w:t xml:space="preserve">   </w:t>
      </w:r>
      <w:r w:rsidR="001E11E7" w:rsidRPr="00F26244">
        <w:rPr>
          <w:rFonts w:ascii="Times New Roman" w:hAnsi="Times New Roman"/>
          <w:i/>
          <w:sz w:val="28"/>
          <w:szCs w:val="28"/>
        </w:rPr>
        <w:tab/>
      </w:r>
      <w:r w:rsidR="001E11E7" w:rsidRPr="00F26244">
        <w:rPr>
          <w:rFonts w:ascii="Times New Roman" w:hAnsi="Times New Roman"/>
          <w:i/>
          <w:sz w:val="28"/>
          <w:szCs w:val="28"/>
        </w:rPr>
        <w:tab/>
      </w:r>
      <w:r w:rsidR="001E11E7" w:rsidRPr="00F26244">
        <w:rPr>
          <w:rFonts w:ascii="Times New Roman" w:hAnsi="Times New Roman"/>
          <w:sz w:val="28"/>
          <w:szCs w:val="28"/>
        </w:rPr>
        <w:t>(7.1)</w:t>
      </w:r>
    </w:p>
    <w:p w:rsidR="001E11E7" w:rsidRPr="00F26244" w:rsidRDefault="001E11E7" w:rsidP="001E11E7">
      <w:pPr>
        <w:pStyle w:val="a6"/>
        <w:ind w:left="1416" w:firstLine="708"/>
        <w:jc w:val="center"/>
        <w:rPr>
          <w:rFonts w:ascii="Times New Roman" w:hAnsi="Times New Roman"/>
          <w:i/>
          <w:sz w:val="28"/>
          <w:szCs w:val="28"/>
        </w:rPr>
      </w:pPr>
    </w:p>
    <w:p w:rsidR="001E11E7" w:rsidRPr="00F26244" w:rsidRDefault="001E11E7" w:rsidP="001E11E7">
      <w:pPr>
        <w:pStyle w:val="a6"/>
        <w:jc w:val="both"/>
        <w:rPr>
          <w:rFonts w:ascii="Times New Roman" w:hAnsi="Times New Roman"/>
          <w:sz w:val="28"/>
          <w:szCs w:val="28"/>
        </w:rPr>
      </w:pPr>
      <w:r>
        <w:rPr>
          <w:rFonts w:ascii="Times New Roman" w:hAnsi="Times New Roman"/>
          <w:sz w:val="28"/>
          <w:szCs w:val="28"/>
        </w:rPr>
        <w:t xml:space="preserve">где </w:t>
      </w:r>
      <w:r w:rsidRPr="006360B1">
        <w:rPr>
          <w:rFonts w:ascii="Times New Roman" w:hAnsi="Times New Roman"/>
          <w:i/>
          <w:sz w:val="28"/>
          <w:szCs w:val="28"/>
        </w:rPr>
        <w:t>n</w:t>
      </w:r>
      <w:r w:rsidRPr="00F26244">
        <w:rPr>
          <w:rFonts w:ascii="Times New Roman" w:hAnsi="Times New Roman"/>
          <w:sz w:val="28"/>
          <w:szCs w:val="28"/>
        </w:rPr>
        <w:t xml:space="preserve"> – количество исполнителей, занятых разработкой конкретного программного продукта;</w:t>
      </w:r>
    </w:p>
    <w:p w:rsidR="001E11E7" w:rsidRPr="00F26244" w:rsidRDefault="001E11E7" w:rsidP="001E11E7">
      <w:pPr>
        <w:pStyle w:val="a6"/>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 xml:space="preserve"> </w:t>
      </w:r>
      <w:proofErr w:type="spellStart"/>
      <w:r w:rsidRPr="006360B1">
        <w:rPr>
          <w:rFonts w:ascii="Times New Roman" w:hAnsi="Times New Roman"/>
          <w:i/>
          <w:sz w:val="28"/>
          <w:szCs w:val="28"/>
        </w:rPr>
        <w:t>T</w:t>
      </w:r>
      <w:r w:rsidRPr="00F26244">
        <w:rPr>
          <w:rFonts w:ascii="Times New Roman" w:hAnsi="Times New Roman"/>
          <w:sz w:val="28"/>
          <w:szCs w:val="28"/>
          <w:vertAlign w:val="subscript"/>
        </w:rPr>
        <w:t>чi</w:t>
      </w:r>
      <w:proofErr w:type="spellEnd"/>
      <w:r w:rsidRPr="00F26244">
        <w:rPr>
          <w:rFonts w:ascii="Times New Roman" w:hAnsi="Times New Roman"/>
          <w:sz w:val="28"/>
          <w:szCs w:val="28"/>
        </w:rPr>
        <w:t xml:space="preserve"> – часовая тарифная ставка, руб.;</w:t>
      </w:r>
    </w:p>
    <w:p w:rsidR="001E11E7" w:rsidRPr="00F26244" w:rsidRDefault="001E11E7" w:rsidP="001E11E7">
      <w:pPr>
        <w:pStyle w:val="a6"/>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w:t>
      </w:r>
      <w:proofErr w:type="spellStart"/>
      <w:r w:rsidRPr="00F26244">
        <w:rPr>
          <w:rFonts w:ascii="Times New Roman" w:hAnsi="Times New Roman"/>
          <w:sz w:val="28"/>
          <w:szCs w:val="28"/>
        </w:rPr>
        <w:t>Ф</w:t>
      </w:r>
      <w:r w:rsidRPr="006360B1">
        <w:rPr>
          <w:rFonts w:ascii="Times New Roman" w:hAnsi="Times New Roman"/>
          <w:i/>
          <w:sz w:val="28"/>
          <w:szCs w:val="28"/>
          <w:vertAlign w:val="subscript"/>
        </w:rPr>
        <w:t>эi</w:t>
      </w:r>
      <w:proofErr w:type="spellEnd"/>
      <w:r w:rsidRPr="00F26244">
        <w:rPr>
          <w:rFonts w:ascii="Times New Roman" w:hAnsi="Times New Roman"/>
          <w:sz w:val="28"/>
          <w:szCs w:val="28"/>
        </w:rPr>
        <w:t xml:space="preserve"> – эффективный фонд рабочего времени i-</w:t>
      </w:r>
      <w:proofErr w:type="spellStart"/>
      <w:r w:rsidRPr="00F26244">
        <w:rPr>
          <w:rFonts w:ascii="Times New Roman" w:hAnsi="Times New Roman"/>
          <w:sz w:val="28"/>
          <w:szCs w:val="28"/>
        </w:rPr>
        <w:t>го</w:t>
      </w:r>
      <w:proofErr w:type="spellEnd"/>
      <w:r w:rsidRPr="00F26244">
        <w:rPr>
          <w:rFonts w:ascii="Times New Roman" w:hAnsi="Times New Roman"/>
          <w:sz w:val="28"/>
          <w:szCs w:val="28"/>
        </w:rPr>
        <w:t xml:space="preserve"> исполнителя, дней;</w:t>
      </w:r>
    </w:p>
    <w:p w:rsidR="001E11E7" w:rsidRPr="00F26244" w:rsidRDefault="001E11E7" w:rsidP="001E11E7">
      <w:pPr>
        <w:pStyle w:val="a6"/>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К – коэффициент премирования, 1,5; </w:t>
      </w:r>
    </w:p>
    <w:p w:rsidR="001E11E7" w:rsidRPr="00F26244" w:rsidRDefault="001E11E7" w:rsidP="001E11E7">
      <w:pPr>
        <w:pStyle w:val="a6"/>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proofErr w:type="spellStart"/>
      <w:r w:rsidRPr="006360B1">
        <w:rPr>
          <w:rFonts w:ascii="Times New Roman" w:hAnsi="Times New Roman"/>
          <w:i/>
          <w:sz w:val="28"/>
          <w:szCs w:val="28"/>
        </w:rPr>
        <w:t>Т</w:t>
      </w:r>
      <w:r w:rsidRPr="00F26244">
        <w:rPr>
          <w:rFonts w:ascii="Times New Roman" w:hAnsi="Times New Roman"/>
          <w:sz w:val="28"/>
          <w:szCs w:val="28"/>
          <w:vertAlign w:val="subscript"/>
        </w:rPr>
        <w:t>ч</w:t>
      </w:r>
      <w:proofErr w:type="spellEnd"/>
      <w:r w:rsidRPr="00F26244">
        <w:rPr>
          <w:rFonts w:ascii="Times New Roman" w:hAnsi="Times New Roman"/>
          <w:sz w:val="28"/>
          <w:szCs w:val="28"/>
        </w:rPr>
        <w:t xml:space="preserve"> – количество часов работы в день, 8 часов.</w:t>
      </w:r>
    </w:p>
    <w:p w:rsidR="001E11E7" w:rsidRPr="00F26244" w:rsidRDefault="001E11E7" w:rsidP="001E11E7">
      <w:pPr>
        <w:pStyle w:val="a6"/>
        <w:ind w:firstLine="708"/>
        <w:jc w:val="both"/>
        <w:rPr>
          <w:rFonts w:ascii="Times New Roman" w:hAnsi="Times New Roman"/>
          <w:sz w:val="28"/>
          <w:szCs w:val="28"/>
        </w:rPr>
      </w:pPr>
      <w:r w:rsidRPr="00F26244">
        <w:rPr>
          <w:rFonts w:ascii="Times New Roman" w:hAnsi="Times New Roman"/>
          <w:sz w:val="28"/>
          <w:szCs w:val="28"/>
        </w:rPr>
        <w:t xml:space="preserve">В настоящий момент на предприятии тарифная ставка первого разряда установлена 250 рублей. </w:t>
      </w:r>
    </w:p>
    <w:p w:rsidR="001E11E7" w:rsidRPr="00F26244" w:rsidRDefault="001E11E7" w:rsidP="001E11E7">
      <w:pPr>
        <w:pStyle w:val="a6"/>
        <w:ind w:firstLine="708"/>
        <w:jc w:val="both"/>
        <w:rPr>
          <w:rFonts w:ascii="Times New Roman" w:hAnsi="Times New Roman"/>
          <w:sz w:val="28"/>
          <w:szCs w:val="28"/>
        </w:rPr>
      </w:pPr>
      <w:r w:rsidRPr="00F26244">
        <w:rPr>
          <w:rFonts w:ascii="Times New Roman" w:hAnsi="Times New Roman"/>
          <w:sz w:val="28"/>
          <w:szCs w:val="28"/>
        </w:rPr>
        <w:lastRenderedPageBreak/>
        <w:t>Расчётная норма рабочего времени на 2017 год для пятидневной рабочей недели составляет 168 часов. Среднемесячная расчётная норма рабочего времени на 2017 год равна 21 день. Коэффициент премирования равен 1,5.</w:t>
      </w:r>
    </w:p>
    <w:p w:rsidR="001E11E7" w:rsidRDefault="001E11E7" w:rsidP="001E11E7">
      <w:pPr>
        <w:pStyle w:val="a6"/>
        <w:ind w:firstLine="708"/>
        <w:jc w:val="both"/>
        <w:rPr>
          <w:rFonts w:ascii="Times New Roman" w:hAnsi="Times New Roman"/>
          <w:sz w:val="28"/>
          <w:szCs w:val="28"/>
        </w:rPr>
      </w:pPr>
      <w:r w:rsidRPr="00F26244">
        <w:rPr>
          <w:rFonts w:ascii="Times New Roman" w:hAnsi="Times New Roman"/>
          <w:sz w:val="28"/>
          <w:szCs w:val="28"/>
        </w:rPr>
        <w:t xml:space="preserve">Разработчиками программного средства являются двое исполнителей: программист первой категории и руководитель проекта. Руководитель проекта является ассистентом. </w:t>
      </w:r>
    </w:p>
    <w:p w:rsidR="001E11E7" w:rsidRDefault="001E11E7" w:rsidP="001E11E7">
      <w:pPr>
        <w:pStyle w:val="a6"/>
        <w:ind w:firstLine="708"/>
        <w:jc w:val="both"/>
        <w:rPr>
          <w:rFonts w:ascii="Times New Roman" w:hAnsi="Times New Roman"/>
          <w:sz w:val="28"/>
          <w:szCs w:val="28"/>
        </w:rPr>
      </w:pPr>
      <w:r w:rsidRPr="00F26244">
        <w:rPr>
          <w:rFonts w:ascii="Times New Roman" w:hAnsi="Times New Roman"/>
          <w:sz w:val="28"/>
          <w:szCs w:val="28"/>
        </w:rPr>
        <w:t xml:space="preserve">Расчёт основной заработной платы на разработку программного продукта </w:t>
      </w:r>
      <w:r>
        <w:rPr>
          <w:rFonts w:ascii="Times New Roman" w:hAnsi="Times New Roman"/>
          <w:sz w:val="28"/>
          <w:szCs w:val="28"/>
        </w:rPr>
        <w:t>с учётом тарифного коэффициента и коэффициента премирования представлен</w:t>
      </w:r>
      <w:r w:rsidRPr="00F26244">
        <w:rPr>
          <w:rFonts w:ascii="Times New Roman" w:hAnsi="Times New Roman"/>
          <w:sz w:val="28"/>
          <w:szCs w:val="28"/>
        </w:rPr>
        <w:t xml:space="preserve"> в таблице 7.1</w:t>
      </w:r>
    </w:p>
    <w:p w:rsidR="001E11E7" w:rsidRPr="00F26244" w:rsidRDefault="001E11E7" w:rsidP="001E11E7">
      <w:pPr>
        <w:pStyle w:val="a6"/>
        <w:rPr>
          <w:rFonts w:ascii="Times New Roman" w:hAnsi="Times New Roman"/>
          <w:sz w:val="28"/>
          <w:szCs w:val="28"/>
        </w:rPr>
      </w:pPr>
      <w:r w:rsidRPr="00F26244">
        <w:rPr>
          <w:rFonts w:ascii="Times New Roman" w:hAnsi="Times New Roman"/>
          <w:sz w:val="28"/>
          <w:szCs w:val="28"/>
        </w:rPr>
        <w:t>Таблица 7.1 – Расчёт основной заработной платы исполнителей</w:t>
      </w:r>
    </w:p>
    <w:tbl>
      <w:tblPr>
        <w:tblStyle w:val="a5"/>
        <w:tblW w:w="0" w:type="auto"/>
        <w:tblLook w:val="04A0" w:firstRow="1" w:lastRow="0" w:firstColumn="1" w:lastColumn="0" w:noHBand="0" w:noVBand="1"/>
      </w:tblPr>
      <w:tblGrid>
        <w:gridCol w:w="1867"/>
        <w:gridCol w:w="704"/>
        <w:gridCol w:w="1476"/>
        <w:gridCol w:w="1342"/>
        <w:gridCol w:w="1443"/>
        <w:gridCol w:w="1269"/>
        <w:gridCol w:w="1243"/>
      </w:tblGrid>
      <w:tr w:rsidR="001E11E7" w:rsidRPr="00F26244" w:rsidTr="00F42544">
        <w:tc>
          <w:tcPr>
            <w:tcW w:w="1867"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Исполнитель</w:t>
            </w:r>
          </w:p>
        </w:tc>
        <w:tc>
          <w:tcPr>
            <w:tcW w:w="704"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Раз-ряд</w:t>
            </w:r>
          </w:p>
        </w:tc>
        <w:tc>
          <w:tcPr>
            <w:tcW w:w="1476"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Тарифный коэффи-циент (Т</w:t>
            </w:r>
            <w:r w:rsidRPr="00F26244">
              <w:rPr>
                <w:rFonts w:ascii="Times New Roman" w:hAnsi="Times New Roman"/>
                <w:sz w:val="28"/>
                <w:szCs w:val="28"/>
                <w:vertAlign w:val="subscript"/>
              </w:rPr>
              <w:t>к</w:t>
            </w:r>
            <w:r w:rsidRPr="00F26244">
              <w:rPr>
                <w:rFonts w:ascii="Times New Roman" w:hAnsi="Times New Roman"/>
                <w:sz w:val="28"/>
                <w:szCs w:val="28"/>
              </w:rPr>
              <w:t>)</w:t>
            </w:r>
          </w:p>
        </w:tc>
        <w:tc>
          <w:tcPr>
            <w:tcW w:w="1342"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Часовая тарифная ставка (Т</w:t>
            </w:r>
            <w:r w:rsidRPr="00F26244">
              <w:rPr>
                <w:rFonts w:ascii="Times New Roman" w:hAnsi="Times New Roman"/>
                <w:sz w:val="28"/>
                <w:szCs w:val="28"/>
                <w:vertAlign w:val="subscript"/>
              </w:rPr>
              <w:t>чi</w:t>
            </w:r>
            <w:r w:rsidRPr="00F26244">
              <w:rPr>
                <w:rFonts w:ascii="Times New Roman" w:hAnsi="Times New Roman"/>
                <w:sz w:val="28"/>
                <w:szCs w:val="28"/>
              </w:rPr>
              <w:t>), руб.</w:t>
            </w:r>
          </w:p>
        </w:tc>
        <w:tc>
          <w:tcPr>
            <w:tcW w:w="14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Плановый фонд рабочего времени (Ф</w:t>
            </w:r>
            <w:r w:rsidRPr="00F26244">
              <w:rPr>
                <w:rFonts w:ascii="Times New Roman" w:hAnsi="Times New Roman"/>
                <w:sz w:val="28"/>
                <w:szCs w:val="28"/>
                <w:vertAlign w:val="subscript"/>
              </w:rPr>
              <w:t>n</w:t>
            </w:r>
            <w:r w:rsidRPr="00F26244">
              <w:rPr>
                <w:rFonts w:ascii="Times New Roman" w:hAnsi="Times New Roman"/>
                <w:sz w:val="28"/>
                <w:szCs w:val="28"/>
              </w:rPr>
              <w:t>), дн.</w:t>
            </w:r>
          </w:p>
        </w:tc>
        <w:tc>
          <w:tcPr>
            <w:tcW w:w="1269"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Коэффи-циент преми-рования</w:t>
            </w:r>
          </w:p>
        </w:tc>
        <w:tc>
          <w:tcPr>
            <w:tcW w:w="12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Заработ-ная плата (3</w:t>
            </w:r>
            <w:r w:rsidRPr="00F26244">
              <w:rPr>
                <w:rFonts w:ascii="Times New Roman" w:hAnsi="Times New Roman"/>
                <w:sz w:val="28"/>
                <w:szCs w:val="28"/>
                <w:vertAlign w:val="subscript"/>
              </w:rPr>
              <w:t>о</w:t>
            </w:r>
            <w:r w:rsidRPr="00F26244">
              <w:rPr>
                <w:rFonts w:ascii="Times New Roman" w:hAnsi="Times New Roman"/>
                <w:sz w:val="28"/>
                <w:szCs w:val="28"/>
              </w:rPr>
              <w:t>), руб.</w:t>
            </w:r>
          </w:p>
        </w:tc>
      </w:tr>
      <w:tr w:rsidR="001E11E7" w:rsidRPr="00F26244" w:rsidTr="00F42544">
        <w:tc>
          <w:tcPr>
            <w:tcW w:w="1867"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1</w:t>
            </w:r>
          </w:p>
        </w:tc>
        <w:tc>
          <w:tcPr>
            <w:tcW w:w="704"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2</w:t>
            </w:r>
          </w:p>
        </w:tc>
        <w:tc>
          <w:tcPr>
            <w:tcW w:w="1476"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3</w:t>
            </w:r>
          </w:p>
        </w:tc>
        <w:tc>
          <w:tcPr>
            <w:tcW w:w="1342"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4</w:t>
            </w:r>
          </w:p>
        </w:tc>
        <w:tc>
          <w:tcPr>
            <w:tcW w:w="14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5</w:t>
            </w:r>
          </w:p>
        </w:tc>
        <w:tc>
          <w:tcPr>
            <w:tcW w:w="1269"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6</w:t>
            </w:r>
          </w:p>
        </w:tc>
        <w:tc>
          <w:tcPr>
            <w:tcW w:w="12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7</w:t>
            </w:r>
          </w:p>
        </w:tc>
      </w:tr>
      <w:tr w:rsidR="001E11E7" w:rsidRPr="00F26244" w:rsidTr="00F42544">
        <w:tc>
          <w:tcPr>
            <w:tcW w:w="1867" w:type="dxa"/>
          </w:tcPr>
          <w:p w:rsidR="001E11E7" w:rsidRPr="00F26244" w:rsidRDefault="001E11E7" w:rsidP="00F42544">
            <w:pPr>
              <w:pStyle w:val="a6"/>
              <w:rPr>
                <w:rFonts w:ascii="Times New Roman" w:hAnsi="Times New Roman"/>
                <w:sz w:val="28"/>
                <w:szCs w:val="28"/>
              </w:rPr>
            </w:pPr>
            <w:r w:rsidRPr="00F26244">
              <w:rPr>
                <w:rFonts w:ascii="Times New Roman" w:hAnsi="Times New Roman"/>
                <w:sz w:val="28"/>
                <w:szCs w:val="28"/>
              </w:rPr>
              <w:t>Руководитель проекта</w:t>
            </w:r>
          </w:p>
        </w:tc>
        <w:tc>
          <w:tcPr>
            <w:tcW w:w="704"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14</w:t>
            </w:r>
          </w:p>
        </w:tc>
        <w:tc>
          <w:tcPr>
            <w:tcW w:w="1476"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3,25</w:t>
            </w:r>
          </w:p>
        </w:tc>
        <w:tc>
          <w:tcPr>
            <w:tcW w:w="1342"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4,84</w:t>
            </w:r>
          </w:p>
        </w:tc>
        <w:tc>
          <w:tcPr>
            <w:tcW w:w="14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40</w:t>
            </w:r>
          </w:p>
        </w:tc>
        <w:tc>
          <w:tcPr>
            <w:tcW w:w="1269"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1,5</w:t>
            </w:r>
          </w:p>
        </w:tc>
        <w:tc>
          <w:tcPr>
            <w:tcW w:w="12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2323,20</w:t>
            </w:r>
          </w:p>
        </w:tc>
      </w:tr>
      <w:tr w:rsidR="001E11E7" w:rsidRPr="00F26244" w:rsidTr="00F42544">
        <w:tc>
          <w:tcPr>
            <w:tcW w:w="1867" w:type="dxa"/>
          </w:tcPr>
          <w:p w:rsidR="001E11E7" w:rsidRPr="00F26244" w:rsidRDefault="001E11E7" w:rsidP="00F42544">
            <w:pPr>
              <w:pStyle w:val="a6"/>
              <w:rPr>
                <w:rFonts w:ascii="Times New Roman" w:hAnsi="Times New Roman"/>
                <w:sz w:val="28"/>
                <w:szCs w:val="28"/>
              </w:rPr>
            </w:pPr>
            <w:r w:rsidRPr="00F26244">
              <w:rPr>
                <w:rFonts w:ascii="Times New Roman" w:hAnsi="Times New Roman"/>
                <w:sz w:val="28"/>
                <w:szCs w:val="28"/>
              </w:rPr>
              <w:t>Программист первой категории</w:t>
            </w:r>
          </w:p>
        </w:tc>
        <w:tc>
          <w:tcPr>
            <w:tcW w:w="704"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10</w:t>
            </w:r>
          </w:p>
        </w:tc>
        <w:tc>
          <w:tcPr>
            <w:tcW w:w="1476"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2,48</w:t>
            </w:r>
          </w:p>
        </w:tc>
        <w:tc>
          <w:tcPr>
            <w:tcW w:w="1342"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3,69</w:t>
            </w:r>
          </w:p>
        </w:tc>
        <w:tc>
          <w:tcPr>
            <w:tcW w:w="14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60</w:t>
            </w:r>
          </w:p>
        </w:tc>
        <w:tc>
          <w:tcPr>
            <w:tcW w:w="1269"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1,5</w:t>
            </w:r>
          </w:p>
        </w:tc>
        <w:tc>
          <w:tcPr>
            <w:tcW w:w="1243" w:type="dxa"/>
          </w:tcPr>
          <w:p w:rsidR="001E11E7" w:rsidRPr="00F26244" w:rsidRDefault="001E11E7" w:rsidP="00F42544">
            <w:pPr>
              <w:pStyle w:val="a6"/>
              <w:jc w:val="center"/>
              <w:rPr>
                <w:rFonts w:ascii="Times New Roman" w:hAnsi="Times New Roman"/>
                <w:sz w:val="28"/>
                <w:szCs w:val="28"/>
              </w:rPr>
            </w:pPr>
            <w:r w:rsidRPr="00F26244">
              <w:rPr>
                <w:rFonts w:ascii="Times New Roman" w:hAnsi="Times New Roman"/>
                <w:sz w:val="28"/>
                <w:szCs w:val="28"/>
              </w:rPr>
              <w:t>2657,14</w:t>
            </w:r>
          </w:p>
        </w:tc>
      </w:tr>
      <w:tr w:rsidR="001E11E7" w:rsidRPr="00F26244" w:rsidTr="00F42544">
        <w:trPr>
          <w:trHeight w:val="483"/>
        </w:trPr>
        <w:tc>
          <w:tcPr>
            <w:tcW w:w="8101" w:type="dxa"/>
            <w:gridSpan w:val="6"/>
          </w:tcPr>
          <w:p w:rsidR="001E11E7" w:rsidRPr="00F26244" w:rsidRDefault="001E11E7" w:rsidP="00F42544">
            <w:pPr>
              <w:pStyle w:val="a6"/>
              <w:rPr>
                <w:rFonts w:ascii="Times New Roman" w:hAnsi="Times New Roman"/>
                <w:sz w:val="28"/>
                <w:szCs w:val="28"/>
              </w:rPr>
            </w:pPr>
            <w:r w:rsidRPr="00F26244">
              <w:rPr>
                <w:rFonts w:ascii="Times New Roman" w:hAnsi="Times New Roman"/>
                <w:sz w:val="28"/>
                <w:szCs w:val="28"/>
              </w:rPr>
              <w:t>Основная заработная плата без учёта премии</w:t>
            </w:r>
          </w:p>
        </w:tc>
        <w:tc>
          <w:tcPr>
            <w:tcW w:w="1243" w:type="dxa"/>
          </w:tcPr>
          <w:p w:rsidR="001E11E7" w:rsidRPr="00F26244" w:rsidRDefault="001E11E7" w:rsidP="00F42544">
            <w:pPr>
              <w:pStyle w:val="a6"/>
              <w:rPr>
                <w:rFonts w:ascii="Times New Roman" w:hAnsi="Times New Roman"/>
                <w:sz w:val="28"/>
                <w:szCs w:val="28"/>
              </w:rPr>
            </w:pPr>
            <w:r w:rsidRPr="00F26244">
              <w:rPr>
                <w:rFonts w:ascii="Times New Roman" w:hAnsi="Times New Roman"/>
                <w:sz w:val="28"/>
                <w:szCs w:val="28"/>
              </w:rPr>
              <w:t>3320,23</w:t>
            </w:r>
          </w:p>
        </w:tc>
      </w:tr>
      <w:tr w:rsidR="001E11E7" w:rsidRPr="00F26244" w:rsidTr="00F42544">
        <w:trPr>
          <w:trHeight w:val="405"/>
        </w:trPr>
        <w:tc>
          <w:tcPr>
            <w:tcW w:w="8101" w:type="dxa"/>
            <w:gridSpan w:val="6"/>
          </w:tcPr>
          <w:p w:rsidR="001E11E7" w:rsidRPr="00F26244" w:rsidRDefault="001E11E7" w:rsidP="00F42544">
            <w:pPr>
              <w:pStyle w:val="a6"/>
              <w:rPr>
                <w:rFonts w:ascii="Times New Roman" w:hAnsi="Times New Roman"/>
                <w:sz w:val="28"/>
                <w:szCs w:val="28"/>
              </w:rPr>
            </w:pPr>
            <w:r w:rsidRPr="00F26244">
              <w:rPr>
                <w:rFonts w:ascii="Times New Roman" w:hAnsi="Times New Roman"/>
                <w:sz w:val="28"/>
                <w:szCs w:val="28"/>
              </w:rPr>
              <w:t>Основная заработная плата с учётом премии</w:t>
            </w:r>
          </w:p>
        </w:tc>
        <w:tc>
          <w:tcPr>
            <w:tcW w:w="1243" w:type="dxa"/>
          </w:tcPr>
          <w:p w:rsidR="001E11E7" w:rsidRPr="00F26244" w:rsidRDefault="001E11E7" w:rsidP="00F42544">
            <w:pPr>
              <w:pStyle w:val="a6"/>
              <w:rPr>
                <w:rFonts w:ascii="Times New Roman" w:hAnsi="Times New Roman"/>
                <w:sz w:val="28"/>
                <w:szCs w:val="28"/>
              </w:rPr>
            </w:pPr>
            <w:r w:rsidRPr="00F26244">
              <w:rPr>
                <w:rFonts w:ascii="Times New Roman" w:hAnsi="Times New Roman"/>
                <w:sz w:val="28"/>
                <w:szCs w:val="28"/>
              </w:rPr>
              <w:t>4980,34</w:t>
            </w:r>
          </w:p>
        </w:tc>
      </w:tr>
    </w:tbl>
    <w:p w:rsidR="001E11E7" w:rsidRPr="00F26244" w:rsidRDefault="001E11E7" w:rsidP="001E11E7">
      <w:pPr>
        <w:pStyle w:val="a6"/>
        <w:rPr>
          <w:rFonts w:ascii="Times New Roman" w:hAnsi="Times New Roman"/>
          <w:sz w:val="28"/>
          <w:szCs w:val="28"/>
        </w:rPr>
      </w:pPr>
    </w:p>
    <w:p w:rsidR="001E11E7" w:rsidRPr="00F26244" w:rsidRDefault="001E11E7" w:rsidP="001E11E7">
      <w:pPr>
        <w:pStyle w:val="a6"/>
        <w:ind w:firstLine="708"/>
        <w:rPr>
          <w:rFonts w:ascii="Times New Roman" w:hAnsi="Times New Roman"/>
          <w:sz w:val="28"/>
          <w:szCs w:val="28"/>
        </w:rPr>
      </w:pPr>
      <w:r w:rsidRPr="00F26244">
        <w:rPr>
          <w:rFonts w:ascii="Times New Roman" w:hAnsi="Times New Roman"/>
          <w:sz w:val="28"/>
          <w:szCs w:val="28"/>
        </w:rPr>
        <w:t>Дополнительная заработная плата (</w:t>
      </w:r>
      <w:proofErr w:type="spellStart"/>
      <w:r w:rsidRPr="00F26244">
        <w:rPr>
          <w:rFonts w:ascii="Times New Roman" w:hAnsi="Times New Roman"/>
          <w:sz w:val="28"/>
          <w:szCs w:val="28"/>
        </w:rPr>
        <w:t>З</w:t>
      </w:r>
      <w:r w:rsidRPr="00F26244">
        <w:rPr>
          <w:rFonts w:ascii="Times New Roman" w:hAnsi="Times New Roman"/>
          <w:sz w:val="28"/>
          <w:szCs w:val="28"/>
          <w:vertAlign w:val="subscript"/>
        </w:rPr>
        <w:t>д</w:t>
      </w:r>
      <w:proofErr w:type="spellEnd"/>
      <w:r w:rsidRPr="00F26244">
        <w:rPr>
          <w:rFonts w:ascii="Times New Roman" w:hAnsi="Times New Roman"/>
          <w:sz w:val="28"/>
          <w:szCs w:val="28"/>
        </w:rPr>
        <w:t>) определяется по нормативу в процентах к основной заработной плате:</w:t>
      </w:r>
    </w:p>
    <w:p w:rsidR="001E11E7" w:rsidRPr="00F26244" w:rsidRDefault="001E11E7" w:rsidP="001E11E7">
      <w:pPr>
        <w:pStyle w:val="a6"/>
        <w:ind w:firstLine="708"/>
        <w:rPr>
          <w:rFonts w:ascii="Times New Roman" w:hAnsi="Times New Roman"/>
          <w:sz w:val="28"/>
          <w:szCs w:val="28"/>
        </w:rPr>
      </w:pPr>
    </w:p>
    <w:p w:rsidR="001E11E7" w:rsidRPr="00F26244" w:rsidRDefault="0018064C" w:rsidP="001E11E7">
      <w:pPr>
        <w:pStyle w:val="a6"/>
        <w:ind w:left="2832"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 xml:space="preserve">о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д</m:t>
                </m:r>
              </m:sub>
            </m:sSub>
          </m:num>
          <m:den>
            <m:r>
              <w:rPr>
                <w:rFonts w:ascii="Cambria Math" w:hAnsi="Cambria Math"/>
                <w:sz w:val="32"/>
                <w:szCs w:val="32"/>
              </w:rPr>
              <m:t>100</m:t>
            </m:r>
          </m:den>
        </m:f>
      </m:oMath>
      <w:r w:rsidR="001E11E7" w:rsidRPr="00F26244">
        <w:rPr>
          <w:rFonts w:ascii="Times New Roman" w:hAnsi="Times New Roman"/>
          <w:sz w:val="28"/>
          <w:szCs w:val="28"/>
        </w:rPr>
        <w:t xml:space="preserve"> .                                      </w:t>
      </w:r>
      <w:r w:rsidR="001E11E7" w:rsidRPr="00F26244">
        <w:rPr>
          <w:rFonts w:ascii="Times New Roman" w:hAnsi="Times New Roman"/>
          <w:sz w:val="28"/>
          <w:szCs w:val="28"/>
        </w:rPr>
        <w:tab/>
      </w:r>
      <w:r w:rsidR="001E11E7" w:rsidRPr="00F26244">
        <w:rPr>
          <w:rFonts w:ascii="Times New Roman" w:hAnsi="Times New Roman"/>
          <w:sz w:val="28"/>
          <w:szCs w:val="28"/>
        </w:rPr>
        <w:tab/>
        <w:t>(7.2)</w:t>
      </w:r>
    </w:p>
    <w:p w:rsidR="001E11E7" w:rsidRPr="00F26244" w:rsidRDefault="001E11E7" w:rsidP="001E11E7">
      <w:pPr>
        <w:pStyle w:val="a6"/>
        <w:ind w:left="2832" w:firstLine="708"/>
        <w:rPr>
          <w:rFonts w:ascii="Times New Roman" w:hAnsi="Times New Roman"/>
          <w:sz w:val="32"/>
          <w:szCs w:val="32"/>
        </w:rPr>
      </w:pPr>
    </w:p>
    <w:p w:rsidR="001E11E7" w:rsidRPr="00F26244" w:rsidRDefault="001E11E7" w:rsidP="001E11E7">
      <w:pPr>
        <w:pStyle w:val="a6"/>
        <w:jc w:val="both"/>
        <w:rPr>
          <w:rFonts w:ascii="Times New Roman" w:hAnsi="Times New Roman"/>
          <w:sz w:val="28"/>
          <w:szCs w:val="28"/>
        </w:rPr>
      </w:pPr>
      <w:proofErr w:type="gramStart"/>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Pr="00F26244">
        <w:rPr>
          <w:rFonts w:ascii="Times New Roman" w:hAnsi="Times New Roman"/>
          <w:sz w:val="28"/>
          <w:szCs w:val="28"/>
        </w:rPr>
        <w:t xml:space="preserve"> –</w:t>
      </w:r>
      <w:proofErr w:type="gramEnd"/>
      <w:r w:rsidRPr="00F26244">
        <w:rPr>
          <w:rFonts w:ascii="Times New Roman" w:hAnsi="Times New Roman"/>
          <w:sz w:val="28"/>
          <w:szCs w:val="28"/>
        </w:rPr>
        <w:t xml:space="preserve"> дополнительная заработная плата исполнителей на конкретное программное обеспечение, руб.;</w:t>
      </w:r>
    </w:p>
    <w:p w:rsidR="001E11E7" w:rsidRPr="00F26244" w:rsidRDefault="001E11E7" w:rsidP="001E11E7">
      <w:pPr>
        <w:pStyle w:val="a6"/>
        <w:jc w:val="both"/>
        <w:rPr>
          <w:rFonts w:ascii="Times New Roman" w:hAnsi="Times New Roman"/>
          <w:sz w:val="28"/>
          <w:szCs w:val="28"/>
        </w:rPr>
      </w:pPr>
      <w:r>
        <w:rPr>
          <w:rFonts w:ascii="Times New Roman" w:hAnsi="Times New Roman"/>
          <w:sz w:val="28"/>
          <w:szCs w:val="28"/>
        </w:rPr>
        <w:t xml:space="preserve">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д</w:t>
      </w:r>
      <w:proofErr w:type="spellEnd"/>
      <w:r w:rsidRPr="00F26244">
        <w:rPr>
          <w:rFonts w:ascii="Times New Roman" w:hAnsi="Times New Roman"/>
          <w:sz w:val="28"/>
          <w:szCs w:val="28"/>
        </w:rPr>
        <w:t xml:space="preserve"> – норматив дополнительной заработной платы, 15%.</w:t>
      </w:r>
    </w:p>
    <w:p w:rsidR="001E11E7" w:rsidRPr="00F26244" w:rsidRDefault="001E11E7" w:rsidP="001E11E7">
      <w:pPr>
        <w:pStyle w:val="a6"/>
        <w:ind w:firstLine="708"/>
        <w:rPr>
          <w:rFonts w:ascii="Times New Roman" w:hAnsi="Times New Roman"/>
          <w:sz w:val="28"/>
          <w:szCs w:val="28"/>
        </w:rPr>
      </w:pPr>
      <w:r w:rsidRPr="00F26244">
        <w:rPr>
          <w:rFonts w:ascii="Times New Roman" w:hAnsi="Times New Roman"/>
          <w:sz w:val="28"/>
          <w:szCs w:val="28"/>
        </w:rPr>
        <w:t>Использую формулу 7.2 получим:</w:t>
      </w:r>
    </w:p>
    <w:p w:rsidR="001E11E7" w:rsidRPr="00F26244" w:rsidRDefault="001E11E7" w:rsidP="001E11E7">
      <w:pPr>
        <w:pStyle w:val="a6"/>
        <w:ind w:firstLine="708"/>
        <w:rPr>
          <w:rFonts w:ascii="Times New Roman" w:hAnsi="Times New Roman"/>
          <w:sz w:val="28"/>
          <w:szCs w:val="28"/>
        </w:rPr>
      </w:pPr>
    </w:p>
    <w:p w:rsidR="001E11E7" w:rsidRPr="00F26244" w:rsidRDefault="0018064C" w:rsidP="001E11E7">
      <w:pPr>
        <w:pStyle w:val="a6"/>
        <w:ind w:firstLine="708"/>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4980,34 ∙15</m:t>
              </m:r>
            </m:num>
            <m:den>
              <m:r>
                <w:rPr>
                  <w:rFonts w:ascii="Cambria Math" w:hAnsi="Cambria Math"/>
                  <w:sz w:val="28"/>
                  <w:szCs w:val="28"/>
                </w:rPr>
                <m:t>100</m:t>
              </m:r>
            </m:den>
          </m:f>
          <m:r>
            <w:rPr>
              <w:rFonts w:ascii="Cambria Math" w:hAnsi="Cambria Math"/>
              <w:sz w:val="28"/>
              <w:szCs w:val="28"/>
            </w:rPr>
            <m:t>=747,05 руб,</m:t>
          </m:r>
        </m:oMath>
      </m:oMathPara>
    </w:p>
    <w:p w:rsidR="001E11E7" w:rsidRPr="00F26244" w:rsidRDefault="001E11E7" w:rsidP="001E11E7">
      <w:pPr>
        <w:pStyle w:val="a6"/>
        <w:jc w:val="both"/>
        <w:rPr>
          <w:rFonts w:ascii="Times New Roman" w:hAnsi="Times New Roman"/>
          <w:b/>
          <w:sz w:val="28"/>
          <w:szCs w:val="28"/>
        </w:rPr>
      </w:pPr>
    </w:p>
    <w:p w:rsidR="001E11E7" w:rsidRDefault="001E11E7" w:rsidP="001E11E7">
      <w:pPr>
        <w:pStyle w:val="a6"/>
        <w:ind w:firstLine="708"/>
        <w:jc w:val="both"/>
        <w:rPr>
          <w:rFonts w:ascii="Times New Roman" w:hAnsi="Times New Roman"/>
          <w:sz w:val="28"/>
          <w:szCs w:val="28"/>
        </w:rPr>
      </w:pPr>
      <w:r w:rsidRPr="00F26244">
        <w:rPr>
          <w:rFonts w:ascii="Times New Roman" w:hAnsi="Times New Roman"/>
          <w:sz w:val="28"/>
          <w:szCs w:val="28"/>
        </w:rPr>
        <w:t>К затратам и отчислениям в фонд социальной защиты населения и обязательного страхования от несчастных случаев на производстве относят отчислени</w:t>
      </w:r>
      <w:r>
        <w:rPr>
          <w:rFonts w:ascii="Times New Roman" w:hAnsi="Times New Roman"/>
          <w:sz w:val="28"/>
          <w:szCs w:val="28"/>
        </w:rPr>
        <w:t>я в фонд социальной защиты насел</w:t>
      </w:r>
      <w:r w:rsidRPr="00F26244">
        <w:rPr>
          <w:rFonts w:ascii="Times New Roman" w:hAnsi="Times New Roman"/>
          <w:sz w:val="28"/>
          <w:szCs w:val="28"/>
        </w:rPr>
        <w:t>ения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сз</w:t>
      </w:r>
      <w:proofErr w:type="spellEnd"/>
      <w:r>
        <w:rPr>
          <w:rFonts w:ascii="Times New Roman" w:hAnsi="Times New Roman"/>
          <w:sz w:val="28"/>
          <w:szCs w:val="28"/>
        </w:rPr>
        <w:t xml:space="preserve">) </w:t>
      </w:r>
      <w:r w:rsidRPr="00F26244">
        <w:rPr>
          <w:rFonts w:ascii="Times New Roman" w:hAnsi="Times New Roman"/>
          <w:sz w:val="28"/>
          <w:szCs w:val="28"/>
        </w:rPr>
        <w:t>и отчисления на обязательное страхование от несчастных случаев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стр</w:t>
      </w:r>
      <w:proofErr w:type="spellEnd"/>
      <w:r w:rsidRPr="00F26244">
        <w:rPr>
          <w:rFonts w:ascii="Times New Roman" w:hAnsi="Times New Roman"/>
          <w:sz w:val="28"/>
          <w:szCs w:val="28"/>
        </w:rPr>
        <w:t>).</w:t>
      </w:r>
      <w:r>
        <w:rPr>
          <w:rFonts w:ascii="Times New Roman" w:hAnsi="Times New Roman"/>
          <w:sz w:val="28"/>
          <w:szCs w:val="28"/>
        </w:rPr>
        <w:t xml:space="preserve">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сз</w:t>
      </w:r>
      <w:proofErr w:type="spellEnd"/>
      <w:r>
        <w:rPr>
          <w:rFonts w:ascii="Times New Roman" w:hAnsi="Times New Roman"/>
          <w:sz w:val="28"/>
          <w:szCs w:val="28"/>
          <w:vertAlign w:val="subscript"/>
        </w:rPr>
        <w:t xml:space="preserve"> </w:t>
      </w:r>
      <w:r>
        <w:rPr>
          <w:rFonts w:ascii="Times New Roman" w:hAnsi="Times New Roman"/>
          <w:sz w:val="28"/>
          <w:szCs w:val="28"/>
        </w:rPr>
        <w:t>составляет 34%, а равен</w:t>
      </w:r>
      <w:r w:rsidRPr="00671768">
        <w:rPr>
          <w:rFonts w:ascii="Times New Roman" w:hAnsi="Times New Roman"/>
          <w:sz w:val="28"/>
          <w:szCs w:val="28"/>
        </w:rPr>
        <w:t xml:space="preserve"> </w:t>
      </w:r>
      <w:proofErr w:type="spellStart"/>
      <w:r w:rsidRPr="00F26244">
        <w:rPr>
          <w:rFonts w:ascii="Times New Roman" w:hAnsi="Times New Roman"/>
          <w:sz w:val="28"/>
          <w:szCs w:val="28"/>
        </w:rPr>
        <w:t>Н</w:t>
      </w:r>
      <w:r w:rsidRPr="00F26244">
        <w:rPr>
          <w:rFonts w:ascii="Times New Roman" w:hAnsi="Times New Roman"/>
          <w:sz w:val="28"/>
          <w:szCs w:val="28"/>
          <w:vertAlign w:val="subscript"/>
        </w:rPr>
        <w:t>стр</w:t>
      </w:r>
      <w:proofErr w:type="spellEnd"/>
      <w:r>
        <w:rPr>
          <w:rFonts w:ascii="Times New Roman" w:hAnsi="Times New Roman"/>
          <w:sz w:val="28"/>
          <w:szCs w:val="28"/>
        </w:rPr>
        <w:t xml:space="preserve"> 0,6%.</w:t>
      </w:r>
      <w:r w:rsidRPr="00564C4C">
        <w:rPr>
          <w:rFonts w:ascii="Times New Roman" w:hAnsi="Times New Roman"/>
          <w:sz w:val="28"/>
          <w:szCs w:val="28"/>
        </w:rPr>
        <w:t xml:space="preserve"> </w:t>
      </w:r>
      <w:r w:rsidRPr="00F26244">
        <w:rPr>
          <w:rFonts w:ascii="Times New Roman" w:hAnsi="Times New Roman"/>
          <w:sz w:val="28"/>
          <w:szCs w:val="28"/>
        </w:rPr>
        <w:t>Отчисления на социальные нужды определяются в соответствии</w:t>
      </w:r>
      <w:r w:rsidRPr="00C73951">
        <w:rPr>
          <w:rFonts w:ascii="Times New Roman" w:hAnsi="Times New Roman"/>
          <w:sz w:val="28"/>
          <w:szCs w:val="28"/>
        </w:rPr>
        <w:t xml:space="preserve"> </w:t>
      </w:r>
      <w:r>
        <w:rPr>
          <w:rFonts w:ascii="Times New Roman" w:hAnsi="Times New Roman"/>
          <w:sz w:val="28"/>
          <w:szCs w:val="28"/>
        </w:rPr>
        <w:t>с формулой:</w:t>
      </w:r>
      <w:r w:rsidRPr="00F26244">
        <w:rPr>
          <w:rFonts w:ascii="Times New Roman" w:hAnsi="Times New Roman"/>
          <w:sz w:val="28"/>
          <w:szCs w:val="28"/>
        </w:rPr>
        <w:t xml:space="preserve"> </w:t>
      </w:r>
    </w:p>
    <w:p w:rsidR="001E11E7" w:rsidRPr="00F26244" w:rsidRDefault="001E11E7" w:rsidP="001E11E7">
      <w:pPr>
        <w:pStyle w:val="a6"/>
        <w:ind w:firstLine="708"/>
        <w:jc w:val="both"/>
        <w:rPr>
          <w:rFonts w:ascii="Times New Roman" w:hAnsi="Times New Roman"/>
          <w:sz w:val="28"/>
          <w:szCs w:val="28"/>
        </w:rPr>
      </w:pPr>
    </w:p>
    <w:p w:rsidR="001E11E7" w:rsidRPr="00F26244" w:rsidRDefault="0018064C" w:rsidP="001E11E7">
      <w:pPr>
        <w:pStyle w:val="a6"/>
        <w:ind w:left="2124"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сз</m:t>
            </m:r>
          </m:sub>
        </m:sSub>
        <m:r>
          <w:rPr>
            <w:rFonts w:ascii="Cambria Math" w:hAnsi="Cambria Math"/>
            <w:sz w:val="32"/>
            <w:szCs w:val="32"/>
          </w:rPr>
          <m:t xml:space="preserve">= </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сз</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стр</m:t>
                </m:r>
              </m:sub>
            </m:sSub>
            <m:r>
              <w:rPr>
                <w:rFonts w:ascii="Cambria Math" w:hAnsi="Cambria Math"/>
                <w:sz w:val="32"/>
                <w:szCs w:val="32"/>
              </w:rPr>
              <m:t>)</m:t>
            </m:r>
          </m:num>
          <m:den>
            <m:r>
              <w:rPr>
                <w:rFonts w:ascii="Cambria Math" w:hAnsi="Cambria Math"/>
                <w:sz w:val="32"/>
                <w:szCs w:val="32"/>
              </w:rPr>
              <m:t>100</m:t>
            </m:r>
          </m:den>
        </m:f>
        <m:r>
          <w:rPr>
            <w:rFonts w:ascii="Cambria Math" w:hAnsi="Cambria Math"/>
            <w:sz w:val="32"/>
            <w:szCs w:val="32"/>
          </w:rPr>
          <m:t>.</m:t>
        </m:r>
      </m:oMath>
      <w:r w:rsidR="001E11E7" w:rsidRPr="00F26244">
        <w:rPr>
          <w:rFonts w:ascii="Times New Roman" w:hAnsi="Times New Roman"/>
          <w:sz w:val="28"/>
          <w:szCs w:val="28"/>
        </w:rPr>
        <w:tab/>
      </w:r>
      <w:r w:rsidR="001E11E7" w:rsidRPr="00F26244">
        <w:rPr>
          <w:rFonts w:ascii="Times New Roman" w:hAnsi="Times New Roman"/>
          <w:sz w:val="28"/>
          <w:szCs w:val="28"/>
        </w:rPr>
        <w:tab/>
      </w:r>
      <w:r w:rsidR="001E11E7" w:rsidRPr="00F26244">
        <w:rPr>
          <w:rFonts w:ascii="Times New Roman" w:hAnsi="Times New Roman"/>
          <w:sz w:val="28"/>
          <w:szCs w:val="28"/>
        </w:rPr>
        <w:tab/>
      </w:r>
      <w:r w:rsidR="001E11E7" w:rsidRPr="00F26244">
        <w:rPr>
          <w:rFonts w:ascii="Times New Roman" w:hAnsi="Times New Roman"/>
          <w:sz w:val="28"/>
          <w:szCs w:val="28"/>
        </w:rPr>
        <w:tab/>
        <w:t xml:space="preserve"> (7.3)</w:t>
      </w:r>
    </w:p>
    <w:p w:rsidR="001E11E7" w:rsidRPr="00F26244" w:rsidRDefault="001E11E7" w:rsidP="001E11E7">
      <w:pPr>
        <w:pStyle w:val="a6"/>
        <w:ind w:left="2124" w:firstLine="708"/>
        <w:jc w:val="center"/>
        <w:rPr>
          <w:rFonts w:ascii="Times New Roman" w:hAnsi="Times New Roman"/>
          <w:sz w:val="28"/>
          <w:szCs w:val="28"/>
        </w:rPr>
      </w:pPr>
    </w:p>
    <w:p w:rsidR="001E11E7" w:rsidRDefault="001E11E7" w:rsidP="001E11E7">
      <w:pPr>
        <w:pStyle w:val="a6"/>
        <w:ind w:firstLine="708"/>
        <w:jc w:val="both"/>
        <w:rPr>
          <w:rFonts w:ascii="Times New Roman" w:hAnsi="Times New Roman"/>
          <w:sz w:val="28"/>
          <w:szCs w:val="28"/>
        </w:rPr>
      </w:pPr>
      <w:r w:rsidRPr="00F26244">
        <w:rPr>
          <w:rFonts w:ascii="Times New Roman" w:hAnsi="Times New Roman"/>
          <w:sz w:val="28"/>
          <w:szCs w:val="28"/>
        </w:rPr>
        <w:t>Используя рассчитанные ранее дополнительную заработную плату и основную заработную плату, получим сумму отчислений в фонд социальной защиты населения и обязательного страхования от несчастных случаев в соответствии с формулой 7.3:</w:t>
      </w:r>
    </w:p>
    <w:p w:rsidR="001E11E7" w:rsidRPr="00F26244" w:rsidRDefault="0018064C" w:rsidP="001E11E7">
      <w:pPr>
        <w:pStyle w:val="a6"/>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4980,34+747,05</m:t>
                  </m:r>
                </m:e>
              </m:d>
              <m:r>
                <w:rPr>
                  <w:rFonts w:ascii="Cambria Math" w:hAnsi="Cambria Math"/>
                  <w:sz w:val="28"/>
                  <w:szCs w:val="28"/>
                </w:rPr>
                <m:t>∙(34+0,6)</m:t>
              </m:r>
            </m:num>
            <m:den>
              <m:r>
                <w:rPr>
                  <w:rFonts w:ascii="Cambria Math" w:hAnsi="Cambria Math"/>
                  <w:sz w:val="28"/>
                  <w:szCs w:val="28"/>
                </w:rPr>
                <m:t>100</m:t>
              </m:r>
            </m:den>
          </m:f>
          <m:r>
            <w:rPr>
              <w:rFonts w:ascii="Cambria Math" w:hAnsi="Cambria Math"/>
              <w:sz w:val="28"/>
              <w:szCs w:val="28"/>
            </w:rPr>
            <m:t>=1981,68 руб.</m:t>
          </m:r>
        </m:oMath>
      </m:oMathPara>
    </w:p>
    <w:p w:rsidR="001E11E7" w:rsidRPr="00F26244" w:rsidRDefault="001E11E7" w:rsidP="001E11E7">
      <w:pPr>
        <w:pStyle w:val="a6"/>
        <w:jc w:val="both"/>
        <w:rPr>
          <w:rFonts w:ascii="Times New Roman" w:hAnsi="Times New Roman"/>
          <w:sz w:val="28"/>
          <w:szCs w:val="28"/>
        </w:rPr>
      </w:pPr>
    </w:p>
    <w:p w:rsidR="001E11E7" w:rsidRPr="00F26244" w:rsidRDefault="001E11E7" w:rsidP="001E11E7">
      <w:pPr>
        <w:spacing w:after="0" w:line="240" w:lineRule="auto"/>
        <w:ind w:firstLine="709"/>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Далее рассчитаем расходы на оплату машинного времени. Расходы на оплату машинного времени включают оплату машинного времени, необходимого для разработки и отладки программного продукта, и определяются по следующей формуле:</w:t>
      </w:r>
    </w:p>
    <w:p w:rsidR="001E11E7" w:rsidRPr="00F26244" w:rsidRDefault="001E11E7" w:rsidP="001E11E7">
      <w:pPr>
        <w:spacing w:after="0" w:line="240" w:lineRule="auto"/>
        <w:ind w:firstLine="709"/>
        <w:rPr>
          <w:rFonts w:ascii="Times New Roman" w:hAnsi="Times New Roman" w:cs="Times New Roman"/>
          <w:sz w:val="28"/>
          <w:szCs w:val="28"/>
          <w:lang w:val="ru-RU"/>
        </w:rPr>
      </w:pPr>
    </w:p>
    <w:p w:rsidR="001E11E7" w:rsidRPr="00F26244" w:rsidRDefault="0018064C" w:rsidP="001E11E7">
      <w:pPr>
        <w:spacing w:after="0" w:line="240" w:lineRule="auto"/>
        <w:ind w:left="2831" w:firstLine="709"/>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м</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Ц</m:t>
            </m:r>
          </m:e>
          <m:sub>
            <m:r>
              <w:rPr>
                <w:rFonts w:ascii="Cambria Math" w:hAnsi="Cambria Math" w:cs="Times New Roman"/>
                <w:sz w:val="28"/>
                <w:szCs w:val="28"/>
                <w:lang w:val="ru-RU"/>
              </w:rPr>
              <m:t>м</m:t>
            </m:r>
          </m:sub>
        </m:sSub>
        <m:r>
          <w:rPr>
            <w:rFonts w:ascii="Cambria Math" w:hAnsi="Cambria Math" w:cs="Times New Roman"/>
            <w:sz w:val="28"/>
            <w:szCs w:val="28"/>
            <w:lang w:val="ru-RU"/>
          </w:rPr>
          <m:t xml:space="preserve"> ∙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Т</m:t>
            </m:r>
          </m:e>
          <m:sub>
            <m:r>
              <w:rPr>
                <w:rFonts w:ascii="Cambria Math" w:hAnsi="Cambria Math" w:cs="Times New Roman"/>
                <w:sz w:val="28"/>
                <w:szCs w:val="28"/>
                <w:lang w:val="ru-RU"/>
              </w:rPr>
              <m:t>ч</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р</m:t>
            </m:r>
          </m:sub>
        </m:sSub>
        <m:r>
          <w:rPr>
            <w:rFonts w:ascii="Cambria Math" w:hAnsi="Cambria Math" w:cs="Times New Roman"/>
            <w:sz w:val="28"/>
            <w:szCs w:val="28"/>
            <w:lang w:val="ru-RU"/>
          </w:rPr>
          <m:t xml:space="preserve"> </m:t>
        </m:r>
      </m:oMath>
      <w:r w:rsidR="001E11E7" w:rsidRPr="00F26244">
        <w:rPr>
          <w:rFonts w:ascii="Times New Roman" w:eastAsiaTheme="minorEastAsia" w:hAnsi="Times New Roman" w:cs="Times New Roman"/>
          <w:sz w:val="28"/>
          <w:szCs w:val="28"/>
          <w:lang w:val="ru-RU"/>
        </w:rPr>
        <w:t>,</w:t>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t xml:space="preserve">          </w:t>
      </w:r>
      <w:r w:rsidR="001E11E7" w:rsidRPr="00F26244">
        <w:rPr>
          <w:rFonts w:ascii="Times New Roman" w:eastAsiaTheme="minorEastAsia" w:hAnsi="Times New Roman" w:cs="Times New Roman"/>
          <w:sz w:val="28"/>
          <w:szCs w:val="28"/>
          <w:lang w:val="ru-RU"/>
        </w:rPr>
        <w:tab/>
      </w:r>
      <w:r w:rsidR="001E11E7">
        <w:rPr>
          <w:rFonts w:ascii="Times New Roman" w:eastAsiaTheme="minorEastAsia" w:hAnsi="Times New Roman" w:cs="Times New Roman"/>
          <w:sz w:val="28"/>
          <w:szCs w:val="28"/>
          <w:lang w:val="ru-RU"/>
        </w:rPr>
        <w:t xml:space="preserve">    </w:t>
      </w:r>
      <w:r w:rsidR="001E11E7" w:rsidRPr="00F26244">
        <w:rPr>
          <w:rFonts w:ascii="Times New Roman" w:eastAsiaTheme="minorEastAsia" w:hAnsi="Times New Roman" w:cs="Times New Roman"/>
          <w:sz w:val="28"/>
          <w:szCs w:val="28"/>
          <w:lang w:val="ru-RU"/>
        </w:rPr>
        <w:t>(7.4)</w:t>
      </w:r>
    </w:p>
    <w:p w:rsidR="001E11E7" w:rsidRPr="00F26244" w:rsidRDefault="001E11E7" w:rsidP="001E11E7">
      <w:pPr>
        <w:spacing w:after="0" w:line="240" w:lineRule="auto"/>
        <w:ind w:firstLine="709"/>
        <w:rPr>
          <w:rFonts w:ascii="Times New Roman" w:eastAsiaTheme="minorEastAsia" w:hAnsi="Times New Roman" w:cs="Times New Roman"/>
          <w:sz w:val="28"/>
          <w:szCs w:val="28"/>
          <w:lang w:val="ru-RU"/>
        </w:rPr>
      </w:pP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где </w:t>
      </w:r>
      <w:proofErr w:type="spellStart"/>
      <w:r w:rsidRPr="00F26244">
        <w:rPr>
          <w:rFonts w:ascii="Times New Roman" w:eastAsiaTheme="minorEastAsia" w:hAnsi="Times New Roman" w:cs="Times New Roman"/>
          <w:sz w:val="28"/>
          <w:szCs w:val="28"/>
          <w:lang w:val="ru-RU"/>
        </w:rPr>
        <w:t>Ц</w:t>
      </w:r>
      <w:r w:rsidRPr="00F26244">
        <w:rPr>
          <w:rFonts w:ascii="Times New Roman" w:eastAsiaTheme="minorEastAsia" w:hAnsi="Times New Roman" w:cs="Times New Roman"/>
          <w:sz w:val="28"/>
          <w:szCs w:val="28"/>
          <w:vertAlign w:val="subscript"/>
          <w:lang w:val="ru-RU"/>
        </w:rPr>
        <w:t>м</w:t>
      </w:r>
      <w:proofErr w:type="spellEnd"/>
      <w:r w:rsidRPr="00F26244">
        <w:rPr>
          <w:rFonts w:ascii="Times New Roman" w:eastAsiaTheme="minorEastAsia" w:hAnsi="Times New Roman" w:cs="Times New Roman"/>
          <w:sz w:val="28"/>
          <w:szCs w:val="28"/>
          <w:lang w:val="ru-RU"/>
        </w:rPr>
        <w:t xml:space="preserve"> – цена одного машино-часа, руб.;</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       </w:t>
      </w:r>
      <w:proofErr w:type="spellStart"/>
      <w:r w:rsidRPr="00F26244">
        <w:rPr>
          <w:rFonts w:ascii="Times New Roman" w:eastAsiaTheme="minorEastAsia" w:hAnsi="Times New Roman" w:cs="Times New Roman"/>
          <w:sz w:val="28"/>
          <w:szCs w:val="28"/>
          <w:lang w:val="ru-RU"/>
        </w:rPr>
        <w:t>Т</w:t>
      </w:r>
      <w:r w:rsidRPr="00F26244">
        <w:rPr>
          <w:rFonts w:ascii="Times New Roman" w:eastAsiaTheme="minorEastAsia" w:hAnsi="Times New Roman" w:cs="Times New Roman"/>
          <w:sz w:val="28"/>
          <w:szCs w:val="28"/>
          <w:vertAlign w:val="subscript"/>
          <w:lang w:val="ru-RU"/>
        </w:rPr>
        <w:t>ч</w:t>
      </w:r>
      <w:proofErr w:type="spellEnd"/>
      <w:r w:rsidRPr="00F26244">
        <w:rPr>
          <w:rFonts w:ascii="Times New Roman" w:eastAsiaTheme="minorEastAsia" w:hAnsi="Times New Roman" w:cs="Times New Roman"/>
          <w:sz w:val="28"/>
          <w:szCs w:val="28"/>
          <w:lang w:val="ru-RU"/>
        </w:rPr>
        <w:t xml:space="preserve"> – количество часов работы в день;</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       С</w:t>
      </w:r>
      <w:r w:rsidRPr="006360B1">
        <w:rPr>
          <w:rFonts w:ascii="Times New Roman" w:eastAsiaTheme="minorEastAsia" w:hAnsi="Times New Roman" w:cs="Times New Roman"/>
          <w:sz w:val="28"/>
          <w:szCs w:val="28"/>
          <w:vertAlign w:val="subscript"/>
          <w:lang w:val="ru-RU"/>
        </w:rPr>
        <w:t>р</w:t>
      </w:r>
      <w:r w:rsidRPr="00F26244">
        <w:rPr>
          <w:rFonts w:ascii="Times New Roman" w:eastAsiaTheme="minorEastAsia" w:hAnsi="Times New Roman" w:cs="Times New Roman"/>
          <w:sz w:val="28"/>
          <w:szCs w:val="28"/>
          <w:lang w:val="ru-RU"/>
        </w:rPr>
        <w:t xml:space="preserve"> – длительность проекта.</w:t>
      </w:r>
    </w:p>
    <w:p w:rsidR="001E11E7" w:rsidRPr="00F26244" w:rsidRDefault="001E11E7" w:rsidP="001E11E7">
      <w:pPr>
        <w:spacing w:after="0" w:line="240" w:lineRule="auto"/>
        <w:ind w:firstLine="709"/>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Стоимость машино-часа в компании составляет </w:t>
      </w:r>
      <w:r>
        <w:rPr>
          <w:rFonts w:ascii="Times New Roman" w:eastAsiaTheme="minorEastAsia" w:hAnsi="Times New Roman" w:cs="Times New Roman"/>
          <w:sz w:val="28"/>
          <w:szCs w:val="28"/>
          <w:lang w:val="ru-RU"/>
        </w:rPr>
        <w:t>2</w:t>
      </w:r>
      <w:r w:rsidRPr="00F26244">
        <w:rPr>
          <w:rFonts w:ascii="Times New Roman" w:eastAsiaTheme="minorEastAsia" w:hAnsi="Times New Roman" w:cs="Times New Roman"/>
          <w:sz w:val="28"/>
          <w:szCs w:val="28"/>
          <w:lang w:val="ru-RU"/>
        </w:rPr>
        <w:t xml:space="preserve"> рубл</w:t>
      </w:r>
      <w:r>
        <w:rPr>
          <w:rFonts w:ascii="Times New Roman" w:eastAsiaTheme="minorEastAsia" w:hAnsi="Times New Roman" w:cs="Times New Roman"/>
          <w:sz w:val="28"/>
          <w:szCs w:val="28"/>
          <w:lang w:val="ru-RU"/>
        </w:rPr>
        <w:t>я</w:t>
      </w:r>
      <w:r w:rsidRPr="00F26244">
        <w:rPr>
          <w:rFonts w:ascii="Times New Roman" w:eastAsiaTheme="minorEastAsia" w:hAnsi="Times New Roman" w:cs="Times New Roman"/>
          <w:sz w:val="28"/>
          <w:szCs w:val="28"/>
          <w:lang w:val="ru-RU"/>
        </w:rPr>
        <w:t>. Длительность разработки проекта составляет 60 дней.</w:t>
      </w:r>
    </w:p>
    <w:p w:rsidR="001E11E7" w:rsidRPr="00F26244" w:rsidRDefault="001E11E7" w:rsidP="001E11E7">
      <w:pPr>
        <w:spacing w:after="0" w:line="240" w:lineRule="auto"/>
        <w:ind w:firstLine="709"/>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9"/>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м</m:t>
              </m:r>
            </m:sub>
          </m:sSub>
          <m:r>
            <w:rPr>
              <w:rFonts w:ascii="Cambria Math" w:hAnsi="Cambria Math" w:cs="Times New Roman"/>
              <w:sz w:val="28"/>
              <w:szCs w:val="28"/>
              <w:lang w:val="ru-RU"/>
            </w:rPr>
            <m:t>=2 ∙8 ∙60=960 руб.</m:t>
          </m:r>
        </m:oMath>
      </m:oMathPara>
    </w:p>
    <w:p w:rsidR="001E11E7" w:rsidRPr="00F26244" w:rsidRDefault="001E11E7" w:rsidP="001E11E7">
      <w:pPr>
        <w:spacing w:after="0" w:line="240" w:lineRule="auto"/>
        <w:ind w:firstLine="709"/>
        <w:rPr>
          <w:rFonts w:ascii="Times New Roman" w:hAnsi="Times New Roman" w:cs="Times New Roman"/>
          <w:sz w:val="28"/>
          <w:szCs w:val="28"/>
          <w:lang w:val="ru-RU"/>
        </w:rPr>
      </w:pPr>
    </w:p>
    <w:p w:rsidR="001E11E7" w:rsidRPr="00F26244" w:rsidRDefault="001E11E7" w:rsidP="001E11E7">
      <w:pPr>
        <w:spacing w:after="0" w:line="240" w:lineRule="auto"/>
        <w:ind w:firstLine="709"/>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Прочие затраты идут на приобретение лицензий для программного обеспечения</w:t>
      </w:r>
      <w:r>
        <w:rPr>
          <w:rFonts w:ascii="Times New Roman" w:hAnsi="Times New Roman" w:cs="Times New Roman"/>
          <w:sz w:val="28"/>
          <w:szCs w:val="28"/>
          <w:lang w:val="ru-RU"/>
        </w:rPr>
        <w:t>, необходимого для сотрудников</w:t>
      </w:r>
      <w:r w:rsidRPr="00F26244">
        <w:rPr>
          <w:rFonts w:ascii="Times New Roman" w:hAnsi="Times New Roman" w:cs="Times New Roman"/>
          <w:sz w:val="28"/>
          <w:szCs w:val="28"/>
          <w:lang w:val="ru-RU"/>
        </w:rPr>
        <w:t xml:space="preserve"> организации</w:t>
      </w:r>
      <w:r>
        <w:rPr>
          <w:rFonts w:ascii="Times New Roman" w:hAnsi="Times New Roman" w:cs="Times New Roman"/>
          <w:sz w:val="28"/>
          <w:szCs w:val="28"/>
          <w:lang w:val="ru-RU"/>
        </w:rPr>
        <w:t>, также</w:t>
      </w:r>
      <w:r w:rsidRPr="00F26244">
        <w:rPr>
          <w:rFonts w:ascii="Times New Roman" w:hAnsi="Times New Roman" w:cs="Times New Roman"/>
          <w:sz w:val="28"/>
          <w:szCs w:val="28"/>
          <w:lang w:val="ru-RU"/>
        </w:rPr>
        <w:t xml:space="preserve"> включают затраты на оплату услуг связи, Интернета, транспортные расходы, </w:t>
      </w:r>
      <w:r>
        <w:rPr>
          <w:rFonts w:ascii="Times New Roman" w:hAnsi="Times New Roman" w:cs="Times New Roman"/>
          <w:sz w:val="28"/>
          <w:szCs w:val="28"/>
          <w:lang w:val="ru-RU"/>
        </w:rPr>
        <w:t xml:space="preserve">расходы на </w:t>
      </w:r>
      <w:r w:rsidRPr="00F26244">
        <w:rPr>
          <w:rFonts w:ascii="Times New Roman" w:hAnsi="Times New Roman" w:cs="Times New Roman"/>
          <w:sz w:val="28"/>
          <w:szCs w:val="28"/>
          <w:lang w:val="ru-RU"/>
        </w:rPr>
        <w:t xml:space="preserve">канцтовары, </w:t>
      </w:r>
      <w:r>
        <w:rPr>
          <w:rFonts w:ascii="Times New Roman" w:hAnsi="Times New Roman" w:cs="Times New Roman"/>
          <w:sz w:val="28"/>
          <w:szCs w:val="28"/>
          <w:lang w:val="ru-RU"/>
        </w:rPr>
        <w:t xml:space="preserve">затраты, связанные с </w:t>
      </w:r>
      <w:r w:rsidRPr="00F26244">
        <w:rPr>
          <w:rFonts w:ascii="Times New Roman" w:hAnsi="Times New Roman" w:cs="Times New Roman"/>
          <w:sz w:val="28"/>
          <w:szCs w:val="28"/>
          <w:lang w:val="ru-RU"/>
        </w:rPr>
        <w:t>приобретение</w:t>
      </w:r>
      <w:r>
        <w:rPr>
          <w:rFonts w:ascii="Times New Roman" w:hAnsi="Times New Roman" w:cs="Times New Roman"/>
          <w:sz w:val="28"/>
          <w:szCs w:val="28"/>
          <w:lang w:val="ru-RU"/>
        </w:rPr>
        <w:t>м</w:t>
      </w:r>
      <w:r w:rsidRPr="00F26244">
        <w:rPr>
          <w:rFonts w:ascii="Times New Roman" w:hAnsi="Times New Roman" w:cs="Times New Roman"/>
          <w:sz w:val="28"/>
          <w:szCs w:val="28"/>
          <w:lang w:val="ru-RU"/>
        </w:rPr>
        <w:t xml:space="preserve"> и подготовк</w:t>
      </w:r>
      <w:r>
        <w:rPr>
          <w:rFonts w:ascii="Times New Roman" w:hAnsi="Times New Roman" w:cs="Times New Roman"/>
          <w:sz w:val="28"/>
          <w:szCs w:val="28"/>
          <w:lang w:val="ru-RU"/>
        </w:rPr>
        <w:t>ой</w:t>
      </w:r>
      <w:r w:rsidRPr="00F26244">
        <w:rPr>
          <w:rFonts w:ascii="Times New Roman" w:hAnsi="Times New Roman" w:cs="Times New Roman"/>
          <w:sz w:val="28"/>
          <w:szCs w:val="28"/>
          <w:lang w:val="ru-RU"/>
        </w:rPr>
        <w:t xml:space="preserve"> </w:t>
      </w:r>
      <w:r>
        <w:rPr>
          <w:rFonts w:ascii="Times New Roman" w:hAnsi="Times New Roman" w:cs="Times New Roman"/>
          <w:sz w:val="28"/>
          <w:szCs w:val="28"/>
          <w:lang w:val="ru-RU"/>
        </w:rPr>
        <w:t>необходимой</w:t>
      </w:r>
      <w:r w:rsidRPr="00F26244">
        <w:rPr>
          <w:rFonts w:ascii="Times New Roman" w:hAnsi="Times New Roman" w:cs="Times New Roman"/>
          <w:sz w:val="28"/>
          <w:szCs w:val="28"/>
          <w:lang w:val="ru-RU"/>
        </w:rPr>
        <w:t xml:space="preserve"> научно-технической информаци</w:t>
      </w:r>
      <w:r>
        <w:rPr>
          <w:rFonts w:ascii="Times New Roman" w:hAnsi="Times New Roman" w:cs="Times New Roman"/>
          <w:sz w:val="28"/>
          <w:szCs w:val="28"/>
          <w:lang w:val="ru-RU"/>
        </w:rPr>
        <w:t>и</w:t>
      </w:r>
      <w:r w:rsidRPr="00F26244">
        <w:rPr>
          <w:rFonts w:ascii="Times New Roman" w:hAnsi="Times New Roman" w:cs="Times New Roman"/>
          <w:sz w:val="28"/>
          <w:szCs w:val="28"/>
          <w:lang w:val="ru-RU"/>
        </w:rPr>
        <w:t xml:space="preserve"> и специальной технической литературы. </w:t>
      </w:r>
    </w:p>
    <w:p w:rsidR="001E11E7" w:rsidRPr="00F26244" w:rsidRDefault="001E11E7" w:rsidP="001E11E7">
      <w:pPr>
        <w:spacing w:after="0" w:line="240" w:lineRule="auto"/>
        <w:ind w:firstLine="709"/>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Прочие затраты можно рассчитать, используя формулу:</w:t>
      </w:r>
    </w:p>
    <w:p w:rsidR="001E11E7" w:rsidRPr="00F26244" w:rsidRDefault="001E11E7" w:rsidP="001E11E7">
      <w:pPr>
        <w:spacing w:after="0" w:line="240" w:lineRule="auto"/>
        <w:ind w:firstLine="709"/>
        <w:rPr>
          <w:rFonts w:ascii="Times New Roman" w:hAnsi="Times New Roman" w:cs="Times New Roman"/>
          <w:sz w:val="28"/>
          <w:szCs w:val="28"/>
          <w:lang w:val="ru-RU"/>
        </w:rPr>
      </w:pPr>
    </w:p>
    <w:p w:rsidR="001E11E7" w:rsidRPr="00F26244" w:rsidRDefault="0018064C" w:rsidP="001E11E7">
      <w:pPr>
        <w:spacing w:after="0" w:line="240" w:lineRule="auto"/>
        <w:ind w:left="2831" w:firstLine="709"/>
        <w:rPr>
          <w:rFonts w:ascii="Times New Roman" w:eastAsiaTheme="minorEastAsia" w:hAnsi="Times New Roman" w:cs="Times New Roman"/>
          <w:sz w:val="28"/>
          <w:szCs w:val="28"/>
          <w:lang w:val="ru-RU"/>
        </w:rPr>
      </w:pPr>
      <m:oMath>
        <m:sSub>
          <m:sSubPr>
            <m:ctrlPr>
              <w:rPr>
                <w:rFonts w:ascii="Cambria Math" w:hAnsi="Cambria Math" w:cs="Times New Roman"/>
                <w:i/>
                <w:sz w:val="32"/>
                <w:szCs w:val="32"/>
                <w:lang w:val="ru-RU"/>
              </w:rPr>
            </m:ctrlPr>
          </m:sSubPr>
          <m:e>
            <m:r>
              <w:rPr>
                <w:rFonts w:ascii="Cambria Math" w:hAnsi="Cambria Math" w:cs="Times New Roman"/>
                <w:sz w:val="32"/>
                <w:szCs w:val="32"/>
                <w:lang w:val="ru-RU"/>
              </w:rPr>
              <m:t>П</m:t>
            </m:r>
          </m:e>
          <m:sub>
            <m:r>
              <w:rPr>
                <w:rFonts w:ascii="Cambria Math" w:hAnsi="Cambria Math" w:cs="Times New Roman"/>
                <w:sz w:val="32"/>
                <w:szCs w:val="32"/>
                <w:lang w:val="ru-RU"/>
              </w:rPr>
              <m:t>з</m:t>
            </m:r>
          </m:sub>
        </m:sSub>
        <m:r>
          <w:rPr>
            <w:rFonts w:ascii="Cambria Math" w:hAnsi="Cambria Math" w:cs="Times New Roman"/>
            <w:sz w:val="32"/>
            <w:szCs w:val="32"/>
            <w:lang w:val="ru-RU"/>
          </w:rPr>
          <m:t xml:space="preserve">= </m:t>
        </m:r>
        <m:f>
          <m:fPr>
            <m:ctrlPr>
              <w:rPr>
                <w:rFonts w:ascii="Cambria Math" w:hAnsi="Cambria Math" w:cs="Times New Roman"/>
                <w:i/>
                <w:sz w:val="32"/>
                <w:szCs w:val="32"/>
                <w:lang w:val="ru-RU"/>
              </w:rPr>
            </m:ctrlPr>
          </m:fPr>
          <m:num>
            <m:sSub>
              <m:sSubPr>
                <m:ctrlPr>
                  <w:rPr>
                    <w:rFonts w:ascii="Cambria Math" w:hAnsi="Cambria Math" w:cs="Times New Roman"/>
                    <w:i/>
                    <w:sz w:val="32"/>
                    <w:szCs w:val="32"/>
                    <w:lang w:val="ru-RU"/>
                  </w:rPr>
                </m:ctrlPr>
              </m:sSubPr>
              <m:e>
                <m:r>
                  <w:rPr>
                    <w:rFonts w:ascii="Cambria Math" w:hAnsi="Cambria Math" w:cs="Times New Roman"/>
                    <w:sz w:val="32"/>
                    <w:szCs w:val="32"/>
                    <w:lang w:val="ru-RU"/>
                  </w:rPr>
                  <m:t>З</m:t>
                </m:r>
              </m:e>
              <m:sub>
                <m:r>
                  <w:rPr>
                    <w:rFonts w:ascii="Cambria Math" w:hAnsi="Cambria Math" w:cs="Times New Roman"/>
                    <w:sz w:val="32"/>
                    <w:szCs w:val="32"/>
                    <w:lang w:val="ru-RU"/>
                  </w:rPr>
                  <m:t>о</m:t>
                </m:r>
              </m:sub>
            </m:sSub>
            <m:r>
              <w:rPr>
                <w:rFonts w:ascii="Cambria Math" w:hAnsi="Cambria Math" w:cs="Times New Roman"/>
                <w:sz w:val="32"/>
                <w:szCs w:val="32"/>
                <w:lang w:val="ru-RU"/>
              </w:rPr>
              <m:t xml:space="preserve">∙ </m:t>
            </m:r>
            <m:sSub>
              <m:sSubPr>
                <m:ctrlPr>
                  <w:rPr>
                    <w:rFonts w:ascii="Cambria Math" w:hAnsi="Cambria Math" w:cs="Times New Roman"/>
                    <w:i/>
                    <w:sz w:val="32"/>
                    <w:szCs w:val="32"/>
                    <w:lang w:val="ru-RU"/>
                  </w:rPr>
                </m:ctrlPr>
              </m:sSubPr>
              <m:e>
                <m:r>
                  <w:rPr>
                    <w:rFonts w:ascii="Cambria Math" w:hAnsi="Cambria Math" w:cs="Times New Roman"/>
                    <w:sz w:val="32"/>
                    <w:szCs w:val="32"/>
                    <w:lang w:val="ru-RU"/>
                  </w:rPr>
                  <m:t>Н</m:t>
                </m:r>
              </m:e>
              <m:sub>
                <m:r>
                  <w:rPr>
                    <w:rFonts w:ascii="Cambria Math" w:hAnsi="Cambria Math" w:cs="Times New Roman"/>
                    <w:sz w:val="32"/>
                    <w:szCs w:val="32"/>
                    <w:lang w:val="ru-RU"/>
                  </w:rPr>
                  <m:t>пз</m:t>
                </m:r>
              </m:sub>
            </m:sSub>
          </m:num>
          <m:den>
            <m:r>
              <w:rPr>
                <w:rFonts w:ascii="Cambria Math" w:hAnsi="Cambria Math" w:cs="Times New Roman"/>
                <w:sz w:val="32"/>
                <w:szCs w:val="32"/>
                <w:lang w:val="ru-RU"/>
              </w:rPr>
              <m:t>100</m:t>
            </m:r>
          </m:den>
        </m:f>
        <m:r>
          <w:rPr>
            <w:rFonts w:ascii="Cambria Math" w:hAnsi="Cambria Math" w:cs="Times New Roman"/>
            <w:sz w:val="32"/>
            <w:szCs w:val="32"/>
            <w:lang w:val="ru-RU"/>
          </w:rPr>
          <m:t>,</m:t>
        </m:r>
      </m:oMath>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t xml:space="preserve">   </w:t>
      </w:r>
      <w:r w:rsidR="001E11E7">
        <w:rPr>
          <w:rFonts w:ascii="Times New Roman" w:eastAsiaTheme="minorEastAsia" w:hAnsi="Times New Roman" w:cs="Times New Roman"/>
          <w:sz w:val="32"/>
          <w:szCs w:val="32"/>
          <w:lang w:val="ru-RU"/>
        </w:rPr>
        <w:t xml:space="preserve"> </w:t>
      </w:r>
      <w:r w:rsidR="001E11E7" w:rsidRPr="00F26244">
        <w:rPr>
          <w:rFonts w:ascii="Times New Roman" w:eastAsiaTheme="minorEastAsia" w:hAnsi="Times New Roman" w:cs="Times New Roman"/>
          <w:sz w:val="28"/>
          <w:szCs w:val="28"/>
          <w:lang w:val="ru-RU"/>
        </w:rPr>
        <w:t>(7.5)</w:t>
      </w:r>
    </w:p>
    <w:p w:rsidR="001E11E7" w:rsidRPr="00F26244" w:rsidRDefault="001E11E7" w:rsidP="001E11E7">
      <w:pPr>
        <w:spacing w:after="0" w:line="240" w:lineRule="auto"/>
        <w:ind w:left="2831" w:firstLine="709"/>
        <w:jc w:val="both"/>
        <w:rPr>
          <w:rFonts w:ascii="Times New Roman" w:hAnsi="Times New Roman" w:cs="Times New Roman"/>
          <w:sz w:val="28"/>
          <w:szCs w:val="28"/>
          <w:lang w:val="ru-RU"/>
        </w:rPr>
      </w:pPr>
    </w:p>
    <w:p w:rsidR="001E11E7" w:rsidRPr="00F26244" w:rsidRDefault="001E11E7" w:rsidP="001E11E7">
      <w:pPr>
        <w:spacing w:after="0" w:line="240" w:lineRule="auto"/>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 xml:space="preserve">где </w:t>
      </w:r>
      <w:proofErr w:type="spellStart"/>
      <w:r w:rsidRPr="00F26244">
        <w:rPr>
          <w:rFonts w:ascii="Times New Roman" w:hAnsi="Times New Roman" w:cs="Times New Roman"/>
          <w:sz w:val="28"/>
          <w:szCs w:val="28"/>
          <w:lang w:val="ru-RU"/>
        </w:rPr>
        <w:t>Н</w:t>
      </w:r>
      <w:r w:rsidRPr="00F26244">
        <w:rPr>
          <w:rFonts w:ascii="Times New Roman" w:hAnsi="Times New Roman" w:cs="Times New Roman"/>
          <w:sz w:val="28"/>
          <w:szCs w:val="28"/>
          <w:vertAlign w:val="subscript"/>
          <w:lang w:val="ru-RU"/>
        </w:rPr>
        <w:t>пз</w:t>
      </w:r>
      <w:proofErr w:type="spellEnd"/>
      <w:r w:rsidRPr="00F26244">
        <w:rPr>
          <w:rFonts w:ascii="Times New Roman" w:hAnsi="Times New Roman" w:cs="Times New Roman"/>
          <w:sz w:val="28"/>
          <w:szCs w:val="28"/>
          <w:lang w:val="ru-RU"/>
        </w:rPr>
        <w:t xml:space="preserve"> – норматив прочи</w:t>
      </w:r>
      <w:r>
        <w:rPr>
          <w:rFonts w:ascii="Times New Roman" w:hAnsi="Times New Roman" w:cs="Times New Roman"/>
          <w:sz w:val="28"/>
          <w:szCs w:val="28"/>
          <w:lang w:val="ru-RU"/>
        </w:rPr>
        <w:t xml:space="preserve">х затрат в целом по организации. Для данной организации </w:t>
      </w:r>
      <w:proofErr w:type="spellStart"/>
      <w:r w:rsidRPr="00F26244">
        <w:rPr>
          <w:rFonts w:ascii="Times New Roman" w:hAnsi="Times New Roman" w:cs="Times New Roman"/>
          <w:sz w:val="28"/>
          <w:szCs w:val="28"/>
          <w:lang w:val="ru-RU"/>
        </w:rPr>
        <w:t>Н</w:t>
      </w:r>
      <w:r w:rsidRPr="00F26244">
        <w:rPr>
          <w:rFonts w:ascii="Times New Roman" w:hAnsi="Times New Roman" w:cs="Times New Roman"/>
          <w:sz w:val="28"/>
          <w:szCs w:val="28"/>
          <w:vertAlign w:val="subscript"/>
          <w:lang w:val="ru-RU"/>
        </w:rPr>
        <w:t>пз</w:t>
      </w:r>
      <w:proofErr w:type="spellEnd"/>
      <w:r>
        <w:rPr>
          <w:rFonts w:ascii="Times New Roman" w:hAnsi="Times New Roman" w:cs="Times New Roman"/>
          <w:sz w:val="28"/>
          <w:szCs w:val="28"/>
          <w:lang w:val="ru-RU"/>
        </w:rPr>
        <w:t xml:space="preserve"> равен </w:t>
      </w:r>
      <w:r w:rsidRPr="00F26244">
        <w:rPr>
          <w:rFonts w:ascii="Times New Roman" w:hAnsi="Times New Roman" w:cs="Times New Roman"/>
          <w:sz w:val="28"/>
          <w:szCs w:val="28"/>
          <w:lang w:val="ru-RU"/>
        </w:rPr>
        <w:t>15%.</w:t>
      </w:r>
    </w:p>
    <w:p w:rsidR="001E11E7" w:rsidRPr="00F26244" w:rsidRDefault="001E11E7" w:rsidP="001E11E7">
      <w:pPr>
        <w:spacing w:after="0" w:line="240" w:lineRule="auto"/>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ab/>
        <w:t>Используя формулу 7.5, рассчитаем сумму прочих затрат для разрабатываемого программного продукта:</w:t>
      </w:r>
    </w:p>
    <w:p w:rsidR="001E11E7" w:rsidRPr="00F26244" w:rsidRDefault="001E11E7" w:rsidP="001E11E7">
      <w:pPr>
        <w:spacing w:after="0" w:line="240" w:lineRule="auto"/>
        <w:rPr>
          <w:rFonts w:ascii="Times New Roman" w:hAnsi="Times New Roman" w:cs="Times New Roman"/>
          <w:sz w:val="28"/>
          <w:szCs w:val="28"/>
          <w:lang w:val="ru-RU"/>
        </w:rPr>
      </w:pPr>
    </w:p>
    <w:p w:rsidR="001E11E7" w:rsidRPr="00F26244" w:rsidRDefault="0018064C" w:rsidP="001E11E7">
      <w:pPr>
        <w:spacing w:after="0" w:line="240" w:lineRule="auto"/>
        <w:ind w:firstLine="709"/>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3</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4980,34 ∙15</m:t>
              </m:r>
            </m:num>
            <m:den>
              <m:r>
                <w:rPr>
                  <w:rFonts w:ascii="Cambria Math" w:hAnsi="Cambria Math" w:cs="Times New Roman"/>
                  <w:sz w:val="28"/>
                  <w:szCs w:val="28"/>
                  <w:lang w:val="ru-RU"/>
                </w:rPr>
                <m:t>100</m:t>
              </m:r>
            </m:den>
          </m:f>
          <m:r>
            <w:rPr>
              <w:rFonts w:ascii="Cambria Math" w:hAnsi="Cambria Math" w:cs="Times New Roman"/>
              <w:sz w:val="28"/>
              <w:szCs w:val="28"/>
              <w:lang w:val="ru-RU"/>
            </w:rPr>
            <m:t>=747,05 руб.</m:t>
          </m:r>
        </m:oMath>
      </m:oMathPara>
    </w:p>
    <w:p w:rsidR="001E11E7" w:rsidRPr="00F26244" w:rsidRDefault="001E11E7" w:rsidP="001E11E7">
      <w:pPr>
        <w:spacing w:after="0" w:line="240" w:lineRule="auto"/>
        <w:ind w:firstLine="709"/>
        <w:rPr>
          <w:rFonts w:ascii="Times New Roman" w:eastAsiaTheme="minorEastAsia" w:hAnsi="Times New Roman" w:cs="Times New Roman"/>
          <w:sz w:val="28"/>
          <w:szCs w:val="28"/>
          <w:lang w:val="ru-RU"/>
        </w:rPr>
      </w:pPr>
    </w:p>
    <w:p w:rsidR="001E11E7" w:rsidRDefault="001E11E7" w:rsidP="001E11E7">
      <w:pPr>
        <w:spacing w:after="0" w:line="240" w:lineRule="auto"/>
        <w:ind w:firstLine="709"/>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lastRenderedPageBreak/>
        <w:t>Расходы по статье «Накладные расходы»</w:t>
      </w:r>
      <w:r>
        <w:rPr>
          <w:rFonts w:ascii="Times New Roman" w:eastAsiaTheme="minorEastAsia" w:hAnsi="Times New Roman" w:cs="Times New Roman"/>
          <w:sz w:val="28"/>
          <w:szCs w:val="28"/>
          <w:lang w:val="ru-RU"/>
        </w:rPr>
        <w:t xml:space="preserve"> включают в себя расходы,</w:t>
      </w:r>
      <w:r w:rsidRPr="00F26244">
        <w:rPr>
          <w:rFonts w:ascii="Times New Roman" w:eastAsiaTheme="minorEastAsia" w:hAnsi="Times New Roman" w:cs="Times New Roman"/>
          <w:sz w:val="28"/>
          <w:szCs w:val="28"/>
          <w:lang w:val="ru-RU"/>
        </w:rPr>
        <w:t xml:space="preserve"> связанные с необходимостью содержания аппарата управления, вспо</w:t>
      </w:r>
      <w:r>
        <w:rPr>
          <w:rFonts w:ascii="Times New Roman" w:eastAsiaTheme="minorEastAsia" w:hAnsi="Times New Roman" w:cs="Times New Roman"/>
          <w:sz w:val="28"/>
          <w:szCs w:val="28"/>
          <w:lang w:val="ru-RU"/>
        </w:rPr>
        <w:t>могательных хозяйств и опытных и/или экспериментальных</w:t>
      </w:r>
      <w:r w:rsidRPr="00F26244">
        <w:rPr>
          <w:rFonts w:ascii="Times New Roman" w:eastAsiaTheme="minorEastAsia" w:hAnsi="Times New Roman" w:cs="Times New Roman"/>
          <w:sz w:val="28"/>
          <w:szCs w:val="28"/>
          <w:lang w:val="ru-RU"/>
        </w:rPr>
        <w:t xml:space="preserve"> производств, а также с расходами на общехозяйственные нужды (</w:t>
      </w:r>
      <w:proofErr w:type="spellStart"/>
      <w:r w:rsidRPr="00F26244">
        <w:rPr>
          <w:rFonts w:ascii="Times New Roman" w:eastAsiaTheme="minorEastAsia" w:hAnsi="Times New Roman" w:cs="Times New Roman"/>
          <w:sz w:val="28"/>
          <w:szCs w:val="28"/>
          <w:lang w:val="ru-RU"/>
        </w:rPr>
        <w:t>Р</w:t>
      </w:r>
      <w:r w:rsidRPr="00F26244">
        <w:rPr>
          <w:rFonts w:ascii="Times New Roman" w:eastAsiaTheme="minorEastAsia" w:hAnsi="Times New Roman" w:cs="Times New Roman"/>
          <w:sz w:val="28"/>
          <w:szCs w:val="28"/>
          <w:vertAlign w:val="subscript"/>
          <w:lang w:val="ru-RU"/>
        </w:rPr>
        <w:t>н</w:t>
      </w:r>
      <w:proofErr w:type="spellEnd"/>
      <w:r>
        <w:rPr>
          <w:rFonts w:ascii="Times New Roman" w:eastAsiaTheme="minorEastAsia" w:hAnsi="Times New Roman" w:cs="Times New Roman"/>
          <w:sz w:val="28"/>
          <w:szCs w:val="28"/>
          <w:lang w:val="ru-RU"/>
        </w:rPr>
        <w:t>),</w:t>
      </w:r>
      <w:r w:rsidRPr="00F26244">
        <w:rPr>
          <w:rFonts w:ascii="Times New Roman" w:eastAsiaTheme="minorEastAsia" w:hAnsi="Times New Roman" w:cs="Times New Roman"/>
          <w:sz w:val="28"/>
          <w:szCs w:val="28"/>
          <w:lang w:val="ru-RU"/>
        </w:rPr>
        <w:t xml:space="preserve"> определяются по следующей формуле:</w:t>
      </w:r>
    </w:p>
    <w:p w:rsidR="001E11E7" w:rsidRPr="00F26244" w:rsidRDefault="001E11E7" w:rsidP="001E11E7">
      <w:pPr>
        <w:spacing w:after="0" w:line="240" w:lineRule="auto"/>
        <w:ind w:firstLine="709"/>
        <w:jc w:val="both"/>
        <w:rPr>
          <w:rFonts w:ascii="Times New Roman" w:eastAsiaTheme="minorEastAsia" w:hAnsi="Times New Roman" w:cs="Times New Roman"/>
          <w:sz w:val="28"/>
          <w:szCs w:val="28"/>
          <w:lang w:val="ru-RU"/>
        </w:rPr>
      </w:pPr>
    </w:p>
    <w:p w:rsidR="001E11E7" w:rsidRPr="00F26244" w:rsidRDefault="001E11E7" w:rsidP="001E11E7">
      <w:pPr>
        <w:spacing w:line="240" w:lineRule="auto"/>
        <w:ind w:left="2831" w:firstLine="1"/>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32"/>
          <w:szCs w:val="32"/>
          <w:lang w:val="ru-RU"/>
        </w:rPr>
        <w:t xml:space="preserve">        </w:t>
      </w:r>
      <m:oMath>
        <m:sSub>
          <m:sSubPr>
            <m:ctrlPr>
              <w:rPr>
                <w:rFonts w:ascii="Cambria Math" w:hAnsi="Cambria Math" w:cs="Times New Roman"/>
                <w:i/>
                <w:sz w:val="32"/>
                <w:szCs w:val="32"/>
                <w:lang w:val="ru-RU"/>
              </w:rPr>
            </m:ctrlPr>
          </m:sSubPr>
          <m:e>
            <m:r>
              <w:rPr>
                <w:rFonts w:ascii="Cambria Math" w:hAnsi="Cambria Math" w:cs="Times New Roman"/>
                <w:sz w:val="32"/>
                <w:szCs w:val="32"/>
                <w:lang w:val="ru-RU"/>
              </w:rPr>
              <m:t>Р</m:t>
            </m:r>
          </m:e>
          <m:sub>
            <m:r>
              <w:rPr>
                <w:rFonts w:ascii="Cambria Math" w:hAnsi="Cambria Math" w:cs="Times New Roman"/>
                <w:sz w:val="32"/>
                <w:szCs w:val="32"/>
                <w:lang w:val="ru-RU"/>
              </w:rPr>
              <m:t>н</m:t>
            </m:r>
          </m:sub>
        </m:sSub>
        <m:r>
          <w:rPr>
            <w:rFonts w:ascii="Cambria Math" w:hAnsi="Cambria Math" w:cs="Times New Roman"/>
            <w:sz w:val="32"/>
            <w:szCs w:val="32"/>
            <w:lang w:val="ru-RU"/>
          </w:rPr>
          <m:t xml:space="preserve">= </m:t>
        </m:r>
        <m:f>
          <m:fPr>
            <m:ctrlPr>
              <w:rPr>
                <w:rFonts w:ascii="Cambria Math" w:hAnsi="Cambria Math" w:cs="Times New Roman"/>
                <w:i/>
                <w:sz w:val="32"/>
                <w:szCs w:val="32"/>
                <w:lang w:val="ru-RU"/>
              </w:rPr>
            </m:ctrlPr>
          </m:fPr>
          <m:num>
            <m:sSub>
              <m:sSubPr>
                <m:ctrlPr>
                  <w:rPr>
                    <w:rFonts w:ascii="Cambria Math" w:hAnsi="Cambria Math" w:cs="Times New Roman"/>
                    <w:i/>
                    <w:sz w:val="32"/>
                    <w:szCs w:val="32"/>
                    <w:lang w:val="ru-RU"/>
                  </w:rPr>
                </m:ctrlPr>
              </m:sSubPr>
              <m:e>
                <m:r>
                  <w:rPr>
                    <w:rFonts w:ascii="Cambria Math" w:hAnsi="Cambria Math" w:cs="Times New Roman"/>
                    <w:sz w:val="32"/>
                    <w:szCs w:val="32"/>
                    <w:lang w:val="ru-RU"/>
                  </w:rPr>
                  <m:t>З</m:t>
                </m:r>
              </m:e>
              <m:sub>
                <m:r>
                  <w:rPr>
                    <w:rFonts w:ascii="Cambria Math" w:hAnsi="Cambria Math" w:cs="Times New Roman"/>
                    <w:sz w:val="32"/>
                    <w:szCs w:val="32"/>
                    <w:lang w:val="ru-RU"/>
                  </w:rPr>
                  <m:t>о</m:t>
                </m:r>
              </m:sub>
            </m:sSub>
            <m:r>
              <w:rPr>
                <w:rFonts w:ascii="Cambria Math" w:hAnsi="Cambria Math" w:cs="Times New Roman"/>
                <w:sz w:val="32"/>
                <w:szCs w:val="32"/>
                <w:lang w:val="ru-RU"/>
              </w:rPr>
              <m:t xml:space="preserve"> ∙ </m:t>
            </m:r>
            <m:sSub>
              <m:sSubPr>
                <m:ctrlPr>
                  <w:rPr>
                    <w:rFonts w:ascii="Cambria Math" w:hAnsi="Cambria Math" w:cs="Times New Roman"/>
                    <w:i/>
                    <w:sz w:val="32"/>
                    <w:szCs w:val="32"/>
                    <w:lang w:val="ru-RU"/>
                  </w:rPr>
                </m:ctrlPr>
              </m:sSubPr>
              <m:e>
                <m:r>
                  <w:rPr>
                    <w:rFonts w:ascii="Cambria Math" w:hAnsi="Cambria Math" w:cs="Times New Roman"/>
                    <w:sz w:val="32"/>
                    <w:szCs w:val="32"/>
                    <w:lang w:val="ru-RU"/>
                  </w:rPr>
                  <m:t>Н</m:t>
                </m:r>
              </m:e>
              <m:sub>
                <m:r>
                  <w:rPr>
                    <w:rFonts w:ascii="Cambria Math" w:hAnsi="Cambria Math" w:cs="Times New Roman"/>
                    <w:sz w:val="32"/>
                    <w:szCs w:val="32"/>
                    <w:lang w:val="ru-RU"/>
                  </w:rPr>
                  <m:t>рн</m:t>
                </m:r>
              </m:sub>
            </m:sSub>
          </m:num>
          <m:den>
            <m:r>
              <w:rPr>
                <w:rFonts w:ascii="Cambria Math" w:hAnsi="Cambria Math" w:cs="Times New Roman"/>
                <w:sz w:val="32"/>
                <w:szCs w:val="32"/>
                <w:lang w:val="ru-RU"/>
              </w:rPr>
              <m:t>100</m:t>
            </m:r>
          </m:den>
        </m:f>
        <m:r>
          <w:rPr>
            <w:rFonts w:ascii="Cambria Math" w:eastAsiaTheme="minorEastAsia" w:hAnsi="Cambria Math" w:cs="Times New Roman"/>
            <w:sz w:val="32"/>
            <w:szCs w:val="32"/>
            <w:lang w:val="ru-RU"/>
          </w:rPr>
          <m:t>,</m:t>
        </m:r>
      </m:oMath>
      <w:r w:rsidRPr="00F26244">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t xml:space="preserve">    (7.6)</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где </w:t>
      </w:r>
      <w:proofErr w:type="spellStart"/>
      <w:r w:rsidRPr="00F26244">
        <w:rPr>
          <w:rFonts w:ascii="Times New Roman" w:eastAsiaTheme="minorEastAsia" w:hAnsi="Times New Roman" w:cs="Times New Roman"/>
          <w:sz w:val="28"/>
          <w:szCs w:val="28"/>
          <w:lang w:val="ru-RU"/>
        </w:rPr>
        <w:t>Н</w:t>
      </w:r>
      <w:r w:rsidRPr="00F26244">
        <w:rPr>
          <w:rFonts w:ascii="Times New Roman" w:eastAsiaTheme="minorEastAsia" w:hAnsi="Times New Roman" w:cs="Times New Roman"/>
          <w:sz w:val="28"/>
          <w:szCs w:val="28"/>
          <w:vertAlign w:val="subscript"/>
          <w:lang w:val="ru-RU"/>
        </w:rPr>
        <w:t>рн</w:t>
      </w:r>
      <w:proofErr w:type="spellEnd"/>
      <w:r w:rsidRPr="00F26244">
        <w:rPr>
          <w:rFonts w:ascii="Times New Roman" w:eastAsiaTheme="minorEastAsia" w:hAnsi="Times New Roman" w:cs="Times New Roman"/>
          <w:sz w:val="28"/>
          <w:szCs w:val="28"/>
          <w:lang w:val="ru-RU"/>
        </w:rPr>
        <w:t xml:space="preserve"> – норматив накладных расходов в целом по организации. </w:t>
      </w:r>
    </w:p>
    <w:p w:rsidR="001E11E7" w:rsidRPr="00F26244" w:rsidRDefault="001E11E7" w:rsidP="001E11E7">
      <w:pPr>
        <w:spacing w:after="0" w:line="240" w:lineRule="auto"/>
        <w:ind w:firstLine="709"/>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В компании</w:t>
      </w:r>
      <w:r>
        <w:rPr>
          <w:rFonts w:ascii="Times New Roman" w:eastAsiaTheme="minorEastAsia" w:hAnsi="Times New Roman" w:cs="Times New Roman"/>
          <w:sz w:val="28"/>
          <w:szCs w:val="28"/>
          <w:lang w:val="ru-RU"/>
        </w:rPr>
        <w:t>, в которой разрабатывается программный продукт,</w:t>
      </w:r>
      <w:r w:rsidRPr="00F26244">
        <w:rPr>
          <w:rFonts w:ascii="Times New Roman" w:eastAsiaTheme="minorEastAsia" w:hAnsi="Times New Roman" w:cs="Times New Roman"/>
          <w:sz w:val="28"/>
          <w:szCs w:val="28"/>
          <w:lang w:val="ru-RU"/>
        </w:rPr>
        <w:t xml:space="preserve"> норматив накладных расходов составляет 40%. Рассчитаем расходы по статье «Накладные расходы» по формуле 7.6:</w:t>
      </w:r>
    </w:p>
    <w:p w:rsidR="001E11E7" w:rsidRPr="00F26244" w:rsidRDefault="001E11E7" w:rsidP="001E11E7">
      <w:pPr>
        <w:spacing w:after="0" w:line="240" w:lineRule="auto"/>
        <w:ind w:firstLine="709"/>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9"/>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н</m:t>
              </m:r>
            </m:sub>
          </m:sSub>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r>
                <w:rPr>
                  <w:rFonts w:ascii="Cambria Math" w:hAnsi="Cambria Math" w:cs="Times New Roman"/>
                  <w:sz w:val="28"/>
                  <w:szCs w:val="28"/>
                  <w:lang w:val="ru-RU"/>
                </w:rPr>
                <m:t>4980,34 ∙40</m:t>
              </m:r>
            </m:num>
            <m:den>
              <m:r>
                <w:rPr>
                  <w:rFonts w:ascii="Cambria Math" w:hAnsi="Cambria Math" w:cs="Times New Roman"/>
                  <w:sz w:val="28"/>
                  <w:szCs w:val="28"/>
                  <w:lang w:val="ru-RU"/>
                </w:rPr>
                <m:t>100</m:t>
              </m:r>
            </m:den>
          </m:f>
          <m:r>
            <w:rPr>
              <w:rFonts w:ascii="Cambria Math" w:hAnsi="Cambria Math" w:cs="Times New Roman"/>
              <w:sz w:val="28"/>
              <w:szCs w:val="28"/>
              <w:lang w:val="ru-RU"/>
            </w:rPr>
            <m:t>=1992,14 руб.</m:t>
          </m:r>
        </m:oMath>
      </m:oMathPara>
    </w:p>
    <w:p w:rsidR="001E11E7" w:rsidRPr="00F26244" w:rsidRDefault="001E11E7" w:rsidP="001E11E7">
      <w:pPr>
        <w:spacing w:after="0" w:line="240" w:lineRule="auto"/>
        <w:ind w:firstLine="709"/>
        <w:jc w:val="both"/>
        <w:rPr>
          <w:rFonts w:ascii="Times New Roman" w:hAnsi="Times New Roman" w:cs="Times New Roman"/>
          <w:sz w:val="28"/>
          <w:szCs w:val="28"/>
          <w:lang w:val="ru-RU"/>
        </w:rPr>
      </w:pP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Общая сумма расходов по всем статьям сметы (С</w:t>
      </w:r>
      <w:r w:rsidRPr="00F26244">
        <w:rPr>
          <w:rFonts w:ascii="Times New Roman" w:eastAsiaTheme="minorEastAsia" w:hAnsi="Times New Roman" w:cs="Times New Roman"/>
          <w:sz w:val="28"/>
          <w:szCs w:val="28"/>
          <w:vertAlign w:val="subscript"/>
          <w:lang w:val="ru-RU"/>
        </w:rPr>
        <w:t>р</w:t>
      </w:r>
      <w:r w:rsidRPr="00F26244">
        <w:rPr>
          <w:rFonts w:ascii="Times New Roman" w:eastAsiaTheme="minorEastAsia" w:hAnsi="Times New Roman" w:cs="Times New Roman"/>
          <w:sz w:val="28"/>
          <w:szCs w:val="28"/>
          <w:lang w:val="ru-RU"/>
        </w:rPr>
        <w:t>) на разработку программного продукта включает в себя основную</w:t>
      </w:r>
      <w:r>
        <w:rPr>
          <w:rFonts w:ascii="Times New Roman" w:eastAsiaTheme="minorEastAsia" w:hAnsi="Times New Roman" w:cs="Times New Roman"/>
          <w:sz w:val="28"/>
          <w:szCs w:val="28"/>
          <w:lang w:val="ru-RU"/>
        </w:rPr>
        <w:t xml:space="preserve"> заработную плату</w:t>
      </w:r>
      <w:r w:rsidRPr="00F26244">
        <w:rPr>
          <w:rFonts w:ascii="Times New Roman" w:eastAsiaTheme="minorEastAsia" w:hAnsi="Times New Roman" w:cs="Times New Roman"/>
          <w:sz w:val="28"/>
          <w:szCs w:val="28"/>
          <w:lang w:val="ru-RU"/>
        </w:rPr>
        <w:t xml:space="preserve"> и дополнительную заработную плату, расходы </w:t>
      </w:r>
      <w:r w:rsidRPr="00F26244">
        <w:rPr>
          <w:rFonts w:ascii="Times New Roman" w:hAnsi="Times New Roman" w:cs="Times New Roman"/>
          <w:sz w:val="28"/>
          <w:szCs w:val="28"/>
          <w:lang w:val="ru-RU"/>
        </w:rPr>
        <w:t xml:space="preserve">на оплату машинного времени, </w:t>
      </w:r>
      <w:r w:rsidRPr="00F26244">
        <w:rPr>
          <w:rFonts w:ascii="Times New Roman" w:eastAsiaTheme="minorEastAsia" w:hAnsi="Times New Roman" w:cs="Times New Roman"/>
          <w:sz w:val="28"/>
          <w:szCs w:val="28"/>
          <w:lang w:val="ru-RU"/>
        </w:rPr>
        <w:t>расходы по ста</w:t>
      </w:r>
      <w:r>
        <w:rPr>
          <w:rFonts w:ascii="Times New Roman" w:eastAsiaTheme="minorEastAsia" w:hAnsi="Times New Roman" w:cs="Times New Roman"/>
          <w:sz w:val="28"/>
          <w:szCs w:val="28"/>
          <w:lang w:val="ru-RU"/>
        </w:rPr>
        <w:t>тье «Накладные расходы» и прочи</w:t>
      </w:r>
      <w:r w:rsidRPr="00F26244">
        <w:rPr>
          <w:rFonts w:ascii="Times New Roman" w:eastAsiaTheme="minorEastAsia" w:hAnsi="Times New Roman" w:cs="Times New Roman"/>
          <w:sz w:val="28"/>
          <w:szCs w:val="28"/>
          <w:lang w:val="ru-RU"/>
        </w:rPr>
        <w:t>е расходы.  Общую сумму расходов можно рассчитать по следующей формуле:</w:t>
      </w:r>
    </w:p>
    <w:p w:rsidR="001E11E7" w:rsidRPr="00F26244" w:rsidRDefault="001E11E7" w:rsidP="001E11E7">
      <w:pPr>
        <w:spacing w:after="0" w:line="240" w:lineRule="auto"/>
        <w:ind w:firstLine="708"/>
        <w:rPr>
          <w:rFonts w:ascii="Times New Roman" w:eastAsiaTheme="minorEastAsia" w:hAnsi="Times New Roman" w:cs="Times New Roman"/>
          <w:sz w:val="28"/>
          <w:szCs w:val="28"/>
          <w:lang w:val="ru-RU"/>
        </w:rPr>
      </w:pPr>
    </w:p>
    <w:p w:rsidR="001E11E7" w:rsidRPr="00F26244" w:rsidRDefault="0018064C" w:rsidP="001E11E7">
      <w:pPr>
        <w:spacing w:line="240" w:lineRule="auto"/>
        <w:ind w:left="1416" w:firstLine="708"/>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р</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о</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д</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сд</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м</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з</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н</m:t>
            </m:r>
          </m:sub>
        </m:sSub>
      </m:oMath>
      <w:r w:rsidR="001E11E7" w:rsidRPr="00F26244">
        <w:rPr>
          <w:rFonts w:ascii="Times New Roman" w:eastAsiaTheme="minorEastAsia" w:hAnsi="Times New Roman" w:cs="Times New Roman"/>
          <w:sz w:val="28"/>
          <w:szCs w:val="28"/>
          <w:lang w:val="ru-RU"/>
        </w:rPr>
        <w:t xml:space="preserve"> , </w:t>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t xml:space="preserve">    (7.7)</w:t>
      </w:r>
    </w:p>
    <w:p w:rsidR="001E11E7" w:rsidRPr="00F26244" w:rsidRDefault="001E11E7" w:rsidP="001E11E7">
      <w:pPr>
        <w:spacing w:after="0" w:line="240" w:lineRule="auto"/>
        <w:ind w:firstLine="709"/>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Использую формулу 7.7, рассчитаем общую сумму расходов:</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rPr>
          <w:rFonts w:ascii="Times New Roman" w:eastAsiaTheme="minorEastAsia" w:hAnsi="Times New Roman" w:cs="Times New Roman"/>
          <w:sz w:val="28"/>
          <w:szCs w:val="28"/>
          <w:lang w:val="ru-RU"/>
        </w:rPr>
      </w:pPr>
      <m:oMathPara>
        <m:oMathParaPr>
          <m:jc m:val="center"/>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р</m:t>
              </m:r>
            </m:sub>
          </m:sSub>
          <m:r>
            <w:rPr>
              <w:rFonts w:ascii="Cambria Math" w:hAnsi="Cambria Math" w:cs="Times New Roman"/>
              <w:sz w:val="28"/>
              <w:szCs w:val="28"/>
              <w:lang w:val="ru-RU"/>
            </w:rPr>
            <m:t xml:space="preserve">=4980,34+ </m:t>
          </m:r>
          <m:r>
            <w:rPr>
              <w:rFonts w:ascii="Cambria Math" w:hAnsi="Cambria Math"/>
              <w:sz w:val="28"/>
              <w:szCs w:val="28"/>
              <w:lang w:val="ru-RU"/>
            </w:rPr>
            <m:t>747,05+ 1981,68+ 96</m:t>
          </m:r>
          <m:r>
            <w:rPr>
              <w:rFonts w:ascii="Cambria Math" w:hAnsi="Cambria Math" w:cs="Times New Roman"/>
              <w:sz w:val="28"/>
              <w:szCs w:val="28"/>
              <w:lang w:val="ru-RU"/>
            </w:rPr>
            <m:t xml:space="preserve">0+ </m:t>
          </m:r>
          <m:r>
            <w:rPr>
              <w:rFonts w:ascii="Cambria Math" w:hAnsi="Cambria Math"/>
              <w:sz w:val="28"/>
              <w:szCs w:val="28"/>
              <w:lang w:val="ru-RU"/>
            </w:rPr>
            <m:t>747,05+1992,14==11408,26 руб.</m:t>
          </m:r>
          <m:r>
            <w:rPr>
              <w:rFonts w:ascii="Cambria Math" w:hAnsi="Cambria Math" w:cs="Times New Roman"/>
              <w:sz w:val="28"/>
              <w:szCs w:val="28"/>
              <w:lang w:val="ru-RU"/>
            </w:rPr>
            <m:t xml:space="preserve"> </m:t>
          </m:r>
        </m:oMath>
      </m:oMathPara>
    </w:p>
    <w:p w:rsidR="001E11E7" w:rsidRPr="00F26244" w:rsidRDefault="001E11E7" w:rsidP="001E11E7">
      <w:pPr>
        <w:spacing w:after="0" w:line="240" w:lineRule="auto"/>
        <w:ind w:firstLine="708"/>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Затраты на сопровождение и адаптацию программного продукта рассчитываются по следующей формуле:</w:t>
      </w:r>
    </w:p>
    <w:p w:rsidR="001E11E7" w:rsidRPr="00F26244" w:rsidRDefault="001E11E7" w:rsidP="001E11E7">
      <w:pPr>
        <w:spacing w:after="0" w:line="240" w:lineRule="auto"/>
        <w:ind w:firstLine="708"/>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left="2832" w:firstLine="708"/>
        <w:rPr>
          <w:rFonts w:ascii="Times New Roman" w:eastAsiaTheme="minorEastAsia" w:hAnsi="Times New Roman" w:cs="Times New Roman"/>
          <w:sz w:val="28"/>
          <w:szCs w:val="28"/>
          <w:lang w:val="ru-RU"/>
        </w:rPr>
      </w:pPr>
      <m:oMath>
        <m:sSub>
          <m:sSubPr>
            <m:ctrlPr>
              <w:rPr>
                <w:rFonts w:ascii="Cambria Math" w:hAnsi="Cambria Math" w:cs="Times New Roman"/>
                <w:i/>
                <w:sz w:val="32"/>
                <w:szCs w:val="32"/>
                <w:lang w:val="ru-RU"/>
              </w:rPr>
            </m:ctrlPr>
          </m:sSubPr>
          <m:e>
            <m:r>
              <w:rPr>
                <w:rFonts w:ascii="Cambria Math" w:hAnsi="Cambria Math" w:cs="Times New Roman"/>
                <w:sz w:val="32"/>
                <w:szCs w:val="32"/>
                <w:lang w:val="ru-RU"/>
              </w:rPr>
              <m:t>Р</m:t>
            </m:r>
          </m:e>
          <m:sub>
            <m:r>
              <w:rPr>
                <w:rFonts w:ascii="Cambria Math" w:hAnsi="Cambria Math" w:cs="Times New Roman"/>
                <w:sz w:val="32"/>
                <w:szCs w:val="32"/>
                <w:lang w:val="ru-RU"/>
              </w:rPr>
              <m:t>с</m:t>
            </m:r>
          </m:sub>
        </m:sSub>
        <m:r>
          <w:rPr>
            <w:rFonts w:ascii="Cambria Math" w:hAnsi="Cambria Math" w:cs="Times New Roman"/>
            <w:sz w:val="32"/>
            <w:szCs w:val="32"/>
            <w:lang w:val="ru-RU"/>
          </w:rPr>
          <m:t xml:space="preserve">= </m:t>
        </m:r>
        <m:f>
          <m:fPr>
            <m:ctrlPr>
              <w:rPr>
                <w:rFonts w:ascii="Cambria Math" w:hAnsi="Cambria Math" w:cs="Times New Roman"/>
                <w:i/>
                <w:sz w:val="32"/>
                <w:szCs w:val="32"/>
                <w:lang w:val="ru-RU"/>
              </w:rPr>
            </m:ctrlPr>
          </m:fPr>
          <m:num>
            <m:sSub>
              <m:sSubPr>
                <m:ctrlPr>
                  <w:rPr>
                    <w:rFonts w:ascii="Cambria Math" w:hAnsi="Cambria Math" w:cs="Times New Roman"/>
                    <w:i/>
                    <w:sz w:val="32"/>
                    <w:szCs w:val="32"/>
                    <w:lang w:val="ru-RU"/>
                  </w:rPr>
                </m:ctrlPr>
              </m:sSubPr>
              <m:e>
                <m:r>
                  <w:rPr>
                    <w:rFonts w:ascii="Cambria Math" w:hAnsi="Cambria Math" w:cs="Times New Roman"/>
                    <w:sz w:val="32"/>
                    <w:szCs w:val="32"/>
                    <w:lang w:val="ru-RU"/>
                  </w:rPr>
                  <m:t>С</m:t>
                </m:r>
              </m:e>
              <m:sub>
                <m:r>
                  <w:rPr>
                    <w:rFonts w:ascii="Cambria Math" w:hAnsi="Cambria Math" w:cs="Times New Roman"/>
                    <w:sz w:val="32"/>
                    <w:szCs w:val="32"/>
                    <w:lang w:val="ru-RU"/>
                  </w:rPr>
                  <m:t>р</m:t>
                </m:r>
              </m:sub>
            </m:sSub>
            <m:r>
              <w:rPr>
                <w:rFonts w:ascii="Cambria Math" w:hAnsi="Cambria Math" w:cs="Times New Roman"/>
                <w:sz w:val="32"/>
                <w:szCs w:val="32"/>
                <w:lang w:val="ru-RU"/>
              </w:rPr>
              <m:t xml:space="preserve">∙ </m:t>
            </m:r>
            <m:sSub>
              <m:sSubPr>
                <m:ctrlPr>
                  <w:rPr>
                    <w:rFonts w:ascii="Cambria Math" w:hAnsi="Cambria Math" w:cs="Times New Roman"/>
                    <w:i/>
                    <w:sz w:val="32"/>
                    <w:szCs w:val="32"/>
                    <w:lang w:val="ru-RU"/>
                  </w:rPr>
                </m:ctrlPr>
              </m:sSubPr>
              <m:e>
                <m:r>
                  <w:rPr>
                    <w:rFonts w:ascii="Cambria Math" w:hAnsi="Cambria Math" w:cs="Times New Roman"/>
                    <w:sz w:val="32"/>
                    <w:szCs w:val="32"/>
                    <w:lang w:val="ru-RU"/>
                  </w:rPr>
                  <m:t>Н</m:t>
                </m:r>
              </m:e>
              <m:sub>
                <m:r>
                  <w:rPr>
                    <w:rFonts w:ascii="Cambria Math" w:hAnsi="Cambria Math" w:cs="Times New Roman"/>
                    <w:sz w:val="32"/>
                    <w:szCs w:val="32"/>
                    <w:lang w:val="ru-RU"/>
                  </w:rPr>
                  <m:t>рса</m:t>
                </m:r>
              </m:sub>
            </m:sSub>
          </m:num>
          <m:den>
            <m:r>
              <w:rPr>
                <w:rFonts w:ascii="Cambria Math" w:hAnsi="Cambria Math" w:cs="Times New Roman"/>
                <w:sz w:val="32"/>
                <w:szCs w:val="32"/>
                <w:lang w:val="ru-RU"/>
              </w:rPr>
              <m:t>100</m:t>
            </m:r>
          </m:den>
        </m:f>
        <m:r>
          <w:rPr>
            <w:rFonts w:ascii="Cambria Math" w:hAnsi="Cambria Math" w:cs="Times New Roman"/>
            <w:sz w:val="32"/>
            <w:szCs w:val="32"/>
            <w:lang w:val="ru-RU"/>
          </w:rPr>
          <m:t>,</m:t>
        </m:r>
      </m:oMath>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r>
      <w:r w:rsidR="001E11E7" w:rsidRPr="00F26244">
        <w:rPr>
          <w:rFonts w:ascii="Times New Roman" w:eastAsiaTheme="minorEastAsia" w:hAnsi="Times New Roman" w:cs="Times New Roman"/>
          <w:sz w:val="32"/>
          <w:szCs w:val="32"/>
          <w:lang w:val="ru-RU"/>
        </w:rPr>
        <w:tab/>
        <w:t xml:space="preserve">    </w:t>
      </w:r>
      <w:r w:rsidR="001E11E7" w:rsidRPr="00F26244">
        <w:rPr>
          <w:rFonts w:ascii="Times New Roman" w:eastAsiaTheme="minorEastAsia" w:hAnsi="Times New Roman" w:cs="Times New Roman"/>
          <w:sz w:val="28"/>
          <w:szCs w:val="28"/>
          <w:lang w:val="ru-RU"/>
        </w:rPr>
        <w:t>(7.8)</w:t>
      </w:r>
    </w:p>
    <w:p w:rsidR="001E11E7" w:rsidRPr="00F26244" w:rsidRDefault="001E11E7" w:rsidP="001E11E7">
      <w:pPr>
        <w:spacing w:after="0" w:line="240" w:lineRule="auto"/>
        <w:ind w:left="2832" w:firstLine="708"/>
        <w:rPr>
          <w:rFonts w:ascii="Times New Roman" w:eastAsiaTheme="minorEastAsia" w:hAnsi="Times New Roman" w:cs="Times New Roman"/>
          <w:sz w:val="28"/>
          <w:szCs w:val="28"/>
          <w:lang w:val="ru-RU"/>
        </w:rPr>
      </w:pP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где </w:t>
      </w:r>
      <w:proofErr w:type="spellStart"/>
      <w:r w:rsidRPr="00F26244">
        <w:rPr>
          <w:rFonts w:ascii="Times New Roman" w:eastAsiaTheme="minorEastAsia" w:hAnsi="Times New Roman" w:cs="Times New Roman"/>
          <w:sz w:val="28"/>
          <w:szCs w:val="28"/>
          <w:lang w:val="ru-RU"/>
        </w:rPr>
        <w:t>Н</w:t>
      </w:r>
      <w:r w:rsidRPr="00F26244">
        <w:rPr>
          <w:rFonts w:ascii="Times New Roman" w:eastAsiaTheme="minorEastAsia" w:hAnsi="Times New Roman" w:cs="Times New Roman"/>
          <w:sz w:val="28"/>
          <w:szCs w:val="28"/>
          <w:vertAlign w:val="subscript"/>
          <w:lang w:val="ru-RU"/>
        </w:rPr>
        <w:t>рса</w:t>
      </w:r>
      <w:proofErr w:type="spellEnd"/>
      <w:r w:rsidRPr="00F26244">
        <w:rPr>
          <w:rFonts w:ascii="Times New Roman" w:eastAsiaTheme="minorEastAsia" w:hAnsi="Times New Roman" w:cs="Times New Roman"/>
          <w:sz w:val="28"/>
          <w:szCs w:val="28"/>
          <w:lang w:val="ru-RU"/>
        </w:rPr>
        <w:t xml:space="preserve"> – норматив расходов на сопровождение и адаптацию программного продукта</w:t>
      </w:r>
      <w:r>
        <w:rPr>
          <w:rFonts w:ascii="Times New Roman" w:eastAsiaTheme="minorEastAsia" w:hAnsi="Times New Roman" w:cs="Times New Roman"/>
          <w:sz w:val="28"/>
          <w:szCs w:val="28"/>
          <w:lang w:val="ru-RU"/>
        </w:rPr>
        <w:t>, 15%</w:t>
      </w:r>
      <w:r w:rsidRPr="00F26244">
        <w:rPr>
          <w:rFonts w:ascii="Times New Roman" w:eastAsiaTheme="minorEastAsia" w:hAnsi="Times New Roman" w:cs="Times New Roman"/>
          <w:sz w:val="28"/>
          <w:szCs w:val="28"/>
          <w:lang w:val="ru-RU"/>
        </w:rPr>
        <w:t xml:space="preserve">. Рассчитаем затраты на сопровождение и адаптацию программного продукта по формуле 7.8: </w:t>
      </w:r>
    </w:p>
    <w:p w:rsidR="001E11E7" w:rsidRPr="00F26244" w:rsidRDefault="001E11E7" w:rsidP="001E11E7">
      <w:pPr>
        <w:spacing w:after="0" w:line="240" w:lineRule="auto"/>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rPr>
          <w:rFonts w:ascii="Times New Roman" w:eastAsiaTheme="minorEastAsia" w:hAnsi="Times New Roman" w:cs="Times New Roman"/>
          <w:i/>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с</m:t>
              </m:r>
            </m:sub>
          </m:sSub>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r>
                <w:rPr>
                  <w:rFonts w:ascii="Cambria Math" w:hAnsi="Cambria Math" w:cs="Times New Roman"/>
                  <w:sz w:val="28"/>
                  <w:szCs w:val="28"/>
                  <w:lang w:val="ru-RU"/>
                </w:rPr>
                <m:t>11408,26 ∙15</m:t>
              </m:r>
            </m:num>
            <m:den>
              <m:r>
                <w:rPr>
                  <w:rFonts w:ascii="Cambria Math" w:hAnsi="Cambria Math" w:cs="Times New Roman"/>
                  <w:sz w:val="28"/>
                  <w:szCs w:val="28"/>
                  <w:lang w:val="ru-RU"/>
                </w:rPr>
                <m:t>100</m:t>
              </m:r>
            </m:den>
          </m:f>
          <m:r>
            <w:rPr>
              <w:rFonts w:ascii="Cambria Math" w:hAnsi="Cambria Math" w:cs="Times New Roman"/>
              <w:sz w:val="28"/>
              <w:szCs w:val="28"/>
              <w:lang w:val="ru-RU"/>
            </w:rPr>
            <m:t>=1711,24 руб.</m:t>
          </m:r>
        </m:oMath>
      </m:oMathPara>
    </w:p>
    <w:p w:rsidR="001E11E7" w:rsidRPr="00F26244" w:rsidRDefault="001E11E7" w:rsidP="001E11E7">
      <w:pPr>
        <w:spacing w:after="0" w:line="240" w:lineRule="auto"/>
        <w:ind w:firstLine="708"/>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Общая сумма расходов на разработку программного продукта с затратами на сопровождение и адаптацию в качестве полной себестоимости программного продукта (</w:t>
      </w:r>
      <w:proofErr w:type="spellStart"/>
      <w:r w:rsidRPr="00F26244">
        <w:rPr>
          <w:rFonts w:ascii="Times New Roman" w:eastAsiaTheme="minorEastAsia" w:hAnsi="Times New Roman" w:cs="Times New Roman"/>
          <w:sz w:val="28"/>
          <w:szCs w:val="28"/>
          <w:lang w:val="ru-RU"/>
        </w:rPr>
        <w:t>С</w:t>
      </w:r>
      <w:r w:rsidRPr="00F26244">
        <w:rPr>
          <w:rFonts w:ascii="Times New Roman" w:eastAsiaTheme="minorEastAsia" w:hAnsi="Times New Roman" w:cs="Times New Roman"/>
          <w:sz w:val="28"/>
          <w:szCs w:val="28"/>
          <w:vertAlign w:val="subscript"/>
          <w:lang w:val="ru-RU"/>
        </w:rPr>
        <w:t>п</w:t>
      </w:r>
      <w:proofErr w:type="spellEnd"/>
      <w:r w:rsidRPr="00F26244">
        <w:rPr>
          <w:rFonts w:ascii="Times New Roman" w:eastAsiaTheme="minorEastAsia" w:hAnsi="Times New Roman" w:cs="Times New Roman"/>
          <w:sz w:val="28"/>
          <w:szCs w:val="28"/>
          <w:lang w:val="ru-RU"/>
        </w:rPr>
        <w:t>)</w:t>
      </w:r>
      <w:r w:rsidRPr="00CA4555">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определяется по следующей формуле:</w:t>
      </w:r>
    </w:p>
    <w:p w:rsidR="001E11E7" w:rsidRPr="00F26244" w:rsidRDefault="001E11E7" w:rsidP="001E11E7">
      <w:pPr>
        <w:spacing w:after="0" w:line="240" w:lineRule="auto"/>
        <w:ind w:firstLine="708"/>
        <w:rPr>
          <w:rFonts w:ascii="Times New Roman" w:eastAsiaTheme="minorEastAsia" w:hAnsi="Times New Roman" w:cs="Times New Roman"/>
          <w:sz w:val="28"/>
          <w:szCs w:val="28"/>
          <w:lang w:val="ru-RU"/>
        </w:rPr>
      </w:pPr>
    </w:p>
    <w:p w:rsidR="001E11E7" w:rsidRPr="00F26244" w:rsidRDefault="001E11E7" w:rsidP="001E11E7">
      <w:pPr>
        <w:spacing w:line="240" w:lineRule="auto"/>
        <w:ind w:left="2832"/>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р</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 xml:space="preserve">с </m:t>
            </m:r>
          </m:sub>
        </m:sSub>
      </m:oMath>
      <w:r w:rsidRPr="00F26244">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t xml:space="preserve">    (7.9)</w:t>
      </w:r>
    </w:p>
    <w:p w:rsidR="001E11E7"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Используя формулу 7.9, рассчитаем полную себестоимость разрабатываемого программного продукта:</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m:t>
          </m:r>
          <m:r>
            <w:rPr>
              <w:rFonts w:ascii="Cambria Math" w:hAnsi="Cambria Math"/>
              <w:sz w:val="28"/>
              <w:szCs w:val="28"/>
              <w:lang w:val="ru-RU"/>
            </w:rPr>
            <m:t>11408</m:t>
          </m:r>
          <m:r>
            <w:rPr>
              <w:rFonts w:ascii="Cambria Math" w:hAnsi="Cambria Math" w:cs="Times New Roman"/>
              <w:sz w:val="28"/>
              <w:szCs w:val="28"/>
              <w:lang w:val="ru-RU"/>
            </w:rPr>
            <m:t>,26+1711,24=13119,5 руб.</m:t>
          </m:r>
        </m:oMath>
      </m:oMathPara>
    </w:p>
    <w:p w:rsidR="001E11E7"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Плановая прибыль, которая включается в цену программного обеспечения рассчитывается следующим образом:</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left="2832" w:firstLine="708"/>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пс</m:t>
            </m:r>
          </m:sub>
        </m:sSub>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 xml:space="preserve"> ∙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рп</m:t>
                </m:r>
              </m:sub>
            </m:sSub>
          </m:num>
          <m:den>
            <m:r>
              <w:rPr>
                <w:rFonts w:ascii="Cambria Math" w:hAnsi="Cambria Math" w:cs="Times New Roman"/>
                <w:sz w:val="28"/>
                <w:szCs w:val="28"/>
                <w:lang w:val="ru-RU"/>
              </w:rPr>
              <m:t>100</m:t>
            </m:r>
          </m:den>
        </m:f>
        <m:r>
          <w:rPr>
            <w:rFonts w:ascii="Cambria Math" w:hAnsi="Cambria Math" w:cs="Times New Roman"/>
            <w:sz w:val="28"/>
            <w:szCs w:val="28"/>
            <w:lang w:val="ru-RU"/>
          </w:rPr>
          <m:t>,</m:t>
        </m:r>
      </m:oMath>
      <w:r w:rsidR="001E11E7" w:rsidRPr="00F26244">
        <w:rPr>
          <w:rFonts w:ascii="Times New Roman" w:eastAsiaTheme="minorEastAsia" w:hAnsi="Times New Roman" w:cs="Times New Roman"/>
          <w:sz w:val="28"/>
          <w:szCs w:val="28"/>
          <w:lang w:val="ru-RU"/>
        </w:rPr>
        <w:t xml:space="preserve"> </w:t>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t xml:space="preserve">            (7.10)</w:t>
      </w:r>
    </w:p>
    <w:p w:rsidR="001E11E7" w:rsidRPr="00F26244" w:rsidRDefault="001E11E7" w:rsidP="001E11E7">
      <w:pPr>
        <w:spacing w:after="0" w:line="240" w:lineRule="auto"/>
        <w:ind w:left="2832" w:firstLine="708"/>
        <w:rPr>
          <w:rFonts w:ascii="Times New Roman" w:eastAsiaTheme="minorEastAsia" w:hAnsi="Times New Roman" w:cs="Times New Roman"/>
          <w:i/>
          <w:sz w:val="28"/>
          <w:szCs w:val="28"/>
          <w:lang w:val="ru-RU"/>
        </w:rPr>
      </w:pP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где </w:t>
      </w:r>
      <w:proofErr w:type="spellStart"/>
      <w:r w:rsidRPr="00F26244">
        <w:rPr>
          <w:rFonts w:ascii="Times New Roman" w:eastAsiaTheme="minorEastAsia" w:hAnsi="Times New Roman" w:cs="Times New Roman"/>
          <w:sz w:val="28"/>
          <w:szCs w:val="28"/>
          <w:lang w:val="ru-RU"/>
        </w:rPr>
        <w:t>У</w:t>
      </w:r>
      <w:r w:rsidRPr="00F26244">
        <w:rPr>
          <w:rFonts w:ascii="Times New Roman" w:eastAsiaTheme="minorEastAsia" w:hAnsi="Times New Roman" w:cs="Times New Roman"/>
          <w:sz w:val="28"/>
          <w:szCs w:val="28"/>
          <w:vertAlign w:val="subscript"/>
          <w:lang w:val="ru-RU"/>
        </w:rPr>
        <w:t>рп</w:t>
      </w:r>
      <w:proofErr w:type="spellEnd"/>
      <w:r w:rsidRPr="00F26244">
        <w:rPr>
          <w:rFonts w:ascii="Times New Roman" w:eastAsiaTheme="minorEastAsia" w:hAnsi="Times New Roman" w:cs="Times New Roman"/>
          <w:sz w:val="28"/>
          <w:szCs w:val="28"/>
          <w:lang w:val="ru-RU"/>
        </w:rPr>
        <w:t xml:space="preserve"> – уровень рентабельности программного продукта. В компании он составляет 20%. Рассчитаем плановую прибыль по формуле 7.10:</w:t>
      </w:r>
    </w:p>
    <w:p w:rsidR="001E11E7" w:rsidRPr="00F26244" w:rsidRDefault="001E11E7" w:rsidP="001E11E7">
      <w:pPr>
        <w:spacing w:after="0" w:line="240" w:lineRule="auto"/>
        <w:ind w:firstLine="708"/>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пс</m:t>
              </m:r>
            </m:sub>
          </m:sSub>
          <m:r>
            <w:rPr>
              <w:rFonts w:ascii="Cambria Math" w:eastAsiaTheme="minorEastAsia" w:hAnsi="Cambria Math" w:cs="Times New Roman"/>
              <w:sz w:val="28"/>
              <w:szCs w:val="28"/>
              <w:lang w:val="ru-RU"/>
            </w:rPr>
            <m:t xml:space="preserve">= </m:t>
          </m:r>
          <m:f>
            <m:fPr>
              <m:ctrlPr>
                <w:rPr>
                  <w:rFonts w:ascii="Cambria Math" w:eastAsiaTheme="minorEastAsia" w:hAnsi="Cambria Math" w:cs="Times New Roman"/>
                  <w:i/>
                  <w:sz w:val="28"/>
                  <w:szCs w:val="28"/>
                  <w:lang w:val="ru-RU"/>
                </w:rPr>
              </m:ctrlPr>
            </m:fPr>
            <m:num>
              <m:r>
                <w:rPr>
                  <w:rFonts w:ascii="Cambria Math" w:hAnsi="Cambria Math" w:cs="Times New Roman"/>
                  <w:sz w:val="28"/>
                  <w:szCs w:val="28"/>
                  <w:lang w:val="ru-RU"/>
                </w:rPr>
                <m:t>13119,5</m:t>
              </m:r>
              <m:r>
                <w:rPr>
                  <w:rFonts w:ascii="Cambria Math" w:eastAsiaTheme="minorEastAsia" w:hAnsi="Cambria Math" w:cs="Times New Roman"/>
                  <w:sz w:val="28"/>
                  <w:szCs w:val="28"/>
                  <w:lang w:val="ru-RU"/>
                </w:rPr>
                <m:t xml:space="preserve"> ∙20</m:t>
              </m:r>
            </m:num>
            <m:den>
              <m:r>
                <w:rPr>
                  <w:rFonts w:ascii="Cambria Math" w:eastAsiaTheme="minorEastAsia" w:hAnsi="Cambria Math" w:cs="Times New Roman"/>
                  <w:sz w:val="28"/>
                  <w:szCs w:val="28"/>
                  <w:lang w:val="ru-RU"/>
                </w:rPr>
                <m:t>100</m:t>
              </m:r>
            </m:den>
          </m:f>
          <m:r>
            <w:rPr>
              <w:rFonts w:ascii="Cambria Math" w:eastAsiaTheme="minorEastAsia" w:hAnsi="Cambria Math" w:cs="Times New Roman"/>
              <w:sz w:val="28"/>
              <w:szCs w:val="28"/>
              <w:lang w:val="ru-RU"/>
            </w:rPr>
            <m:t>=2623,9 руб.</m:t>
          </m:r>
        </m:oMath>
      </m:oMathPara>
    </w:p>
    <w:p w:rsidR="001E11E7" w:rsidRPr="00F26244" w:rsidRDefault="001E11E7" w:rsidP="001E11E7">
      <w:pPr>
        <w:spacing w:after="0" w:line="240" w:lineRule="auto"/>
        <w:ind w:firstLine="708"/>
        <w:rPr>
          <w:rFonts w:ascii="Times New Roman" w:eastAsiaTheme="minorEastAsia" w:hAnsi="Times New Roman" w:cs="Times New Roman"/>
          <w:sz w:val="28"/>
          <w:szCs w:val="28"/>
          <w:lang w:val="ru-RU"/>
        </w:rPr>
      </w:pPr>
    </w:p>
    <w:p w:rsidR="001E11E7"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Согласно законодательству Республики Беларусь, предприятия, не являющиеся резидентами Парка Высоких Технологий не освобождаются от налога на прибыль и налога на добавленную стоимость. </w:t>
      </w:r>
      <w:r>
        <w:rPr>
          <w:rFonts w:ascii="Times New Roman" w:eastAsiaTheme="minorEastAsia" w:hAnsi="Times New Roman" w:cs="Times New Roman"/>
          <w:sz w:val="28"/>
          <w:szCs w:val="28"/>
          <w:lang w:val="ru-RU"/>
        </w:rPr>
        <w:t>П</w:t>
      </w:r>
      <w:r w:rsidRPr="00F26244">
        <w:rPr>
          <w:rFonts w:ascii="Times New Roman" w:eastAsiaTheme="minorEastAsia" w:hAnsi="Times New Roman" w:cs="Times New Roman"/>
          <w:sz w:val="28"/>
          <w:szCs w:val="28"/>
          <w:lang w:val="ru-RU"/>
        </w:rPr>
        <w:t>оэтому отпускная цена рассчитывается с учетом НДС:</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Default="001E11E7" w:rsidP="001E11E7">
      <w:pPr>
        <w:spacing w:after="0" w:line="240" w:lineRule="auto"/>
        <w:ind w:left="2124"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Ц</m:t>
            </m:r>
          </m:e>
          <m:sub>
            <m:r>
              <w:rPr>
                <w:rFonts w:ascii="Cambria Math" w:eastAsiaTheme="minorEastAsia" w:hAnsi="Cambria Math" w:cs="Times New Roman"/>
                <w:sz w:val="28"/>
                <w:szCs w:val="28"/>
                <w:lang w:val="ru-RU"/>
              </w:rPr>
              <m:t xml:space="preserve"> о</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З</m:t>
            </m:r>
          </m:e>
          <m:sub>
            <m:r>
              <w:rPr>
                <w:rFonts w:ascii="Cambria Math" w:eastAsiaTheme="minorEastAsia" w:hAnsi="Cambria Math" w:cs="Times New Roman"/>
                <w:sz w:val="28"/>
                <w:szCs w:val="28"/>
                <w:lang w:val="ru-RU"/>
              </w:rPr>
              <m:t>п</m:t>
            </m:r>
          </m:sub>
        </m:sSub>
        <m:r>
          <w:rPr>
            <w:rFonts w:ascii="Cambria Math" w:eastAsiaTheme="minorEastAsia" w:hAnsi="Cambria Math" w:cs="Times New Roman"/>
            <w:sz w:val="28"/>
            <w:szCs w:val="28"/>
            <w:lang w:val="ru-RU"/>
          </w:rPr>
          <m:t xml:space="preserve">+НДС, </m:t>
        </m:r>
      </m:oMath>
      <w:r w:rsidRPr="00F26244">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t xml:space="preserve"> </w:t>
      </w:r>
      <w:r>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 xml:space="preserve"> (7.11)</w:t>
      </w:r>
    </w:p>
    <w:p w:rsidR="001E11E7" w:rsidRPr="00F26244" w:rsidRDefault="001E11E7" w:rsidP="001E11E7">
      <w:pPr>
        <w:spacing w:after="0" w:line="240" w:lineRule="auto"/>
        <w:ind w:left="2124"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 xml:space="preserve">где НДС - сумма налога на добавленную стоимость, </w:t>
      </w:r>
      <w:proofErr w:type="spellStart"/>
      <w:r w:rsidRPr="00F26244">
        <w:rPr>
          <w:rFonts w:ascii="Times New Roman" w:hAnsi="Times New Roman" w:cs="Times New Roman"/>
          <w:sz w:val="28"/>
          <w:szCs w:val="28"/>
          <w:lang w:val="ru-RU"/>
        </w:rPr>
        <w:t>руб</w:t>
      </w:r>
      <w:proofErr w:type="spellEnd"/>
      <w:r w:rsidRPr="00F26244">
        <w:rPr>
          <w:rFonts w:ascii="Times New Roman" w:hAnsi="Times New Roman" w:cs="Times New Roman"/>
          <w:sz w:val="28"/>
          <w:szCs w:val="28"/>
          <w:lang w:val="ru-RU"/>
        </w:rPr>
        <w:t>;</w:t>
      </w:r>
    </w:p>
    <w:p w:rsidR="001E11E7" w:rsidRPr="00F26244" w:rsidRDefault="001E11E7" w:rsidP="001E11E7">
      <w:pPr>
        <w:spacing w:after="0" w:line="240" w:lineRule="auto"/>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 xml:space="preserve">      </w:t>
      </w:r>
      <w:proofErr w:type="spellStart"/>
      <w:r w:rsidRPr="00F26244">
        <w:rPr>
          <w:rFonts w:ascii="Times New Roman" w:hAnsi="Times New Roman" w:cs="Times New Roman"/>
          <w:sz w:val="28"/>
          <w:szCs w:val="28"/>
          <w:lang w:val="ru-RU"/>
        </w:rPr>
        <w:t>З</w:t>
      </w:r>
      <w:r w:rsidRPr="00F26244">
        <w:rPr>
          <w:rFonts w:ascii="Times New Roman" w:hAnsi="Times New Roman" w:cs="Times New Roman"/>
          <w:sz w:val="28"/>
          <w:szCs w:val="28"/>
          <w:vertAlign w:val="subscript"/>
          <w:lang w:val="ru-RU"/>
        </w:rPr>
        <w:t>п</w:t>
      </w:r>
      <w:proofErr w:type="spellEnd"/>
      <w:r w:rsidRPr="00F26244">
        <w:rPr>
          <w:rFonts w:ascii="Times New Roman" w:hAnsi="Times New Roman" w:cs="Times New Roman"/>
          <w:sz w:val="28"/>
          <w:szCs w:val="28"/>
          <w:lang w:val="ru-RU"/>
        </w:rPr>
        <w:t xml:space="preserve"> – затраты с учетом прибыли, руб.</w:t>
      </w: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НДС можно рассчитать по следующей формуле:</w:t>
      </w: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p>
    <w:p w:rsidR="001E11E7" w:rsidRPr="00F26244" w:rsidRDefault="001E11E7" w:rsidP="001E11E7">
      <w:pPr>
        <w:spacing w:after="0" w:line="240" w:lineRule="auto"/>
        <w:ind w:left="2832" w:firstLine="708"/>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32"/>
            <w:szCs w:val="32"/>
            <w:lang w:val="ru-RU"/>
          </w:rPr>
          <m:t xml:space="preserve">НДС= </m:t>
        </m:r>
        <m:f>
          <m:fPr>
            <m:ctrlPr>
              <w:rPr>
                <w:rFonts w:ascii="Cambria Math" w:eastAsiaTheme="minorEastAsia" w:hAnsi="Cambria Math" w:cs="Times New Roman"/>
                <w:i/>
                <w:sz w:val="32"/>
                <w:szCs w:val="32"/>
                <w:lang w:val="ru-RU"/>
              </w:rPr>
            </m:ctrlPr>
          </m:fPr>
          <m:num>
            <m:sSub>
              <m:sSubPr>
                <m:ctrlPr>
                  <w:rPr>
                    <w:rFonts w:ascii="Cambria Math" w:eastAsiaTheme="minorEastAsia" w:hAnsi="Cambria Math" w:cs="Times New Roman"/>
                    <w:i/>
                    <w:sz w:val="32"/>
                    <w:szCs w:val="32"/>
                    <w:lang w:val="ru-RU"/>
                  </w:rPr>
                </m:ctrlPr>
              </m:sSubPr>
              <m:e>
                <m:r>
                  <w:rPr>
                    <w:rFonts w:ascii="Cambria Math" w:eastAsiaTheme="minorEastAsia" w:hAnsi="Cambria Math" w:cs="Times New Roman"/>
                    <w:sz w:val="32"/>
                    <w:szCs w:val="32"/>
                    <w:lang w:val="ru-RU"/>
                  </w:rPr>
                  <m:t>З</m:t>
                </m:r>
              </m:e>
              <m:sub>
                <m:r>
                  <w:rPr>
                    <w:rFonts w:ascii="Cambria Math" w:eastAsiaTheme="minorEastAsia" w:hAnsi="Cambria Math" w:cs="Times New Roman"/>
                    <w:sz w:val="32"/>
                    <w:szCs w:val="32"/>
                    <w:lang w:val="ru-RU"/>
                  </w:rPr>
                  <m:t>п</m:t>
                </m:r>
              </m:sub>
            </m:sSub>
            <m:r>
              <w:rPr>
                <w:rFonts w:ascii="Cambria Math" w:eastAsiaTheme="minorEastAsia" w:hAnsi="Cambria Math" w:cs="Times New Roman"/>
                <w:sz w:val="32"/>
                <w:szCs w:val="32"/>
                <w:lang w:val="ru-RU"/>
              </w:rPr>
              <m:t>∙20</m:t>
            </m:r>
          </m:num>
          <m:den>
            <m:r>
              <w:rPr>
                <w:rFonts w:ascii="Cambria Math" w:eastAsiaTheme="minorEastAsia" w:hAnsi="Cambria Math" w:cs="Times New Roman"/>
                <w:sz w:val="32"/>
                <w:szCs w:val="32"/>
                <w:lang w:val="ru-RU"/>
              </w:rPr>
              <m:t>100</m:t>
            </m:r>
          </m:den>
        </m:f>
        <m:r>
          <w:rPr>
            <w:rFonts w:ascii="Cambria Math" w:eastAsiaTheme="minorEastAsia" w:hAnsi="Cambria Math" w:cs="Times New Roman"/>
            <w:sz w:val="32"/>
            <w:szCs w:val="32"/>
            <w:lang w:val="ru-RU"/>
          </w:rPr>
          <m:t>,</m:t>
        </m:r>
      </m:oMath>
      <w:r w:rsidRPr="00F26244">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t xml:space="preserve">  (7.12)</w:t>
      </w:r>
    </w:p>
    <w:p w:rsidR="001E11E7" w:rsidRPr="00F26244" w:rsidRDefault="001E11E7" w:rsidP="001E11E7">
      <w:pPr>
        <w:spacing w:after="0" w:line="240" w:lineRule="auto"/>
        <w:ind w:left="2832"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Цена</w:t>
      </w:r>
      <w:r w:rsidRPr="00F26244">
        <w:rPr>
          <w:rFonts w:ascii="Times New Roman" w:hAnsi="Times New Roman" w:cs="Times New Roman"/>
          <w:sz w:val="28"/>
          <w:szCs w:val="28"/>
          <w:lang w:val="ru-RU"/>
        </w:rPr>
        <w:t xml:space="preserve"> с учетом прибыли определя</w:t>
      </w:r>
      <w:r>
        <w:rPr>
          <w:rFonts w:ascii="Times New Roman" w:hAnsi="Times New Roman" w:cs="Times New Roman"/>
          <w:sz w:val="28"/>
          <w:szCs w:val="28"/>
          <w:lang w:val="ru-RU"/>
        </w:rPr>
        <w:t>е</w:t>
      </w:r>
      <w:r w:rsidRPr="00F26244">
        <w:rPr>
          <w:rFonts w:ascii="Times New Roman" w:hAnsi="Times New Roman" w:cs="Times New Roman"/>
          <w:sz w:val="28"/>
          <w:szCs w:val="28"/>
          <w:lang w:val="ru-RU"/>
        </w:rPr>
        <w:t>тся по формуле:</w:t>
      </w:r>
    </w:p>
    <w:p w:rsidR="001E11E7" w:rsidRPr="00F26244" w:rsidRDefault="001E11E7" w:rsidP="001E11E7">
      <w:pPr>
        <w:spacing w:after="0" w:line="240" w:lineRule="auto"/>
        <w:jc w:val="both"/>
        <w:rPr>
          <w:rFonts w:ascii="Times New Roman" w:hAnsi="Times New Roman" w:cs="Times New Roman"/>
          <w:sz w:val="28"/>
          <w:szCs w:val="28"/>
          <w:lang w:val="ru-RU"/>
        </w:rPr>
      </w:pP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З</m:t>
            </m:r>
          </m:e>
          <m:sub>
            <m:r>
              <w:rPr>
                <w:rFonts w:ascii="Cambria Math" w:eastAsiaTheme="minorEastAsia" w:hAnsi="Cambria Math" w:cs="Times New Roman"/>
                <w:sz w:val="28"/>
                <w:szCs w:val="28"/>
                <w:lang w:val="ru-RU"/>
              </w:rPr>
              <m:t>п</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ru-RU"/>
              </w:rPr>
              <m:t>п</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пс</m:t>
            </m:r>
          </m:sub>
        </m:sSub>
        <m:r>
          <w:rPr>
            <w:rFonts w:ascii="Cambria Math" w:eastAsiaTheme="minorEastAsia" w:hAnsi="Cambria Math" w:cs="Times New Roman"/>
            <w:sz w:val="28"/>
            <w:szCs w:val="28"/>
            <w:lang w:val="ru-RU"/>
          </w:rPr>
          <m:t xml:space="preserve">. </m:t>
        </m:r>
      </m:oMath>
      <w:r w:rsidRPr="00F26244">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r>
      <w:r w:rsidRPr="00F26244">
        <w:rPr>
          <w:rFonts w:ascii="Times New Roman" w:eastAsiaTheme="minorEastAsia" w:hAnsi="Times New Roman" w:cs="Times New Roman"/>
          <w:sz w:val="28"/>
          <w:szCs w:val="28"/>
          <w:lang w:val="ru-RU"/>
        </w:rPr>
        <w:tab/>
        <w:t xml:space="preserve">            (7.13)</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r w:rsidRPr="00F26244">
        <w:rPr>
          <w:rFonts w:ascii="Times New Roman" w:eastAsiaTheme="minorEastAsia" w:hAnsi="Times New Roman" w:cs="Times New Roman"/>
          <w:sz w:val="28"/>
          <w:szCs w:val="28"/>
          <w:lang w:val="ru-RU"/>
        </w:rPr>
        <w:t xml:space="preserve">Рассчитаем </w:t>
      </w:r>
      <w:r>
        <w:rPr>
          <w:rFonts w:ascii="Times New Roman" w:hAnsi="Times New Roman" w:cs="Times New Roman"/>
          <w:sz w:val="28"/>
          <w:szCs w:val="28"/>
          <w:lang w:val="ru-RU"/>
        </w:rPr>
        <w:t>цену</w:t>
      </w:r>
      <w:r w:rsidRPr="00F26244">
        <w:rPr>
          <w:rFonts w:ascii="Times New Roman" w:hAnsi="Times New Roman" w:cs="Times New Roman"/>
          <w:sz w:val="28"/>
          <w:szCs w:val="28"/>
          <w:lang w:val="ru-RU"/>
        </w:rPr>
        <w:t xml:space="preserve"> с учетом прибыли по формуле 7.13:</w:t>
      </w:r>
    </w:p>
    <w:p w:rsidR="001E11E7" w:rsidRPr="00F26244" w:rsidRDefault="001E11E7" w:rsidP="001E11E7">
      <w:pPr>
        <w:spacing w:after="0" w:line="240" w:lineRule="auto"/>
        <w:jc w:val="both"/>
        <w:rPr>
          <w:rFonts w:ascii="Times New Roman" w:hAnsi="Times New Roman" w:cs="Times New Roman"/>
          <w:sz w:val="28"/>
          <w:szCs w:val="28"/>
          <w:lang w:val="ru-RU"/>
        </w:rPr>
      </w:pPr>
    </w:p>
    <w:p w:rsidR="001E11E7" w:rsidRPr="00F26244" w:rsidRDefault="0018064C" w:rsidP="001E11E7">
      <w:pPr>
        <w:spacing w:after="0" w:line="240" w:lineRule="auto"/>
        <w:ind w:left="1416" w:firstLine="708"/>
        <w:jc w:val="both"/>
        <w:rPr>
          <w:rFonts w:ascii="Times New Roman" w:eastAsiaTheme="minorEastAsia" w:hAnsi="Times New Roman" w:cs="Times New Roman"/>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З</m:t>
            </m:r>
          </m:e>
          <m:sub>
            <m:r>
              <w:rPr>
                <w:rFonts w:ascii="Cambria Math" w:eastAsiaTheme="minorEastAsia" w:hAnsi="Cambria Math" w:cs="Times New Roman"/>
                <w:sz w:val="28"/>
                <w:szCs w:val="28"/>
                <w:lang w:val="ru-RU"/>
              </w:rPr>
              <m:t>п</m:t>
            </m:r>
          </m:sub>
        </m:sSub>
        <m:r>
          <w:rPr>
            <w:rFonts w:ascii="Cambria Math" w:eastAsiaTheme="minorEastAsia" w:hAnsi="Cambria Math" w:cs="Times New Roman"/>
            <w:sz w:val="28"/>
            <w:szCs w:val="28"/>
            <w:lang w:val="ru-RU"/>
          </w:rPr>
          <m:t>=</m:t>
        </m:r>
        <m:r>
          <w:rPr>
            <w:rFonts w:ascii="Cambria Math" w:hAnsi="Cambria Math" w:cs="Times New Roman"/>
            <w:sz w:val="28"/>
            <w:szCs w:val="28"/>
            <w:lang w:val="ru-RU"/>
          </w:rPr>
          <m:t>13119,5+</m:t>
        </m:r>
        <m:r>
          <w:rPr>
            <w:rFonts w:ascii="Cambria Math" w:eastAsiaTheme="minorEastAsia" w:hAnsi="Cambria Math" w:cs="Times New Roman"/>
            <w:sz w:val="28"/>
            <w:szCs w:val="28"/>
            <w:lang w:val="ru-RU"/>
          </w:rPr>
          <m:t xml:space="preserve">2623,9=15743,4 руб. </m:t>
        </m:r>
      </m:oMath>
      <w:r w:rsidR="001E11E7" w:rsidRPr="00F26244">
        <w:rPr>
          <w:rFonts w:ascii="Times New Roman" w:eastAsiaTheme="minorEastAsia" w:hAnsi="Times New Roman" w:cs="Times New Roman"/>
          <w:sz w:val="28"/>
          <w:szCs w:val="28"/>
          <w:lang w:val="ru-RU"/>
        </w:rPr>
        <w:t xml:space="preserve"> </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Таким образом отпускная цена будет равна:</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jc w:val="both"/>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Ц</m:t>
              </m:r>
            </m:e>
            <m:sub>
              <m:r>
                <w:rPr>
                  <w:rFonts w:ascii="Cambria Math" w:eastAsiaTheme="minorEastAsia" w:hAnsi="Cambria Math" w:cs="Times New Roman"/>
                  <w:sz w:val="28"/>
                  <w:szCs w:val="28"/>
                  <w:lang w:val="ru-RU"/>
                </w:rPr>
                <m:t>о</m:t>
              </m:r>
            </m:sub>
          </m:sSub>
          <m:r>
            <w:rPr>
              <w:rFonts w:ascii="Cambria Math" w:eastAsiaTheme="minorEastAsia" w:hAnsi="Cambria Math" w:cs="Times New Roman"/>
              <w:sz w:val="28"/>
              <w:szCs w:val="28"/>
              <w:lang w:val="ru-RU"/>
            </w:rPr>
            <m:t>=15743,4+</m:t>
          </m:r>
          <m:f>
            <m:fPr>
              <m:ctrlPr>
                <w:rPr>
                  <w:rFonts w:ascii="Cambria Math" w:eastAsiaTheme="minorEastAsia" w:hAnsi="Cambria Math" w:cs="Times New Roman"/>
                  <w:i/>
                  <w:sz w:val="28"/>
                  <w:szCs w:val="28"/>
                  <w:lang w:val="ru-RU"/>
                </w:rPr>
              </m:ctrlPr>
            </m:fPr>
            <m:num>
              <m:r>
                <w:rPr>
                  <w:rFonts w:ascii="Cambria Math" w:eastAsiaTheme="minorEastAsia" w:hAnsi="Cambria Math" w:cs="Times New Roman"/>
                  <w:sz w:val="28"/>
                  <w:szCs w:val="28"/>
                  <w:lang w:val="ru-RU"/>
                </w:rPr>
                <m:t>15743,4 ∙20</m:t>
              </m:r>
            </m:num>
            <m:den>
              <m:r>
                <w:rPr>
                  <w:rFonts w:ascii="Cambria Math" w:eastAsiaTheme="minorEastAsia" w:hAnsi="Cambria Math" w:cs="Times New Roman"/>
                  <w:sz w:val="28"/>
                  <w:szCs w:val="28"/>
                  <w:lang w:val="ru-RU"/>
                </w:rPr>
                <m:t>100</m:t>
              </m:r>
            </m:den>
          </m:f>
          <m:r>
            <w:rPr>
              <w:rFonts w:ascii="Cambria Math" w:eastAsiaTheme="minorEastAsia" w:hAnsi="Cambria Math" w:cs="Times New Roman"/>
              <w:sz w:val="28"/>
              <w:szCs w:val="28"/>
              <w:lang w:val="ru-RU"/>
            </w:rPr>
            <m:t>=18892,08 руб.</m:t>
          </m:r>
        </m:oMath>
      </m:oMathPara>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7</w:t>
      </w:r>
      <w:r w:rsidRPr="00F26244">
        <w:rPr>
          <w:rFonts w:ascii="Times New Roman" w:hAnsi="Times New Roman" w:cs="Times New Roman"/>
          <w:sz w:val="28"/>
          <w:szCs w:val="28"/>
          <w:lang w:val="ru-RU"/>
        </w:rPr>
        <w:t xml:space="preserve">.2 </w:t>
      </w:r>
      <w:r>
        <w:rPr>
          <w:rFonts w:ascii="Times New Roman" w:hAnsi="Times New Roman" w:cs="Times New Roman"/>
          <w:sz w:val="28"/>
          <w:szCs w:val="28"/>
          <w:lang w:val="ru-RU"/>
        </w:rPr>
        <w:t>– Смета затрат и отпускная цена</w:t>
      </w:r>
    </w:p>
    <w:tbl>
      <w:tblPr>
        <w:tblStyle w:val="a5"/>
        <w:tblW w:w="0" w:type="auto"/>
        <w:tblLayout w:type="fixed"/>
        <w:tblLook w:val="04A0" w:firstRow="1" w:lastRow="0" w:firstColumn="1" w:lastColumn="0" w:noHBand="0" w:noVBand="1"/>
      </w:tblPr>
      <w:tblGrid>
        <w:gridCol w:w="2263"/>
        <w:gridCol w:w="1560"/>
        <w:gridCol w:w="1417"/>
        <w:gridCol w:w="4104"/>
      </w:tblGrid>
      <w:tr w:rsidR="001E11E7" w:rsidRPr="00F26244" w:rsidTr="00F42544">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Наименование статьи</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Условное </w:t>
            </w:r>
            <w:proofErr w:type="spellStart"/>
            <w:proofErr w:type="gramStart"/>
            <w:r>
              <w:rPr>
                <w:rFonts w:ascii="Times New Roman" w:hAnsi="Times New Roman" w:cs="Times New Roman"/>
                <w:sz w:val="28"/>
                <w:szCs w:val="28"/>
                <w:lang w:val="ru-RU"/>
              </w:rPr>
              <w:t>обозна-</w:t>
            </w:r>
            <w:r w:rsidRPr="00F26244">
              <w:rPr>
                <w:rFonts w:ascii="Times New Roman" w:hAnsi="Times New Roman" w:cs="Times New Roman"/>
                <w:sz w:val="28"/>
                <w:szCs w:val="28"/>
                <w:lang w:val="ru-RU"/>
              </w:rPr>
              <w:t>чение</w:t>
            </w:r>
            <w:proofErr w:type="spellEnd"/>
            <w:proofErr w:type="gram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Значение, руб.</w:t>
            </w:r>
          </w:p>
        </w:tc>
        <w:tc>
          <w:tcPr>
            <w:tcW w:w="4104"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Методика расчета</w:t>
            </w:r>
          </w:p>
        </w:tc>
      </w:tr>
      <w:tr w:rsidR="001E11E7" w:rsidRPr="00F26244" w:rsidTr="00F42544">
        <w:trPr>
          <w:trHeight w:val="804"/>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Основная заработная плата</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З</w:t>
            </w:r>
            <w:r w:rsidRPr="00F26244">
              <w:rPr>
                <w:rFonts w:ascii="Times New Roman" w:hAnsi="Times New Roman" w:cs="Times New Roman"/>
                <w:sz w:val="28"/>
                <w:szCs w:val="28"/>
                <w:vertAlign w:val="subscript"/>
                <w:lang w:val="ru-RU"/>
              </w:rPr>
              <w:t>о</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sz w:val="28"/>
                <w:szCs w:val="28"/>
                <w:lang w:val="ru-RU"/>
              </w:rPr>
              <w:t>4980,34</w:t>
            </w:r>
          </w:p>
        </w:tc>
        <w:tc>
          <w:tcPr>
            <w:tcW w:w="4104"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На основании расчетов</w:t>
            </w:r>
          </w:p>
        </w:tc>
      </w:tr>
      <w:tr w:rsidR="001E11E7" w:rsidRPr="00F26244" w:rsidTr="00F42544">
        <w:trPr>
          <w:trHeight w:val="838"/>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Дополнительная заработная плата</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З</w:t>
            </w:r>
            <w:r w:rsidRPr="00F26244">
              <w:rPr>
                <w:rFonts w:ascii="Times New Roman" w:hAnsi="Times New Roman" w:cs="Times New Roman"/>
                <w:sz w:val="28"/>
                <w:szCs w:val="28"/>
                <w:vertAlign w:val="subscript"/>
                <w:lang w:val="ru-RU"/>
              </w:rPr>
              <w:t>д</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747,05</w:t>
            </w:r>
          </w:p>
        </w:tc>
        <w:tc>
          <w:tcPr>
            <w:tcW w:w="4104" w:type="dxa"/>
            <w:vAlign w:val="center"/>
          </w:tcPr>
          <w:p w:rsidR="001E11E7" w:rsidRPr="00F26244" w:rsidRDefault="0018064C" w:rsidP="00F42544">
            <w:pPr>
              <w:pStyle w:val="a6"/>
              <w:ind w:firstLine="708"/>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 xml:space="preserve">о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m:t>
                        </m:r>
                      </m:sub>
                    </m:sSub>
                  </m:num>
                  <m:den>
                    <m:r>
                      <w:rPr>
                        <w:rFonts w:ascii="Cambria Math" w:hAnsi="Cambria Math"/>
                        <w:sz w:val="28"/>
                        <w:szCs w:val="28"/>
                      </w:rPr>
                      <m:t>100</m:t>
                    </m:r>
                  </m:den>
                </m:f>
              </m:oMath>
            </m:oMathPara>
          </w:p>
          <w:p w:rsidR="001E11E7" w:rsidRPr="00F26244" w:rsidRDefault="001E11E7" w:rsidP="00F42544">
            <w:pPr>
              <w:jc w:val="center"/>
              <w:rPr>
                <w:rFonts w:ascii="Times New Roman" w:hAnsi="Times New Roman" w:cs="Times New Roman"/>
                <w:sz w:val="28"/>
                <w:szCs w:val="28"/>
                <w:lang w:val="ru-RU"/>
              </w:rPr>
            </w:pPr>
          </w:p>
        </w:tc>
      </w:tr>
      <w:tr w:rsidR="001E11E7" w:rsidRPr="00F26244" w:rsidTr="00F42544">
        <w:trPr>
          <w:trHeight w:val="1194"/>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sz w:val="28"/>
                <w:szCs w:val="28"/>
                <w:lang w:val="ru-RU"/>
              </w:rPr>
              <w:t>Отчисления на социальные нужды</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З</w:t>
            </w:r>
            <w:r w:rsidRPr="00F26244">
              <w:rPr>
                <w:rFonts w:ascii="Times New Roman" w:hAnsi="Times New Roman" w:cs="Times New Roman"/>
                <w:sz w:val="28"/>
                <w:szCs w:val="28"/>
                <w:vertAlign w:val="subscript"/>
                <w:lang w:val="ru-RU"/>
              </w:rPr>
              <w:t>сз</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1981,68</w:t>
            </w:r>
          </w:p>
        </w:tc>
        <w:tc>
          <w:tcPr>
            <w:tcW w:w="4104" w:type="dxa"/>
            <w:vAlign w:val="center"/>
          </w:tcPr>
          <w:p w:rsidR="001E11E7" w:rsidRPr="00F26244" w:rsidRDefault="0018064C" w:rsidP="00F42544">
            <w:pPr>
              <w:pStyle w:val="a6"/>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сз</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стр</m:t>
                        </m:r>
                      </m:sub>
                    </m:sSub>
                    <m:r>
                      <w:rPr>
                        <w:rFonts w:ascii="Cambria Math" w:hAnsi="Cambria Math"/>
                        <w:sz w:val="28"/>
                        <w:szCs w:val="28"/>
                      </w:rPr>
                      <m:t>)</m:t>
                    </m:r>
                  </m:num>
                  <m:den>
                    <m:r>
                      <w:rPr>
                        <w:rFonts w:ascii="Cambria Math" w:hAnsi="Cambria Math"/>
                        <w:sz w:val="28"/>
                        <w:szCs w:val="28"/>
                      </w:rPr>
                      <m:t>100</m:t>
                    </m:r>
                  </m:den>
                </m:f>
              </m:oMath>
            </m:oMathPara>
          </w:p>
          <w:p w:rsidR="001E11E7" w:rsidRPr="00F26244" w:rsidRDefault="001E11E7" w:rsidP="00F42544">
            <w:pPr>
              <w:jc w:val="center"/>
              <w:rPr>
                <w:rFonts w:ascii="Times New Roman" w:hAnsi="Times New Roman" w:cs="Times New Roman"/>
                <w:sz w:val="28"/>
                <w:szCs w:val="28"/>
                <w:lang w:val="ru-RU"/>
              </w:rPr>
            </w:pPr>
          </w:p>
        </w:tc>
      </w:tr>
      <w:tr w:rsidR="001E11E7" w:rsidRPr="00F26244" w:rsidTr="00F42544">
        <w:trPr>
          <w:trHeight w:val="706"/>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Машинное время</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Р</w:t>
            </w:r>
            <w:r w:rsidRPr="00F26244">
              <w:rPr>
                <w:rFonts w:ascii="Times New Roman" w:hAnsi="Times New Roman" w:cs="Times New Roman"/>
                <w:sz w:val="28"/>
                <w:szCs w:val="28"/>
                <w:vertAlign w:val="subscript"/>
                <w:lang w:val="ru-RU"/>
              </w:rPr>
              <w:t>м</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980</w:t>
            </w:r>
          </w:p>
        </w:tc>
        <w:tc>
          <w:tcPr>
            <w:tcW w:w="4104"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На основании расчетов</w:t>
            </w:r>
          </w:p>
        </w:tc>
      </w:tr>
      <w:tr w:rsidR="001E11E7" w:rsidRPr="00F26244" w:rsidTr="00F42544">
        <w:trPr>
          <w:trHeight w:val="938"/>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Прочие прямые расходы</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П</w:t>
            </w:r>
            <w:r w:rsidRPr="00F26244">
              <w:rPr>
                <w:rFonts w:ascii="Times New Roman" w:hAnsi="Times New Roman" w:cs="Times New Roman"/>
                <w:sz w:val="28"/>
                <w:szCs w:val="28"/>
                <w:vertAlign w:val="subscript"/>
                <w:lang w:val="ru-RU"/>
              </w:rPr>
              <w:t>з</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747,05</w:t>
            </w:r>
          </w:p>
        </w:tc>
        <w:tc>
          <w:tcPr>
            <w:tcW w:w="4104" w:type="dxa"/>
            <w:vAlign w:val="center"/>
          </w:tcPr>
          <w:p w:rsidR="001E11E7" w:rsidRPr="00F26244" w:rsidRDefault="0018064C" w:rsidP="00F42544">
            <w:pPr>
              <w:jc w:val="center"/>
              <w:rPr>
                <w:rFonts w:ascii="Times New Roman"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з</m:t>
                    </m:r>
                  </m:sub>
                </m:sSub>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о</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Н</m:t>
                        </m:r>
                      </m:e>
                      <m:sub>
                        <m:r>
                          <w:rPr>
                            <w:rFonts w:ascii="Cambria Math" w:hAnsi="Cambria Math" w:cs="Times New Roman"/>
                            <w:sz w:val="28"/>
                            <w:szCs w:val="28"/>
                            <w:lang w:val="ru-RU"/>
                          </w:rPr>
                          <m:t>пз</m:t>
                        </m:r>
                      </m:sub>
                    </m:sSub>
                  </m:num>
                  <m:den>
                    <m:r>
                      <w:rPr>
                        <w:rFonts w:ascii="Cambria Math" w:hAnsi="Cambria Math" w:cs="Times New Roman"/>
                        <w:sz w:val="28"/>
                        <w:szCs w:val="28"/>
                        <w:lang w:val="ru-RU"/>
                      </w:rPr>
                      <m:t>100</m:t>
                    </m:r>
                  </m:den>
                </m:f>
              </m:oMath>
            </m:oMathPara>
          </w:p>
        </w:tc>
      </w:tr>
      <w:tr w:rsidR="001E11E7" w:rsidRPr="00F26244" w:rsidTr="00F42544">
        <w:trPr>
          <w:trHeight w:val="975"/>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Накладные расходы</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Р</w:t>
            </w:r>
            <w:r w:rsidRPr="00F26244">
              <w:rPr>
                <w:rFonts w:ascii="Times New Roman" w:hAnsi="Times New Roman" w:cs="Times New Roman"/>
                <w:sz w:val="28"/>
                <w:szCs w:val="28"/>
                <w:vertAlign w:val="subscript"/>
                <w:lang w:val="ru-RU"/>
              </w:rPr>
              <w:t>н</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1992,14</w:t>
            </w:r>
            <w:r>
              <w:rPr>
                <w:rFonts w:ascii="Times New Roman" w:hAnsi="Times New Roman" w:cs="Times New Roman"/>
                <w:sz w:val="28"/>
                <w:szCs w:val="28"/>
                <w:lang w:val="ru-RU"/>
              </w:rPr>
              <w:t xml:space="preserve"> </w:t>
            </w:r>
          </w:p>
        </w:tc>
        <w:tc>
          <w:tcPr>
            <w:tcW w:w="4104" w:type="dxa"/>
            <w:vAlign w:val="center"/>
          </w:tcPr>
          <w:p w:rsidR="001E11E7" w:rsidRPr="00F26244" w:rsidRDefault="0018064C" w:rsidP="00F42544">
            <w:pPr>
              <w:jc w:val="center"/>
              <w:rPr>
                <w:rFonts w:ascii="Times New Roman"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н</m:t>
                    </m:r>
                  </m:sub>
                </m:sSub>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о</m:t>
                        </m:r>
                      </m:sub>
                    </m:sSub>
                    <m:r>
                      <w:rPr>
                        <w:rFonts w:ascii="Cambria Math" w:hAnsi="Cambria Math" w:cs="Times New Roman"/>
                        <w:sz w:val="28"/>
                        <w:szCs w:val="28"/>
                        <w:lang w:val="ru-RU"/>
                      </w:rPr>
                      <m:t xml:space="preserve"> ∙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Н</m:t>
                        </m:r>
                      </m:e>
                      <m:sub>
                        <m:r>
                          <w:rPr>
                            <w:rFonts w:ascii="Cambria Math" w:hAnsi="Cambria Math" w:cs="Times New Roman"/>
                            <w:sz w:val="28"/>
                            <w:szCs w:val="28"/>
                            <w:lang w:val="ru-RU"/>
                          </w:rPr>
                          <m:t>рн</m:t>
                        </m:r>
                      </m:sub>
                    </m:sSub>
                  </m:num>
                  <m:den>
                    <m:r>
                      <w:rPr>
                        <w:rFonts w:ascii="Cambria Math" w:hAnsi="Cambria Math" w:cs="Times New Roman"/>
                        <w:sz w:val="28"/>
                        <w:szCs w:val="28"/>
                        <w:lang w:val="ru-RU"/>
                      </w:rPr>
                      <m:t>100</m:t>
                    </m:r>
                  </m:den>
                </m:f>
              </m:oMath>
            </m:oMathPara>
          </w:p>
        </w:tc>
      </w:tr>
      <w:tr w:rsidR="001E11E7" w:rsidRPr="00F26244" w:rsidTr="00F42544">
        <w:trPr>
          <w:trHeight w:val="1518"/>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eastAsiaTheme="minorEastAsia" w:hAnsi="Times New Roman" w:cs="Times New Roman"/>
                <w:sz w:val="28"/>
                <w:szCs w:val="28"/>
                <w:lang w:val="ru-RU"/>
              </w:rPr>
              <w:t>Общая сумма расходов по всем статьям сметы</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С</w:t>
            </w:r>
            <w:r w:rsidRPr="00F26244">
              <w:rPr>
                <w:rFonts w:ascii="Times New Roman" w:hAnsi="Times New Roman" w:cs="Times New Roman"/>
                <w:sz w:val="28"/>
                <w:szCs w:val="28"/>
                <w:vertAlign w:val="subscript"/>
                <w:lang w:val="ru-RU"/>
              </w:rPr>
              <w:t>р</w:t>
            </w:r>
          </w:p>
        </w:tc>
        <w:tc>
          <w:tcPr>
            <w:tcW w:w="1417" w:type="dxa"/>
            <w:vAlign w:val="center"/>
          </w:tcPr>
          <w:p w:rsidR="001E11E7"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11408,26</w:t>
            </w:r>
          </w:p>
          <w:p w:rsidR="001E11E7" w:rsidRPr="002F4FA8" w:rsidRDefault="001E11E7" w:rsidP="00F42544">
            <w:pPr>
              <w:jc w:val="center"/>
              <w:rPr>
                <w:rFonts w:ascii="Times New Roman" w:hAnsi="Times New Roman" w:cs="Times New Roman"/>
                <w:sz w:val="28"/>
                <w:szCs w:val="28"/>
                <w:lang w:val="ru-RU"/>
              </w:rPr>
            </w:pPr>
          </w:p>
        </w:tc>
        <w:tc>
          <w:tcPr>
            <w:tcW w:w="4104" w:type="dxa"/>
            <w:vAlign w:val="center"/>
          </w:tcPr>
          <w:p w:rsidR="001E11E7" w:rsidRPr="00F26244" w:rsidRDefault="0018064C" w:rsidP="00F42544">
            <w:pPr>
              <w:jc w:val="center"/>
              <w:rPr>
                <w:rFonts w:ascii="Times New Roman" w:eastAsia="Calibri"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р</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о</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д</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З</m:t>
                    </m:r>
                  </m:e>
                  <m:sub>
                    <m:r>
                      <w:rPr>
                        <w:rFonts w:ascii="Cambria Math" w:hAnsi="Cambria Math" w:cs="Times New Roman"/>
                        <w:sz w:val="28"/>
                        <w:szCs w:val="28"/>
                        <w:lang w:val="ru-RU"/>
                      </w:rPr>
                      <m:t>сд</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м</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з</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н</m:t>
                    </m:r>
                  </m:sub>
                </m:sSub>
              </m:oMath>
            </m:oMathPara>
          </w:p>
        </w:tc>
      </w:tr>
      <w:tr w:rsidR="001E11E7" w:rsidRPr="00F26244" w:rsidTr="00F42544">
        <w:trPr>
          <w:trHeight w:val="992"/>
        </w:trPr>
        <w:tc>
          <w:tcPr>
            <w:tcW w:w="2263" w:type="dxa"/>
            <w:vAlign w:val="center"/>
          </w:tcPr>
          <w:p w:rsidR="001E11E7" w:rsidRPr="00F26244" w:rsidRDefault="001E11E7" w:rsidP="00F42544">
            <w:pPr>
              <w:jc w:val="center"/>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Затраты на сопровождение и адаптацию</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Р</w:t>
            </w:r>
            <w:r w:rsidRPr="00F26244">
              <w:rPr>
                <w:rFonts w:ascii="Times New Roman" w:hAnsi="Times New Roman" w:cs="Times New Roman"/>
                <w:sz w:val="28"/>
                <w:szCs w:val="28"/>
                <w:vertAlign w:val="subscript"/>
                <w:lang w:val="ru-RU"/>
              </w:rPr>
              <w:t>с</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1711,24</w:t>
            </w:r>
          </w:p>
        </w:tc>
        <w:tc>
          <w:tcPr>
            <w:tcW w:w="4104" w:type="dxa"/>
            <w:vAlign w:val="center"/>
          </w:tcPr>
          <w:p w:rsidR="001E11E7" w:rsidRPr="00F26244" w:rsidRDefault="0018064C" w:rsidP="00F42544">
            <w:pPr>
              <w:jc w:val="center"/>
              <w:rPr>
                <w:rFonts w:ascii="Times New Roman" w:eastAsia="Calibri"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с</m:t>
                    </m:r>
                  </m:sub>
                </m:sSub>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р</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Н</m:t>
                        </m:r>
                      </m:e>
                      <m:sub>
                        <m:r>
                          <w:rPr>
                            <w:rFonts w:ascii="Cambria Math" w:hAnsi="Cambria Math" w:cs="Times New Roman"/>
                            <w:sz w:val="28"/>
                            <w:szCs w:val="28"/>
                            <w:lang w:val="ru-RU"/>
                          </w:rPr>
                          <m:t>рса</m:t>
                        </m:r>
                      </m:sub>
                    </m:sSub>
                  </m:num>
                  <m:den>
                    <m:r>
                      <w:rPr>
                        <w:rFonts w:ascii="Cambria Math" w:hAnsi="Cambria Math" w:cs="Times New Roman"/>
                        <w:sz w:val="28"/>
                        <w:szCs w:val="28"/>
                        <w:lang w:val="ru-RU"/>
                      </w:rPr>
                      <m:t>100</m:t>
                    </m:r>
                  </m:den>
                </m:f>
              </m:oMath>
            </m:oMathPara>
          </w:p>
        </w:tc>
      </w:tr>
      <w:tr w:rsidR="001E11E7" w:rsidRPr="00F26244" w:rsidTr="00F42544">
        <w:trPr>
          <w:trHeight w:val="972"/>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Полная себестоимость</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С</w:t>
            </w:r>
            <w:r w:rsidRPr="00F26244">
              <w:rPr>
                <w:rFonts w:ascii="Times New Roman" w:hAnsi="Times New Roman" w:cs="Times New Roman"/>
                <w:sz w:val="28"/>
                <w:szCs w:val="28"/>
                <w:vertAlign w:val="subscript"/>
                <w:lang w:val="ru-RU"/>
              </w:rPr>
              <w:t>п</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13119,5</w:t>
            </w:r>
          </w:p>
        </w:tc>
        <w:tc>
          <w:tcPr>
            <w:tcW w:w="4104" w:type="dxa"/>
            <w:vAlign w:val="center"/>
          </w:tcPr>
          <w:p w:rsidR="001E11E7" w:rsidRPr="00F26244" w:rsidRDefault="0018064C" w:rsidP="00F42544">
            <w:pPr>
              <w:jc w:val="center"/>
              <w:rPr>
                <w:rFonts w:ascii="Times New Roman"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р</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Р</m:t>
                    </m:r>
                  </m:e>
                  <m:sub>
                    <m:r>
                      <w:rPr>
                        <w:rFonts w:ascii="Cambria Math" w:hAnsi="Cambria Math" w:cs="Times New Roman"/>
                        <w:sz w:val="28"/>
                        <w:szCs w:val="28"/>
                        <w:lang w:val="ru-RU"/>
                      </w:rPr>
                      <m:t xml:space="preserve">с </m:t>
                    </m:r>
                  </m:sub>
                </m:sSub>
              </m:oMath>
            </m:oMathPara>
          </w:p>
        </w:tc>
      </w:tr>
      <w:tr w:rsidR="001E11E7" w:rsidRPr="00F26244" w:rsidTr="00F42544">
        <w:trPr>
          <w:trHeight w:val="1128"/>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Плановая прибыль</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П</w:t>
            </w:r>
            <w:r w:rsidRPr="00F26244">
              <w:rPr>
                <w:rFonts w:ascii="Times New Roman" w:hAnsi="Times New Roman" w:cs="Times New Roman"/>
                <w:sz w:val="28"/>
                <w:szCs w:val="28"/>
                <w:vertAlign w:val="subscript"/>
                <w:lang w:val="ru-RU"/>
              </w:rPr>
              <w:t>пс</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2623</w:t>
            </w:r>
            <w:r w:rsidRPr="00F26244">
              <w:rPr>
                <w:rFonts w:ascii="Times New Roman" w:hAnsi="Times New Roman" w:cs="Times New Roman"/>
                <w:sz w:val="28"/>
                <w:szCs w:val="28"/>
                <w:lang w:val="ru-RU"/>
              </w:rPr>
              <w:t>,</w:t>
            </w:r>
            <w:r>
              <w:rPr>
                <w:rFonts w:ascii="Times New Roman" w:hAnsi="Times New Roman" w:cs="Times New Roman"/>
                <w:sz w:val="28"/>
                <w:szCs w:val="28"/>
                <w:lang w:val="ru-RU"/>
              </w:rPr>
              <w:t>9</w:t>
            </w:r>
          </w:p>
        </w:tc>
        <w:tc>
          <w:tcPr>
            <w:tcW w:w="4104" w:type="dxa"/>
            <w:vAlign w:val="center"/>
          </w:tcPr>
          <w:p w:rsidR="001E11E7" w:rsidRPr="00F26244" w:rsidRDefault="0018064C" w:rsidP="00F42544">
            <w:pPr>
              <w:jc w:val="center"/>
              <w:rPr>
                <w:rFonts w:ascii="Times New Roman"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пс</m:t>
                    </m:r>
                  </m:sub>
                </m:sSub>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 xml:space="preserve"> ∙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рп</m:t>
                        </m:r>
                      </m:sub>
                    </m:sSub>
                  </m:num>
                  <m:den>
                    <m:r>
                      <w:rPr>
                        <w:rFonts w:ascii="Cambria Math" w:hAnsi="Cambria Math" w:cs="Times New Roman"/>
                        <w:sz w:val="28"/>
                        <w:szCs w:val="28"/>
                        <w:lang w:val="ru-RU"/>
                      </w:rPr>
                      <m:t>100</m:t>
                    </m:r>
                  </m:den>
                </m:f>
              </m:oMath>
            </m:oMathPara>
          </w:p>
        </w:tc>
      </w:tr>
      <w:tr w:rsidR="001E11E7" w:rsidRPr="00F26244" w:rsidTr="00F42544">
        <w:trPr>
          <w:trHeight w:val="825"/>
        </w:trPr>
        <w:tc>
          <w:tcPr>
            <w:tcW w:w="2263" w:type="dxa"/>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Затраты с учетом прибыли</w:t>
            </w:r>
          </w:p>
        </w:tc>
        <w:tc>
          <w:tcPr>
            <w:tcW w:w="1560" w:type="dxa"/>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З</w:t>
            </w:r>
            <w:r w:rsidRPr="00F26244">
              <w:rPr>
                <w:rFonts w:ascii="Times New Roman" w:hAnsi="Times New Roman" w:cs="Times New Roman"/>
                <w:sz w:val="28"/>
                <w:szCs w:val="28"/>
                <w:vertAlign w:val="subscript"/>
                <w:lang w:val="ru-RU"/>
              </w:rPr>
              <w:t>п</w:t>
            </w:r>
            <w:proofErr w:type="spellEnd"/>
          </w:p>
        </w:tc>
        <w:tc>
          <w:tcPr>
            <w:tcW w:w="1417" w:type="dxa"/>
            <w:vAlign w:val="center"/>
          </w:tcPr>
          <w:p w:rsidR="001E11E7" w:rsidRPr="00F26244"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15743,4</w:t>
            </w:r>
          </w:p>
        </w:tc>
        <w:tc>
          <w:tcPr>
            <w:tcW w:w="4104" w:type="dxa"/>
            <w:vAlign w:val="center"/>
          </w:tcPr>
          <w:p w:rsidR="001E11E7" w:rsidRPr="00F26244" w:rsidRDefault="0018064C" w:rsidP="00F42544">
            <w:pPr>
              <w:jc w:val="center"/>
              <w:rPr>
                <w:rFonts w:ascii="Times New Roman"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З</m:t>
                    </m:r>
                  </m:e>
                  <m:sub>
                    <m:r>
                      <w:rPr>
                        <w:rFonts w:ascii="Cambria Math" w:eastAsiaTheme="minorEastAsia" w:hAnsi="Cambria Math" w:cs="Times New Roman"/>
                        <w:sz w:val="28"/>
                        <w:szCs w:val="28"/>
                        <w:lang w:val="ru-RU"/>
                      </w:rPr>
                      <m:t>п</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ru-RU"/>
                      </w:rPr>
                      <m:t>п</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пс</m:t>
                    </m:r>
                  </m:sub>
                </m:sSub>
              </m:oMath>
            </m:oMathPara>
          </w:p>
        </w:tc>
      </w:tr>
      <w:tr w:rsidR="001E11E7" w:rsidRPr="00F26244" w:rsidTr="00F42544">
        <w:trPr>
          <w:trHeight w:val="735"/>
        </w:trPr>
        <w:tc>
          <w:tcPr>
            <w:tcW w:w="2263" w:type="dxa"/>
            <w:tcBorders>
              <w:bottom w:val="single" w:sz="4" w:space="0" w:color="auto"/>
            </w:tcBorders>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Отпускная цена</w:t>
            </w:r>
          </w:p>
        </w:tc>
        <w:tc>
          <w:tcPr>
            <w:tcW w:w="1560" w:type="dxa"/>
            <w:tcBorders>
              <w:bottom w:val="single" w:sz="4" w:space="0" w:color="auto"/>
            </w:tcBorders>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Ц</w:t>
            </w:r>
            <w:r w:rsidRPr="00F26244">
              <w:rPr>
                <w:rFonts w:ascii="Times New Roman" w:hAnsi="Times New Roman" w:cs="Times New Roman"/>
                <w:sz w:val="28"/>
                <w:szCs w:val="28"/>
                <w:vertAlign w:val="subscript"/>
                <w:lang w:val="ru-RU"/>
              </w:rPr>
              <w:t>о</w:t>
            </w:r>
            <w:proofErr w:type="spellEnd"/>
          </w:p>
        </w:tc>
        <w:tc>
          <w:tcPr>
            <w:tcW w:w="1417" w:type="dxa"/>
            <w:tcBorders>
              <w:bottom w:val="single" w:sz="4" w:space="0" w:color="auto"/>
            </w:tcBorders>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18</w:t>
            </w:r>
            <w:r>
              <w:rPr>
                <w:rFonts w:ascii="Times New Roman" w:hAnsi="Times New Roman" w:cs="Times New Roman"/>
                <w:sz w:val="28"/>
                <w:szCs w:val="28"/>
                <w:lang w:val="ru-RU"/>
              </w:rPr>
              <w:t>8</w:t>
            </w:r>
            <w:r w:rsidRPr="00F26244">
              <w:rPr>
                <w:rFonts w:ascii="Times New Roman" w:hAnsi="Times New Roman" w:cs="Times New Roman"/>
                <w:sz w:val="28"/>
                <w:szCs w:val="28"/>
                <w:lang w:val="ru-RU"/>
              </w:rPr>
              <w:t>9</w:t>
            </w:r>
            <w:r>
              <w:rPr>
                <w:rFonts w:ascii="Times New Roman" w:hAnsi="Times New Roman" w:cs="Times New Roman"/>
                <w:sz w:val="28"/>
                <w:szCs w:val="28"/>
                <w:lang w:val="ru-RU"/>
              </w:rPr>
              <w:t>2</w:t>
            </w:r>
            <w:r w:rsidRPr="00F26244">
              <w:rPr>
                <w:rFonts w:ascii="Times New Roman" w:hAnsi="Times New Roman" w:cs="Times New Roman"/>
                <w:sz w:val="28"/>
                <w:szCs w:val="28"/>
                <w:lang w:val="ru-RU"/>
              </w:rPr>
              <w:t>,</w:t>
            </w:r>
            <w:r>
              <w:rPr>
                <w:rFonts w:ascii="Times New Roman" w:hAnsi="Times New Roman" w:cs="Times New Roman"/>
                <w:sz w:val="28"/>
                <w:szCs w:val="28"/>
                <w:lang w:val="ru-RU"/>
              </w:rPr>
              <w:t>08</w:t>
            </w:r>
          </w:p>
        </w:tc>
        <w:tc>
          <w:tcPr>
            <w:tcW w:w="4104" w:type="dxa"/>
            <w:tcBorders>
              <w:bottom w:val="single" w:sz="4" w:space="0" w:color="auto"/>
            </w:tcBorders>
            <w:vAlign w:val="center"/>
          </w:tcPr>
          <w:p w:rsidR="001E11E7" w:rsidRPr="00F26244" w:rsidRDefault="0018064C" w:rsidP="00F42544">
            <w:pPr>
              <w:jc w:val="center"/>
              <w:rPr>
                <w:rFonts w:ascii="Times New Roman"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Ц</m:t>
                    </m:r>
                  </m:e>
                  <m:sub>
                    <m:r>
                      <w:rPr>
                        <w:rFonts w:ascii="Cambria Math" w:eastAsiaTheme="minorEastAsia" w:hAnsi="Cambria Math" w:cs="Times New Roman"/>
                        <w:sz w:val="28"/>
                        <w:szCs w:val="28"/>
                        <w:lang w:val="ru-RU"/>
                      </w:rPr>
                      <m:t xml:space="preserve"> о</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ru-RU"/>
                      </w:rPr>
                      <m:t>п</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пс</m:t>
                    </m:r>
                  </m:sub>
                </m:sSub>
                <m:r>
                  <w:rPr>
                    <w:rFonts w:ascii="Cambria Math" w:eastAsiaTheme="minorEastAsia" w:hAnsi="Cambria Math" w:cs="Times New Roman"/>
                    <w:sz w:val="28"/>
                    <w:szCs w:val="28"/>
                    <w:lang w:val="ru-RU"/>
                  </w:rPr>
                  <m:t>+НДС</m:t>
                </m:r>
              </m:oMath>
            </m:oMathPara>
          </w:p>
        </w:tc>
      </w:tr>
      <w:tr w:rsidR="001E11E7" w:rsidRPr="00F26244" w:rsidTr="00F42544">
        <w:trPr>
          <w:trHeight w:val="773"/>
        </w:trPr>
        <w:tc>
          <w:tcPr>
            <w:tcW w:w="2263" w:type="dxa"/>
            <w:tcBorders>
              <w:bottom w:val="single" w:sz="4" w:space="0" w:color="auto"/>
            </w:tcBorders>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Договорная цена</w:t>
            </w:r>
          </w:p>
        </w:tc>
        <w:tc>
          <w:tcPr>
            <w:tcW w:w="1560" w:type="dxa"/>
            <w:tcBorders>
              <w:bottom w:val="single" w:sz="4" w:space="0" w:color="auto"/>
            </w:tcBorders>
            <w:vAlign w:val="center"/>
          </w:tcPr>
          <w:p w:rsidR="001E11E7" w:rsidRPr="00F26244" w:rsidRDefault="001E11E7" w:rsidP="00F42544">
            <w:pPr>
              <w:jc w:val="center"/>
              <w:rPr>
                <w:rFonts w:ascii="Times New Roman" w:hAnsi="Times New Roman" w:cs="Times New Roman"/>
                <w:sz w:val="28"/>
                <w:szCs w:val="28"/>
                <w:lang w:val="ru-RU"/>
              </w:rPr>
            </w:pPr>
            <w:proofErr w:type="spellStart"/>
            <w:r w:rsidRPr="00F26244">
              <w:rPr>
                <w:rFonts w:ascii="Times New Roman" w:hAnsi="Times New Roman" w:cs="Times New Roman"/>
                <w:sz w:val="28"/>
                <w:szCs w:val="28"/>
                <w:lang w:val="ru-RU"/>
              </w:rPr>
              <w:t>Ц</w:t>
            </w:r>
            <w:r w:rsidRPr="00F26244">
              <w:rPr>
                <w:rFonts w:ascii="Times New Roman" w:hAnsi="Times New Roman" w:cs="Times New Roman"/>
                <w:sz w:val="28"/>
                <w:szCs w:val="28"/>
                <w:vertAlign w:val="subscript"/>
                <w:lang w:val="ru-RU"/>
              </w:rPr>
              <w:t>д</w:t>
            </w:r>
            <w:proofErr w:type="spellEnd"/>
          </w:p>
        </w:tc>
        <w:tc>
          <w:tcPr>
            <w:tcW w:w="1417" w:type="dxa"/>
            <w:tcBorders>
              <w:bottom w:val="single" w:sz="4" w:space="0" w:color="auto"/>
            </w:tcBorders>
            <w:vAlign w:val="center"/>
          </w:tcPr>
          <w:p w:rsidR="001E11E7" w:rsidRPr="00F26244" w:rsidRDefault="001E11E7" w:rsidP="00F42544">
            <w:pPr>
              <w:jc w:val="center"/>
              <w:rPr>
                <w:rFonts w:ascii="Times New Roman" w:hAnsi="Times New Roman" w:cs="Times New Roman"/>
                <w:sz w:val="28"/>
                <w:szCs w:val="28"/>
                <w:lang w:val="ru-RU"/>
              </w:rPr>
            </w:pPr>
            <w:r>
              <w:rPr>
                <w:rFonts w:ascii="Times New Roman" w:hAnsi="Times New Roman" w:cs="Times New Roman"/>
                <w:sz w:val="28"/>
                <w:szCs w:val="28"/>
                <w:lang w:val="ru-RU"/>
              </w:rPr>
              <w:t>20</w:t>
            </w:r>
            <w:r w:rsidRPr="00F26244">
              <w:rPr>
                <w:rFonts w:ascii="Times New Roman" w:hAnsi="Times New Roman" w:cs="Times New Roman"/>
                <w:sz w:val="28"/>
                <w:szCs w:val="28"/>
                <w:lang w:val="ru-RU"/>
              </w:rPr>
              <w:t>000</w:t>
            </w:r>
          </w:p>
        </w:tc>
        <w:tc>
          <w:tcPr>
            <w:tcW w:w="4104" w:type="dxa"/>
            <w:tcBorders>
              <w:bottom w:val="single" w:sz="4" w:space="0" w:color="auto"/>
            </w:tcBorders>
            <w:vAlign w:val="center"/>
          </w:tcPr>
          <w:p w:rsidR="001E11E7" w:rsidRPr="00F26244" w:rsidRDefault="001E11E7" w:rsidP="00F42544">
            <w:pPr>
              <w:jc w:val="center"/>
              <w:rPr>
                <w:rFonts w:ascii="Times New Roman" w:hAnsi="Times New Roman" w:cs="Times New Roman"/>
                <w:sz w:val="28"/>
                <w:szCs w:val="28"/>
                <w:lang w:val="ru-RU"/>
              </w:rPr>
            </w:pPr>
            <w:r w:rsidRPr="00F26244">
              <w:rPr>
                <w:rFonts w:ascii="Times New Roman" w:hAnsi="Times New Roman" w:cs="Times New Roman"/>
                <w:sz w:val="28"/>
                <w:szCs w:val="28"/>
                <w:lang w:val="ru-RU"/>
              </w:rPr>
              <w:t>На основании переговоров</w:t>
            </w:r>
          </w:p>
        </w:tc>
      </w:tr>
    </w:tbl>
    <w:p w:rsidR="0018064C" w:rsidRDefault="0018064C" w:rsidP="0018064C">
      <w:pPr>
        <w:spacing w:after="0" w:line="240" w:lineRule="auto"/>
        <w:ind w:firstLine="708"/>
        <w:jc w:val="both"/>
        <w:rPr>
          <w:rFonts w:ascii="Times New Roman" w:hAnsi="Times New Roman" w:cs="Times New Roman"/>
          <w:sz w:val="28"/>
          <w:szCs w:val="28"/>
          <w:lang w:val="ru-RU"/>
        </w:rPr>
      </w:pPr>
      <w:bookmarkStart w:id="3" w:name="_Toc483173822"/>
      <w:bookmarkStart w:id="4" w:name="_Toc483686770"/>
      <w:r w:rsidRPr="00F26244">
        <w:rPr>
          <w:rFonts w:ascii="Times New Roman" w:hAnsi="Times New Roman" w:cs="Times New Roman"/>
          <w:sz w:val="28"/>
          <w:szCs w:val="28"/>
          <w:lang w:val="ru-RU"/>
        </w:rPr>
        <w:lastRenderedPageBreak/>
        <w:t xml:space="preserve">Поскольку в данном случае программный продукт является уникальным, то есть создается под нужды и требования конкретного заказчика, то его </w:t>
      </w:r>
      <w:r>
        <w:rPr>
          <w:rFonts w:ascii="Times New Roman" w:hAnsi="Times New Roman" w:cs="Times New Roman"/>
          <w:sz w:val="28"/>
          <w:szCs w:val="28"/>
          <w:lang w:val="ru-RU"/>
        </w:rPr>
        <w:t>договорная цена</w:t>
      </w:r>
      <w:r w:rsidRPr="00F26244">
        <w:rPr>
          <w:rFonts w:ascii="Times New Roman" w:hAnsi="Times New Roman" w:cs="Times New Roman"/>
          <w:sz w:val="28"/>
          <w:szCs w:val="28"/>
          <w:lang w:val="ru-RU"/>
        </w:rPr>
        <w:t xml:space="preserve"> </w:t>
      </w:r>
      <w:proofErr w:type="gramStart"/>
      <w:r w:rsidRPr="00F26244">
        <w:rPr>
          <w:rFonts w:ascii="Times New Roman" w:hAnsi="Times New Roman" w:cs="Times New Roman"/>
          <w:sz w:val="28"/>
          <w:szCs w:val="28"/>
          <w:lang w:val="ru-RU"/>
        </w:rPr>
        <w:t xml:space="preserve">составила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Ц</m:t>
            </m:r>
          </m:e>
          <m:sub>
            <m:r>
              <w:rPr>
                <w:rFonts w:ascii="Cambria Math" w:hAnsi="Cambria Math" w:cs="Times New Roman"/>
                <w:sz w:val="28"/>
                <w:szCs w:val="28"/>
                <w:lang w:val="ru-RU"/>
              </w:rPr>
              <m:t>д</m:t>
            </m:r>
          </m:sub>
        </m:sSub>
        <m:r>
          <w:rPr>
            <w:rFonts w:ascii="Cambria Math" w:eastAsiaTheme="minorEastAsia" w:hAnsi="Cambria Math" w:cs="Times New Roman"/>
            <w:sz w:val="28"/>
            <w:szCs w:val="28"/>
            <w:lang w:val="ru-RU"/>
          </w:rPr>
          <m:t>= 20000 руб.</m:t>
        </m:r>
      </m:oMath>
      <w:r>
        <w:rPr>
          <w:rFonts w:ascii="Times New Roman" w:eastAsiaTheme="minorEastAsia" w:hAnsi="Times New Roman" w:cs="Times New Roman"/>
          <w:sz w:val="28"/>
          <w:szCs w:val="28"/>
          <w:lang w:val="ru-RU"/>
        </w:rPr>
        <w:t xml:space="preserve"> Цена</w:t>
      </w:r>
      <w:proofErr w:type="gramEnd"/>
      <w:r>
        <w:rPr>
          <w:rFonts w:ascii="Times New Roman" w:eastAsiaTheme="minorEastAsia" w:hAnsi="Times New Roman" w:cs="Times New Roman"/>
          <w:sz w:val="28"/>
          <w:szCs w:val="28"/>
          <w:lang w:val="ru-RU"/>
        </w:rPr>
        <w:t xml:space="preserve"> получена в результате переговоров. </w:t>
      </w:r>
      <w:r w:rsidRPr="00CA4555">
        <w:rPr>
          <w:rFonts w:ascii="Times New Roman" w:hAnsi="Times New Roman" w:cs="Times New Roman"/>
          <w:sz w:val="28"/>
          <w:szCs w:val="28"/>
          <w:lang w:val="ru-RU"/>
        </w:rPr>
        <w:t>Все расчёты отпускной цены и статей сметы за</w:t>
      </w:r>
      <w:r>
        <w:rPr>
          <w:rFonts w:ascii="Times New Roman" w:hAnsi="Times New Roman" w:cs="Times New Roman"/>
          <w:sz w:val="28"/>
          <w:szCs w:val="28"/>
          <w:lang w:val="ru-RU"/>
        </w:rPr>
        <w:t xml:space="preserve">трат с учётом заработной платы </w:t>
      </w:r>
      <w:r w:rsidRPr="00CA4555">
        <w:rPr>
          <w:rFonts w:ascii="Times New Roman" w:hAnsi="Times New Roman" w:cs="Times New Roman"/>
          <w:sz w:val="28"/>
          <w:szCs w:val="28"/>
          <w:lang w:val="ru-RU"/>
        </w:rPr>
        <w:t xml:space="preserve">представлены </w:t>
      </w:r>
      <w:r>
        <w:rPr>
          <w:rFonts w:ascii="Times New Roman" w:hAnsi="Times New Roman" w:cs="Times New Roman"/>
          <w:sz w:val="28"/>
          <w:szCs w:val="28"/>
          <w:lang w:val="ru-RU"/>
        </w:rPr>
        <w:t xml:space="preserve">ниже </w:t>
      </w:r>
      <w:r w:rsidRPr="00CA4555">
        <w:rPr>
          <w:rFonts w:ascii="Times New Roman" w:hAnsi="Times New Roman" w:cs="Times New Roman"/>
          <w:sz w:val="28"/>
          <w:szCs w:val="28"/>
          <w:lang w:val="ru-RU"/>
        </w:rPr>
        <w:t>в таблице 7.2.</w:t>
      </w:r>
      <w:r>
        <w:rPr>
          <w:rFonts w:ascii="Times New Roman" w:hAnsi="Times New Roman" w:cs="Times New Roman"/>
          <w:sz w:val="28"/>
          <w:szCs w:val="28"/>
          <w:lang w:val="ru-RU"/>
        </w:rPr>
        <w:t xml:space="preserve">  </w:t>
      </w:r>
      <w:bookmarkStart w:id="5" w:name="_GoBack"/>
      <w:bookmarkEnd w:id="5"/>
    </w:p>
    <w:p w:rsidR="0018064C" w:rsidRDefault="0018064C" w:rsidP="0018064C">
      <w:pPr>
        <w:pStyle w:val="2"/>
        <w:spacing w:before="0"/>
        <w:ind w:left="1134" w:hanging="426"/>
        <w:rPr>
          <w:rFonts w:ascii="Times New Roman" w:hAnsi="Times New Roman" w:cs="Times New Roman"/>
          <w:b/>
          <w:color w:val="auto"/>
          <w:sz w:val="28"/>
          <w:szCs w:val="28"/>
          <w:lang w:val="ru-RU"/>
        </w:rPr>
      </w:pPr>
    </w:p>
    <w:p w:rsidR="001E11E7" w:rsidRPr="005F321C" w:rsidRDefault="001E11E7" w:rsidP="001E11E7">
      <w:pPr>
        <w:pStyle w:val="2"/>
        <w:ind w:left="1134" w:hanging="426"/>
        <w:rPr>
          <w:rFonts w:ascii="Times New Roman" w:hAnsi="Times New Roman" w:cs="Times New Roman"/>
          <w:color w:val="auto"/>
          <w:sz w:val="28"/>
          <w:szCs w:val="28"/>
          <w:lang w:val="ru-RU"/>
        </w:rPr>
      </w:pPr>
      <w:r w:rsidRPr="005F321C">
        <w:rPr>
          <w:rFonts w:ascii="Times New Roman" w:hAnsi="Times New Roman" w:cs="Times New Roman"/>
          <w:b/>
          <w:color w:val="auto"/>
          <w:sz w:val="28"/>
          <w:szCs w:val="28"/>
          <w:lang w:val="ru-RU"/>
        </w:rPr>
        <w:t>7.3</w:t>
      </w:r>
      <w:r w:rsidRPr="005F321C">
        <w:rPr>
          <w:rFonts w:ascii="Times New Roman" w:hAnsi="Times New Roman" w:cs="Times New Roman"/>
          <w:color w:val="auto"/>
          <w:sz w:val="28"/>
          <w:szCs w:val="28"/>
          <w:lang w:val="ru-RU"/>
        </w:rPr>
        <w:t xml:space="preserve"> Расчёт экономического эффекта у разработчика </w:t>
      </w:r>
      <w:r>
        <w:rPr>
          <w:rFonts w:ascii="Times New Roman" w:hAnsi="Times New Roman" w:cs="Times New Roman"/>
          <w:color w:val="auto"/>
          <w:sz w:val="28"/>
          <w:szCs w:val="28"/>
          <w:lang w:val="ru-RU"/>
        </w:rPr>
        <w:t>ПО</w:t>
      </w:r>
      <w:bookmarkEnd w:id="3"/>
      <w:bookmarkEnd w:id="4"/>
    </w:p>
    <w:p w:rsidR="001E11E7" w:rsidRPr="00F26244" w:rsidRDefault="001E11E7" w:rsidP="001E11E7">
      <w:pPr>
        <w:spacing w:after="0" w:line="240" w:lineRule="auto"/>
        <w:ind w:firstLine="708"/>
        <w:jc w:val="both"/>
        <w:rPr>
          <w:rFonts w:ascii="Times New Roman" w:hAnsi="Times New Roman" w:cs="Times New Roman"/>
          <w:sz w:val="28"/>
          <w:szCs w:val="28"/>
          <w:lang w:val="ru-RU"/>
        </w:rPr>
      </w:pP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Эффект от применения программного продукта, который получит пользователь рассчитать не удалось, так как информация об использовании разработанного продукта является конфиденциальной.</w:t>
      </w:r>
      <w:r>
        <w:rPr>
          <w:rFonts w:ascii="Times New Roman" w:hAnsi="Times New Roman" w:cs="Times New Roman"/>
          <w:sz w:val="28"/>
          <w:szCs w:val="28"/>
          <w:lang w:val="ru-RU"/>
        </w:rPr>
        <w:t xml:space="preserve"> </w:t>
      </w:r>
      <w:r w:rsidRPr="00F26244">
        <w:rPr>
          <w:rFonts w:ascii="Times New Roman" w:hAnsi="Times New Roman" w:cs="Times New Roman"/>
          <w:sz w:val="28"/>
          <w:szCs w:val="28"/>
          <w:lang w:val="ru-RU"/>
        </w:rPr>
        <w:t>В результате использования данного п</w:t>
      </w:r>
      <w:r>
        <w:rPr>
          <w:rFonts w:ascii="Times New Roman" w:hAnsi="Times New Roman" w:cs="Times New Roman"/>
          <w:sz w:val="28"/>
          <w:szCs w:val="28"/>
          <w:lang w:val="ru-RU"/>
        </w:rPr>
        <w:t>рограммного продукта заказчик увеличит количество участников конкурса и инвесторов</w:t>
      </w:r>
      <w:r w:rsidRPr="00F26244">
        <w:rPr>
          <w:rFonts w:ascii="Times New Roman" w:hAnsi="Times New Roman" w:cs="Times New Roman"/>
          <w:sz w:val="28"/>
          <w:szCs w:val="28"/>
          <w:lang w:val="ru-RU"/>
        </w:rPr>
        <w:t xml:space="preserve">, а также увеличится эффективность деятельности благодаря осуществлению операционного управления процесса </w:t>
      </w:r>
      <w:r>
        <w:rPr>
          <w:rFonts w:ascii="Times New Roman" w:hAnsi="Times New Roman" w:cs="Times New Roman"/>
          <w:sz w:val="28"/>
          <w:szCs w:val="28"/>
          <w:lang w:val="ru-RU"/>
        </w:rPr>
        <w:t xml:space="preserve">проведения </w:t>
      </w:r>
      <w:proofErr w:type="spellStart"/>
      <w:r>
        <w:rPr>
          <w:rFonts w:ascii="Times New Roman" w:hAnsi="Times New Roman" w:cs="Times New Roman"/>
          <w:sz w:val="28"/>
          <w:szCs w:val="28"/>
          <w:lang w:val="ru-RU"/>
        </w:rPr>
        <w:t>грантовых</w:t>
      </w:r>
      <w:proofErr w:type="spellEnd"/>
      <w:r>
        <w:rPr>
          <w:rFonts w:ascii="Times New Roman" w:hAnsi="Times New Roman" w:cs="Times New Roman"/>
          <w:sz w:val="28"/>
          <w:szCs w:val="28"/>
          <w:lang w:val="ru-RU"/>
        </w:rPr>
        <w:t xml:space="preserve"> конкурсов.</w:t>
      </w:r>
      <w:r w:rsidRPr="00F26244">
        <w:rPr>
          <w:rFonts w:ascii="Times New Roman" w:hAnsi="Times New Roman" w:cs="Times New Roman"/>
          <w:sz w:val="28"/>
          <w:szCs w:val="28"/>
          <w:lang w:val="ru-RU"/>
        </w:rPr>
        <w:t xml:space="preserve"> </w:t>
      </w:r>
    </w:p>
    <w:p w:rsidR="001E11E7" w:rsidRDefault="001E11E7" w:rsidP="001E11E7">
      <w:pPr>
        <w:spacing w:after="0" w:line="240" w:lineRule="auto"/>
        <w:ind w:firstLine="708"/>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Экономический эффект организации-разработчика представляет собой</w:t>
      </w:r>
      <w:r>
        <w:rPr>
          <w:rFonts w:ascii="Times New Roman" w:hAnsi="Times New Roman" w:cs="Times New Roman"/>
          <w:sz w:val="28"/>
          <w:szCs w:val="28"/>
          <w:lang w:val="ru-RU"/>
        </w:rPr>
        <w:t xml:space="preserve"> </w:t>
      </w:r>
      <w:r w:rsidRPr="00F26244">
        <w:rPr>
          <w:rFonts w:ascii="Times New Roman" w:hAnsi="Times New Roman" w:cs="Times New Roman"/>
          <w:sz w:val="28"/>
          <w:szCs w:val="28"/>
          <w:lang w:val="ru-RU"/>
        </w:rPr>
        <w:t xml:space="preserve">прибыль, полученную от разработки </w:t>
      </w:r>
      <w:r>
        <w:rPr>
          <w:rFonts w:ascii="Times New Roman" w:hAnsi="Times New Roman" w:cs="Times New Roman"/>
          <w:sz w:val="28"/>
          <w:szCs w:val="28"/>
          <w:lang w:val="ru-RU"/>
        </w:rPr>
        <w:t xml:space="preserve">программного продукта под заказ </w:t>
      </w:r>
      <w:r w:rsidRPr="00F26244">
        <w:rPr>
          <w:rFonts w:ascii="Times New Roman" w:hAnsi="Times New Roman" w:cs="Times New Roman"/>
          <w:sz w:val="28"/>
          <w:szCs w:val="28"/>
          <w:lang w:val="ru-RU"/>
        </w:rPr>
        <w:t xml:space="preserve">сторонней организации. </w:t>
      </w: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Таким образом, рассчитаем экономический эффект у разработчика приложения для распределения грантов для некоммерческих организаций</w:t>
      </w:r>
      <w:r>
        <w:rPr>
          <w:rFonts w:ascii="Times New Roman" w:hAnsi="Times New Roman" w:cs="Times New Roman"/>
          <w:sz w:val="28"/>
          <w:szCs w:val="28"/>
          <w:lang w:val="ru-RU"/>
        </w:rPr>
        <w:t xml:space="preserve"> по следующим формулам</w:t>
      </w:r>
      <w:r w:rsidRPr="00F26244">
        <w:rPr>
          <w:rFonts w:ascii="Times New Roman" w:hAnsi="Times New Roman" w:cs="Times New Roman"/>
          <w:sz w:val="28"/>
          <w:szCs w:val="28"/>
          <w:lang w:val="ru-RU"/>
        </w:rPr>
        <w:t>.</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Прибыль от реализации рассчитывается следующим образом:</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left="2832" w:firstLine="708"/>
        <w:jc w:val="both"/>
        <w:rPr>
          <w:rFonts w:ascii="Times New Roman" w:eastAsiaTheme="minorEastAsia" w:hAnsi="Times New Roman" w:cs="Times New Roman"/>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р</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Ц</m:t>
            </m:r>
          </m:e>
          <m:sub>
            <m:r>
              <w:rPr>
                <w:rFonts w:ascii="Cambria Math" w:hAnsi="Cambria Math" w:cs="Times New Roman"/>
                <w:sz w:val="28"/>
                <w:szCs w:val="28"/>
                <w:lang w:val="ru-RU"/>
              </w:rPr>
              <m:t>д</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m:t>
        </m:r>
      </m:oMath>
      <w:r w:rsidR="001E11E7" w:rsidRPr="00F26244">
        <w:rPr>
          <w:rFonts w:ascii="Times New Roman" w:eastAsiaTheme="minorEastAsia" w:hAnsi="Times New Roman" w:cs="Times New Roman"/>
          <w:i/>
          <w:sz w:val="28"/>
          <w:szCs w:val="28"/>
          <w:lang w:val="ru-RU"/>
        </w:rPr>
        <w:t xml:space="preserve"> </w:t>
      </w:r>
      <w:r w:rsidR="001E11E7" w:rsidRPr="00F26244">
        <w:rPr>
          <w:rFonts w:ascii="Times New Roman" w:eastAsiaTheme="minorEastAsia" w:hAnsi="Times New Roman" w:cs="Times New Roman"/>
          <w:i/>
          <w:sz w:val="28"/>
          <w:szCs w:val="28"/>
          <w:lang w:val="ru-RU"/>
        </w:rPr>
        <w:tab/>
      </w:r>
      <w:r w:rsidR="001E11E7" w:rsidRPr="00F26244">
        <w:rPr>
          <w:rFonts w:ascii="Times New Roman" w:eastAsiaTheme="minorEastAsia" w:hAnsi="Times New Roman" w:cs="Times New Roman"/>
          <w:i/>
          <w:sz w:val="28"/>
          <w:szCs w:val="28"/>
          <w:lang w:val="ru-RU"/>
        </w:rPr>
        <w:tab/>
      </w:r>
      <w:r w:rsidR="001E11E7" w:rsidRPr="00F26244">
        <w:rPr>
          <w:rFonts w:ascii="Times New Roman" w:eastAsiaTheme="minorEastAsia" w:hAnsi="Times New Roman" w:cs="Times New Roman"/>
          <w:i/>
          <w:sz w:val="28"/>
          <w:szCs w:val="28"/>
          <w:lang w:val="ru-RU"/>
        </w:rPr>
        <w:tab/>
      </w:r>
      <w:r w:rsidR="001E11E7" w:rsidRPr="00F26244">
        <w:rPr>
          <w:rFonts w:ascii="Times New Roman" w:eastAsiaTheme="minorEastAsia" w:hAnsi="Times New Roman" w:cs="Times New Roman"/>
          <w:i/>
          <w:sz w:val="28"/>
          <w:szCs w:val="28"/>
          <w:lang w:val="ru-RU"/>
        </w:rPr>
        <w:tab/>
        <w:t xml:space="preserve">  </w:t>
      </w:r>
      <w:r w:rsidR="001E11E7" w:rsidRPr="00F26244">
        <w:rPr>
          <w:rFonts w:ascii="Times New Roman" w:eastAsiaTheme="minorEastAsia" w:hAnsi="Times New Roman" w:cs="Times New Roman"/>
          <w:i/>
          <w:sz w:val="28"/>
          <w:szCs w:val="28"/>
          <w:lang w:val="ru-RU"/>
        </w:rPr>
        <w:tab/>
        <w:t xml:space="preserve">  </w:t>
      </w:r>
      <w:r w:rsidR="001E11E7" w:rsidRPr="00F26244">
        <w:rPr>
          <w:rFonts w:ascii="Times New Roman" w:eastAsiaTheme="minorEastAsia" w:hAnsi="Times New Roman" w:cs="Times New Roman"/>
          <w:sz w:val="28"/>
          <w:szCs w:val="28"/>
          <w:lang w:val="ru-RU"/>
        </w:rPr>
        <w:t>(7.14)</w:t>
      </w:r>
    </w:p>
    <w:p w:rsidR="001E11E7" w:rsidRPr="00F26244" w:rsidRDefault="001E11E7" w:rsidP="001E11E7">
      <w:pPr>
        <w:spacing w:after="0" w:line="240" w:lineRule="auto"/>
        <w:ind w:left="2832"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где </w:t>
      </w:r>
      <w:proofErr w:type="spellStart"/>
      <w:r w:rsidRPr="00F26244">
        <w:rPr>
          <w:rFonts w:ascii="Times New Roman" w:eastAsiaTheme="minorEastAsia" w:hAnsi="Times New Roman" w:cs="Times New Roman"/>
          <w:sz w:val="28"/>
          <w:szCs w:val="28"/>
          <w:lang w:val="ru-RU"/>
        </w:rPr>
        <w:t>Ц</w:t>
      </w:r>
      <w:r w:rsidRPr="00F26244">
        <w:rPr>
          <w:rFonts w:ascii="Times New Roman" w:eastAsiaTheme="minorEastAsia" w:hAnsi="Times New Roman" w:cs="Times New Roman"/>
          <w:sz w:val="28"/>
          <w:szCs w:val="28"/>
          <w:vertAlign w:val="subscript"/>
          <w:lang w:val="ru-RU"/>
        </w:rPr>
        <w:t>д</w:t>
      </w:r>
      <w:proofErr w:type="spellEnd"/>
      <w:r w:rsidRPr="00F26244">
        <w:rPr>
          <w:rFonts w:ascii="Times New Roman" w:eastAsiaTheme="minorEastAsia" w:hAnsi="Times New Roman" w:cs="Times New Roman"/>
          <w:sz w:val="28"/>
          <w:szCs w:val="28"/>
          <w:lang w:val="ru-RU"/>
        </w:rPr>
        <w:t xml:space="preserve"> – цена реализации программного продукта заказчику, руб.;</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      </w:t>
      </w:r>
      <w:proofErr w:type="spellStart"/>
      <w:r w:rsidRPr="00F26244">
        <w:rPr>
          <w:rFonts w:ascii="Times New Roman" w:eastAsiaTheme="minorEastAsia" w:hAnsi="Times New Roman" w:cs="Times New Roman"/>
          <w:sz w:val="28"/>
          <w:szCs w:val="28"/>
          <w:lang w:val="ru-RU"/>
        </w:rPr>
        <w:t>С</w:t>
      </w:r>
      <w:r w:rsidRPr="00F26244">
        <w:rPr>
          <w:rFonts w:ascii="Times New Roman" w:eastAsiaTheme="minorEastAsia" w:hAnsi="Times New Roman" w:cs="Times New Roman"/>
          <w:sz w:val="28"/>
          <w:szCs w:val="28"/>
          <w:vertAlign w:val="subscript"/>
          <w:lang w:val="ru-RU"/>
        </w:rPr>
        <w:t>п</w:t>
      </w:r>
      <w:proofErr w:type="spellEnd"/>
      <w:r w:rsidRPr="00F26244">
        <w:rPr>
          <w:rFonts w:ascii="Times New Roman" w:eastAsiaTheme="minorEastAsia" w:hAnsi="Times New Roman" w:cs="Times New Roman"/>
          <w:sz w:val="28"/>
          <w:szCs w:val="28"/>
          <w:lang w:val="ru-RU"/>
        </w:rPr>
        <w:t xml:space="preserve"> – сумма расходов на разработку, руб.</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Используя формулу 7.14, получим:</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jc w:val="both"/>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р</m:t>
              </m:r>
            </m:sub>
          </m:sSub>
          <m:r>
            <w:rPr>
              <w:rFonts w:ascii="Cambria Math" w:eastAsiaTheme="minorEastAsia" w:hAnsi="Cambria Math" w:cs="Times New Roman"/>
              <w:sz w:val="28"/>
              <w:szCs w:val="28"/>
              <w:lang w:val="ru-RU"/>
            </w:rPr>
            <m:t xml:space="preserve">=20000- </m:t>
          </m:r>
          <m:r>
            <m:rPr>
              <m:sty m:val="p"/>
            </m:rPr>
            <w:rPr>
              <w:rFonts w:ascii="Cambria Math" w:hAnsi="Cambria Math" w:cs="Times New Roman"/>
              <w:sz w:val="28"/>
              <w:szCs w:val="28"/>
              <w:lang w:val="ru-RU"/>
            </w:rPr>
            <m:t>13119,5</m:t>
          </m:r>
          <m:r>
            <m:rPr>
              <m:sty m:val="p"/>
            </m:rPr>
            <w:rPr>
              <w:rFonts w:ascii="Cambria Math" w:hAnsi="Times New Roman" w:cs="Times New Roman"/>
              <w:sz w:val="28"/>
              <w:szCs w:val="28"/>
              <w:lang w:val="ru-RU"/>
            </w:rPr>
            <m:t xml:space="preserve">=6880,5 </m:t>
          </m:r>
          <m:r>
            <m:rPr>
              <m:sty m:val="p"/>
            </m:rPr>
            <w:rPr>
              <w:rFonts w:ascii="Cambria Math" w:hAnsi="Times New Roman" w:cs="Times New Roman"/>
              <w:sz w:val="28"/>
              <w:szCs w:val="28"/>
              <w:lang w:val="ru-RU"/>
            </w:rPr>
            <m:t>руб</m:t>
          </m:r>
          <m:r>
            <m:rPr>
              <m:sty m:val="p"/>
            </m:rPr>
            <w:rPr>
              <w:rFonts w:ascii="Cambria Math" w:hAnsi="Times New Roman" w:cs="Times New Roman"/>
              <w:sz w:val="28"/>
              <w:szCs w:val="28"/>
              <w:lang w:val="ru-RU"/>
            </w:rPr>
            <m:t>.</m:t>
          </m:r>
        </m:oMath>
      </m:oMathPara>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r w:rsidRPr="00F26244">
        <w:rPr>
          <w:rFonts w:ascii="Times New Roman" w:hAnsi="Times New Roman" w:cs="Times New Roman"/>
          <w:sz w:val="28"/>
          <w:szCs w:val="28"/>
          <w:lang w:val="ru-RU"/>
        </w:rPr>
        <w:t xml:space="preserve">При определении </w:t>
      </w:r>
      <w:r>
        <w:rPr>
          <w:rFonts w:ascii="Times New Roman" w:hAnsi="Times New Roman" w:cs="Times New Roman"/>
          <w:sz w:val="28"/>
          <w:szCs w:val="28"/>
          <w:lang w:val="ru-RU"/>
        </w:rPr>
        <w:t xml:space="preserve">чистой </w:t>
      </w:r>
      <w:r w:rsidRPr="00F26244">
        <w:rPr>
          <w:rFonts w:ascii="Times New Roman" w:hAnsi="Times New Roman" w:cs="Times New Roman"/>
          <w:sz w:val="28"/>
          <w:szCs w:val="28"/>
          <w:lang w:val="ru-RU"/>
        </w:rPr>
        <w:t>прибыли предприятия следует</w:t>
      </w:r>
      <w:r>
        <w:rPr>
          <w:rFonts w:ascii="Times New Roman" w:hAnsi="Times New Roman" w:cs="Times New Roman"/>
          <w:sz w:val="28"/>
          <w:szCs w:val="28"/>
          <w:lang w:val="ru-RU"/>
        </w:rPr>
        <w:t xml:space="preserve"> учитывать</w:t>
      </w:r>
      <w:r w:rsidRPr="00F26244">
        <w:rPr>
          <w:rFonts w:ascii="Times New Roman" w:hAnsi="Times New Roman" w:cs="Times New Roman"/>
          <w:sz w:val="28"/>
          <w:szCs w:val="28"/>
          <w:lang w:val="ru-RU"/>
        </w:rPr>
        <w:t xml:space="preserve"> </w:t>
      </w:r>
      <w:r>
        <w:rPr>
          <w:rFonts w:ascii="Times New Roman" w:hAnsi="Times New Roman" w:cs="Times New Roman"/>
          <w:sz w:val="28"/>
          <w:szCs w:val="28"/>
          <w:lang w:val="ru-RU"/>
        </w:rPr>
        <w:t>налог на прибыль.</w:t>
      </w:r>
      <w:r w:rsidRPr="00F26244">
        <w:rPr>
          <w:rFonts w:ascii="Times New Roman" w:hAnsi="Times New Roman" w:cs="Times New Roman"/>
          <w:sz w:val="28"/>
          <w:szCs w:val="28"/>
          <w:lang w:val="ru-RU"/>
        </w:rPr>
        <w:t xml:space="preserve"> </w:t>
      </w:r>
      <w:r>
        <w:rPr>
          <w:rFonts w:ascii="Times New Roman" w:hAnsi="Times New Roman" w:cs="Times New Roman"/>
          <w:sz w:val="28"/>
          <w:szCs w:val="28"/>
          <w:lang w:val="ru-RU"/>
        </w:rPr>
        <w:t>Чистая п</w:t>
      </w:r>
      <w:r w:rsidRPr="00F26244">
        <w:rPr>
          <w:rFonts w:ascii="Times New Roman" w:hAnsi="Times New Roman" w:cs="Times New Roman"/>
          <w:sz w:val="28"/>
          <w:szCs w:val="28"/>
          <w:lang w:val="ru-RU"/>
        </w:rPr>
        <w:t xml:space="preserve">рибыль предприятия </w:t>
      </w:r>
      <w:r>
        <w:rPr>
          <w:rFonts w:ascii="Times New Roman" w:hAnsi="Times New Roman" w:cs="Times New Roman"/>
          <w:sz w:val="28"/>
          <w:szCs w:val="28"/>
          <w:lang w:val="ru-RU"/>
        </w:rPr>
        <w:t xml:space="preserve">с учётом налога на прибыль </w:t>
      </w:r>
      <w:r w:rsidRPr="00F26244">
        <w:rPr>
          <w:rFonts w:ascii="Times New Roman" w:hAnsi="Times New Roman" w:cs="Times New Roman"/>
          <w:sz w:val="28"/>
          <w:szCs w:val="28"/>
          <w:lang w:val="ru-RU"/>
        </w:rPr>
        <w:t>определяется по формуле:</w:t>
      </w:r>
    </w:p>
    <w:p w:rsidR="001E11E7" w:rsidRPr="00F26244" w:rsidRDefault="001E11E7" w:rsidP="001E11E7">
      <w:pPr>
        <w:spacing w:after="0" w:line="240" w:lineRule="auto"/>
        <w:ind w:firstLine="708"/>
        <w:jc w:val="both"/>
        <w:rPr>
          <w:rFonts w:ascii="Times New Roman" w:hAnsi="Times New Roman" w:cs="Times New Roman"/>
          <w:sz w:val="28"/>
          <w:szCs w:val="28"/>
          <w:lang w:val="ru-RU"/>
        </w:rPr>
      </w:pPr>
    </w:p>
    <w:p w:rsidR="001E11E7" w:rsidRPr="00F26244" w:rsidRDefault="0018064C" w:rsidP="001E11E7">
      <w:pPr>
        <w:spacing w:after="0" w:line="240" w:lineRule="auto"/>
        <w:ind w:left="2832" w:firstLine="708"/>
        <w:jc w:val="both"/>
        <w:rPr>
          <w:rFonts w:ascii="Times New Roman" w:eastAsiaTheme="minorEastAsia" w:hAnsi="Times New Roman" w:cs="Times New Roman"/>
          <w:sz w:val="28"/>
          <w:szCs w:val="28"/>
          <w:lang w:val="ru-RU"/>
        </w:rPr>
      </w:pPr>
      <m:oMath>
        <m:sSub>
          <m:sSubPr>
            <m:ctrlPr>
              <w:rPr>
                <w:rFonts w:ascii="Cambria Math" w:hAnsi="Cambria Math" w:cs="Times New Roman"/>
                <w:i/>
                <w:sz w:val="32"/>
                <w:szCs w:val="32"/>
                <w:lang w:val="ru-RU"/>
              </w:rPr>
            </m:ctrlPr>
          </m:sSubPr>
          <m:e>
            <m:r>
              <w:rPr>
                <w:rFonts w:ascii="Cambria Math" w:hAnsi="Cambria Math" w:cs="Times New Roman"/>
                <w:sz w:val="32"/>
                <w:szCs w:val="32"/>
                <w:lang w:val="ru-RU"/>
              </w:rPr>
              <m:t xml:space="preserve">      П</m:t>
            </m:r>
          </m:e>
          <m:sub>
            <m:r>
              <w:rPr>
                <w:rFonts w:ascii="Cambria Math" w:hAnsi="Cambria Math" w:cs="Times New Roman"/>
                <w:sz w:val="32"/>
                <w:szCs w:val="32"/>
                <w:lang w:val="ru-RU"/>
              </w:rPr>
              <m:t>ч</m:t>
            </m:r>
          </m:sub>
        </m:sSub>
        <m:r>
          <w:rPr>
            <w:rFonts w:ascii="Cambria Math" w:hAnsi="Cambria Math" w:cs="Times New Roman"/>
            <w:sz w:val="32"/>
            <w:szCs w:val="32"/>
            <w:lang w:val="ru-RU"/>
          </w:rPr>
          <m:t xml:space="preserve">= </m:t>
        </m:r>
        <m:sSub>
          <m:sSubPr>
            <m:ctrlPr>
              <w:rPr>
                <w:rFonts w:ascii="Cambria Math" w:hAnsi="Cambria Math" w:cs="Times New Roman"/>
                <w:i/>
                <w:sz w:val="32"/>
                <w:szCs w:val="32"/>
                <w:lang w:val="ru-RU"/>
              </w:rPr>
            </m:ctrlPr>
          </m:sSubPr>
          <m:e>
            <m:r>
              <w:rPr>
                <w:rFonts w:ascii="Cambria Math" w:hAnsi="Cambria Math" w:cs="Times New Roman"/>
                <w:sz w:val="32"/>
                <w:szCs w:val="32"/>
                <w:lang w:val="ru-RU"/>
              </w:rPr>
              <m:t>П</m:t>
            </m:r>
          </m:e>
          <m:sub>
            <m:r>
              <w:rPr>
                <w:rFonts w:ascii="Cambria Math" w:hAnsi="Cambria Math" w:cs="Times New Roman"/>
                <w:sz w:val="32"/>
                <w:szCs w:val="32"/>
                <w:lang w:val="ru-RU"/>
              </w:rPr>
              <m:t>р</m:t>
            </m:r>
          </m:sub>
        </m:sSub>
        <m:r>
          <w:rPr>
            <w:rFonts w:ascii="Cambria Math" w:hAnsi="Cambria Math" w:cs="Times New Roman"/>
            <w:sz w:val="32"/>
            <w:szCs w:val="32"/>
            <w:lang w:val="ru-RU"/>
          </w:rPr>
          <m:t>-</m:t>
        </m:r>
        <m:f>
          <m:fPr>
            <m:ctrlPr>
              <w:rPr>
                <w:rFonts w:ascii="Cambria Math" w:hAnsi="Cambria Math" w:cs="Times New Roman"/>
                <w:i/>
                <w:sz w:val="32"/>
                <w:szCs w:val="32"/>
                <w:lang w:val="ru-RU"/>
              </w:rPr>
            </m:ctrlPr>
          </m:fPr>
          <m:num>
            <m:sSub>
              <m:sSubPr>
                <m:ctrlPr>
                  <w:rPr>
                    <w:rFonts w:ascii="Cambria Math" w:hAnsi="Cambria Math" w:cs="Times New Roman"/>
                    <w:i/>
                    <w:sz w:val="32"/>
                    <w:szCs w:val="32"/>
                    <w:lang w:val="ru-RU"/>
                  </w:rPr>
                </m:ctrlPr>
              </m:sSubPr>
              <m:e>
                <m:r>
                  <w:rPr>
                    <w:rFonts w:ascii="Cambria Math" w:hAnsi="Cambria Math" w:cs="Times New Roman"/>
                    <w:sz w:val="32"/>
                    <w:szCs w:val="32"/>
                    <w:lang w:val="ru-RU"/>
                  </w:rPr>
                  <m:t>П</m:t>
                </m:r>
              </m:e>
              <m:sub>
                <m:r>
                  <w:rPr>
                    <w:rFonts w:ascii="Cambria Math" w:hAnsi="Cambria Math" w:cs="Times New Roman"/>
                    <w:sz w:val="32"/>
                    <w:szCs w:val="32"/>
                    <w:lang w:val="ru-RU"/>
                  </w:rPr>
                  <m:t>р</m:t>
                </m:r>
              </m:sub>
            </m:sSub>
            <m:r>
              <w:rPr>
                <w:rFonts w:ascii="Cambria Math" w:hAnsi="Cambria Math" w:cs="Times New Roman"/>
                <w:sz w:val="32"/>
                <w:szCs w:val="32"/>
                <w:lang w:val="ru-RU"/>
              </w:rPr>
              <m:t>∙</m:t>
            </m:r>
            <m:sSub>
              <m:sSubPr>
                <m:ctrlPr>
                  <w:rPr>
                    <w:rFonts w:ascii="Cambria Math" w:hAnsi="Cambria Math" w:cs="Times New Roman"/>
                    <w:i/>
                    <w:sz w:val="32"/>
                    <w:szCs w:val="32"/>
                    <w:lang w:val="ru-RU"/>
                  </w:rPr>
                </m:ctrlPr>
              </m:sSubPr>
              <m:e>
                <m:r>
                  <w:rPr>
                    <w:rFonts w:ascii="Cambria Math" w:hAnsi="Cambria Math" w:cs="Times New Roman"/>
                    <w:sz w:val="32"/>
                    <w:szCs w:val="32"/>
                    <w:lang w:val="ru-RU"/>
                  </w:rPr>
                  <m:t>Н</m:t>
                </m:r>
              </m:e>
              <m:sub>
                <m:r>
                  <w:rPr>
                    <w:rFonts w:ascii="Cambria Math" w:hAnsi="Cambria Math" w:cs="Times New Roman"/>
                    <w:sz w:val="32"/>
                    <w:szCs w:val="32"/>
                    <w:lang w:val="ru-RU"/>
                  </w:rPr>
                  <m:t>п</m:t>
                </m:r>
              </m:sub>
            </m:sSub>
          </m:num>
          <m:den>
            <m:r>
              <w:rPr>
                <w:rFonts w:ascii="Cambria Math" w:hAnsi="Cambria Math" w:cs="Times New Roman"/>
                <w:sz w:val="32"/>
                <w:szCs w:val="32"/>
                <w:lang w:val="ru-RU"/>
              </w:rPr>
              <m:t>100%</m:t>
            </m:r>
          </m:den>
        </m:f>
        <m:r>
          <w:rPr>
            <w:rFonts w:ascii="Cambria Math" w:hAnsi="Cambria Math" w:cs="Times New Roman"/>
            <w:sz w:val="32"/>
            <w:szCs w:val="32"/>
            <w:lang w:val="ru-RU"/>
          </w:rPr>
          <m:t>,</m:t>
        </m:r>
      </m:oMath>
      <w:r w:rsidR="001E11E7" w:rsidRPr="00F26244">
        <w:rPr>
          <w:rFonts w:ascii="Times New Roman" w:eastAsiaTheme="minorEastAsia" w:hAnsi="Times New Roman" w:cs="Times New Roman"/>
          <w:sz w:val="28"/>
          <w:szCs w:val="28"/>
          <w:lang w:val="ru-RU"/>
        </w:rPr>
        <w:t xml:space="preserve"> </w:t>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t xml:space="preserve">  (7.15)</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proofErr w:type="gramStart"/>
      <w:r w:rsidRPr="00F26244">
        <w:rPr>
          <w:rFonts w:ascii="Times New Roman" w:eastAsiaTheme="minorEastAsia" w:hAnsi="Times New Roman" w:cs="Times New Roman"/>
          <w:sz w:val="28"/>
          <w:szCs w:val="28"/>
          <w:lang w:val="ru-RU"/>
        </w:rPr>
        <w:t xml:space="preserve">где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Н</m:t>
            </m:r>
          </m:e>
          <m:sub>
            <m:r>
              <w:rPr>
                <w:rFonts w:ascii="Cambria Math" w:hAnsi="Cambria Math" w:cs="Times New Roman"/>
                <w:sz w:val="28"/>
                <w:szCs w:val="28"/>
                <w:lang w:val="ru-RU"/>
              </w:rPr>
              <m:t>п</m:t>
            </m:r>
          </m:sub>
        </m:sSub>
      </m:oMath>
      <w:r>
        <w:rPr>
          <w:rFonts w:ascii="Times New Roman" w:eastAsiaTheme="minorEastAsia" w:hAnsi="Times New Roman" w:cs="Times New Roman"/>
          <w:sz w:val="28"/>
          <w:szCs w:val="28"/>
          <w:lang w:val="ru-RU"/>
        </w:rPr>
        <w:t xml:space="preserve"> –</w:t>
      </w:r>
      <w:proofErr w:type="gramEnd"/>
      <w:r>
        <w:rPr>
          <w:rFonts w:ascii="Times New Roman" w:eastAsiaTheme="minorEastAsia" w:hAnsi="Times New Roman" w:cs="Times New Roman"/>
          <w:sz w:val="28"/>
          <w:szCs w:val="28"/>
          <w:lang w:val="ru-RU"/>
        </w:rPr>
        <w:t xml:space="preserve"> ставка налога на прибыль, 18%.</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Рассчитаем </w:t>
      </w:r>
      <w:r>
        <w:rPr>
          <w:rFonts w:ascii="Times New Roman" w:eastAsiaTheme="minorEastAsia" w:hAnsi="Times New Roman" w:cs="Times New Roman"/>
          <w:sz w:val="28"/>
          <w:szCs w:val="28"/>
          <w:lang w:val="ru-RU"/>
        </w:rPr>
        <w:t xml:space="preserve">чистую </w:t>
      </w:r>
      <w:r w:rsidRPr="00F26244">
        <w:rPr>
          <w:rFonts w:ascii="Times New Roman" w:eastAsiaTheme="minorEastAsia" w:hAnsi="Times New Roman" w:cs="Times New Roman"/>
          <w:sz w:val="28"/>
          <w:szCs w:val="28"/>
          <w:lang w:val="ru-RU"/>
        </w:rPr>
        <w:t xml:space="preserve">прибыль предприятия с учетом </w:t>
      </w:r>
      <w:r>
        <w:rPr>
          <w:rFonts w:ascii="Times New Roman" w:eastAsiaTheme="minorEastAsia" w:hAnsi="Times New Roman" w:cs="Times New Roman"/>
          <w:sz w:val="28"/>
          <w:szCs w:val="28"/>
          <w:lang w:val="ru-RU"/>
        </w:rPr>
        <w:t>налога на прибыль</w:t>
      </w:r>
      <w:r w:rsidRPr="00F26244">
        <w:rPr>
          <w:rFonts w:ascii="Times New Roman" w:eastAsiaTheme="minorEastAsia" w:hAnsi="Times New Roman" w:cs="Times New Roman"/>
          <w:sz w:val="28"/>
          <w:szCs w:val="28"/>
          <w:lang w:val="ru-RU"/>
        </w:rPr>
        <w:t xml:space="preserve"> по формуле 7.15:</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jc w:val="both"/>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ч</m:t>
              </m:r>
            </m:sub>
          </m:sSub>
          <m:r>
            <w:rPr>
              <w:rFonts w:ascii="Cambria Math" w:hAnsi="Cambria Math" w:cs="Times New Roman"/>
              <w:sz w:val="28"/>
              <w:szCs w:val="28"/>
              <w:lang w:val="ru-RU"/>
            </w:rPr>
            <m:t>=</m:t>
          </m:r>
          <m:r>
            <m:rPr>
              <m:sty m:val="p"/>
            </m:rPr>
            <w:rPr>
              <w:rFonts w:ascii="Cambria Math" w:hAnsi="Times New Roman" w:cs="Times New Roman"/>
              <w:sz w:val="28"/>
              <w:szCs w:val="28"/>
              <w:lang w:val="ru-RU"/>
            </w:rPr>
            <m:t>6880,5</m:t>
          </m:r>
          <m:r>
            <w:rPr>
              <w:rFonts w:ascii="Cambria Math" w:hAnsi="Cambria Math" w:cs="Times New Roman"/>
              <w:sz w:val="28"/>
              <w:szCs w:val="28"/>
              <w:lang w:val="ru-RU"/>
            </w:rPr>
            <m:t xml:space="preserve">- </m:t>
          </m:r>
          <m:f>
            <m:fPr>
              <m:ctrlPr>
                <w:rPr>
                  <w:rFonts w:ascii="Cambria Math" w:hAnsi="Cambria Math" w:cs="Times New Roman"/>
                  <w:sz w:val="28"/>
                  <w:szCs w:val="28"/>
                  <w:lang w:val="ru-RU"/>
                </w:rPr>
              </m:ctrlPr>
            </m:fPr>
            <m:num>
              <m:r>
                <m:rPr>
                  <m:sty m:val="p"/>
                </m:rPr>
                <w:rPr>
                  <w:rFonts w:ascii="Cambria Math" w:hAnsi="Times New Roman" w:cs="Times New Roman"/>
                  <w:sz w:val="28"/>
                  <w:szCs w:val="28"/>
                  <w:lang w:val="ru-RU"/>
                </w:rPr>
                <m:t>6880,5</m:t>
              </m:r>
              <m:r>
                <w:rPr>
                  <w:rFonts w:ascii="Cambria Math" w:hAnsi="Cambria Math" w:cs="Times New Roman"/>
                  <w:sz w:val="28"/>
                  <w:szCs w:val="28"/>
                  <w:lang w:val="ru-RU"/>
                </w:rPr>
                <m:t>∙18</m:t>
              </m:r>
            </m:num>
            <m:den>
              <m:r>
                <w:rPr>
                  <w:rFonts w:ascii="Cambria Math" w:hAnsi="Cambria Math" w:cs="Times New Roman"/>
                  <w:sz w:val="28"/>
                  <w:szCs w:val="28"/>
                  <w:lang w:val="ru-RU"/>
                </w:rPr>
                <m:t>100</m:t>
              </m:r>
            </m:den>
          </m:f>
          <m:r>
            <m:rPr>
              <m:sty m:val="p"/>
            </m:rPr>
            <w:rPr>
              <w:rFonts w:ascii="Cambria Math" w:hAnsi="Cambria Math" w:cs="Times New Roman"/>
              <w:sz w:val="28"/>
              <w:szCs w:val="28"/>
              <w:lang w:val="ru-RU"/>
            </w:rPr>
            <m:t xml:space="preserve"> </m:t>
          </m:r>
          <m:r>
            <m:rPr>
              <m:sty m:val="p"/>
            </m:rPr>
            <w:rPr>
              <w:rFonts w:ascii="Cambria Math" w:hAnsi="Times New Roman" w:cs="Times New Roman"/>
              <w:sz w:val="28"/>
              <w:szCs w:val="28"/>
              <w:lang w:val="ru-RU"/>
            </w:rPr>
            <m:t xml:space="preserve">=5642,01 </m:t>
          </m:r>
          <m:r>
            <m:rPr>
              <m:sty m:val="p"/>
            </m:rPr>
            <w:rPr>
              <w:rFonts w:ascii="Cambria Math" w:hAnsi="Times New Roman" w:cs="Times New Roman"/>
              <w:sz w:val="28"/>
              <w:szCs w:val="28"/>
              <w:lang w:val="ru-RU"/>
            </w:rPr>
            <m:t>руб</m:t>
          </m:r>
          <m:r>
            <m:rPr>
              <m:sty m:val="p"/>
            </m:rPr>
            <w:rPr>
              <w:rFonts w:ascii="Cambria Math" w:hAnsi="Times New Roman" w:cs="Times New Roman"/>
              <w:sz w:val="28"/>
              <w:szCs w:val="28"/>
              <w:lang w:val="ru-RU"/>
            </w:rPr>
            <m:t xml:space="preserve">. </m:t>
          </m:r>
        </m:oMath>
      </m:oMathPara>
    </w:p>
    <w:p w:rsidR="001E11E7" w:rsidRPr="00F26244" w:rsidRDefault="001E11E7" w:rsidP="001E11E7">
      <w:pPr>
        <w:spacing w:after="0" w:line="240" w:lineRule="auto"/>
        <w:ind w:firstLine="708"/>
        <w:jc w:val="both"/>
        <w:rPr>
          <w:rFonts w:ascii="Times New Roman" w:hAnsi="Times New Roman" w:cs="Times New Roman"/>
          <w:sz w:val="28"/>
          <w:szCs w:val="28"/>
          <w:lang w:val="ru-RU"/>
        </w:rPr>
      </w:pPr>
    </w:p>
    <w:p w:rsidR="001E11E7"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Для определения фактического уровня рентабельности воспользуемся следующей формулой:</w:t>
      </w:r>
    </w:p>
    <w:p w:rsidR="001E11E7" w:rsidRPr="00591B22"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Default="0018064C" w:rsidP="001E11E7">
      <w:pPr>
        <w:spacing w:after="0" w:line="240" w:lineRule="auto"/>
        <w:ind w:left="2832" w:firstLine="708"/>
        <w:jc w:val="both"/>
        <w:rPr>
          <w:rFonts w:ascii="Times New Roman" w:eastAsiaTheme="minorEastAsia" w:hAnsi="Times New Roman" w:cs="Times New Roman"/>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У</m:t>
            </m:r>
          </m:e>
          <m:sub>
            <m:r>
              <w:rPr>
                <w:rFonts w:ascii="Cambria Math" w:eastAsiaTheme="minorEastAsia" w:hAnsi="Cambria Math" w:cs="Times New Roman"/>
                <w:sz w:val="28"/>
                <w:szCs w:val="28"/>
                <w:lang w:val="ru-RU"/>
              </w:rPr>
              <m:t>р</m:t>
            </m:r>
          </m:sub>
        </m:sSub>
        <m:r>
          <w:rPr>
            <w:rFonts w:ascii="Cambria Math" w:eastAsiaTheme="minorEastAsia" w:hAnsi="Cambria Math" w:cs="Times New Roman"/>
            <w:sz w:val="28"/>
            <w:szCs w:val="28"/>
            <w:lang w:val="ru-RU"/>
          </w:rPr>
          <m:t xml:space="preserve">= </m:t>
        </m:r>
        <m:f>
          <m:fPr>
            <m:ctrlPr>
              <w:rPr>
                <w:rFonts w:ascii="Cambria Math" w:eastAsiaTheme="minorEastAsia" w:hAnsi="Cambria Math" w:cs="Times New Roman"/>
                <w:i/>
                <w:sz w:val="28"/>
                <w:szCs w:val="28"/>
                <w:lang w:val="ru-RU"/>
              </w:rPr>
            </m:ctrlPr>
          </m:fPr>
          <m:num>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ч</m:t>
                </m:r>
              </m:sub>
            </m:sSub>
          </m:num>
          <m:den>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ru-RU"/>
                  </w:rPr>
                  <m:t>п</m:t>
                </m:r>
              </m:sub>
            </m:sSub>
          </m:den>
        </m:f>
        <m:r>
          <w:rPr>
            <w:rFonts w:ascii="Cambria Math" w:eastAsiaTheme="minorEastAsia" w:hAnsi="Cambria Math" w:cs="Times New Roman"/>
            <w:sz w:val="28"/>
            <w:szCs w:val="28"/>
            <w:lang w:val="ru-RU"/>
          </w:rPr>
          <m:t>∙100%.</m:t>
        </m:r>
      </m:oMath>
      <w:r w:rsidR="001E11E7" w:rsidRPr="00F26244">
        <w:rPr>
          <w:rFonts w:ascii="Times New Roman" w:eastAsiaTheme="minorEastAsia" w:hAnsi="Times New Roman" w:cs="Times New Roman"/>
          <w:sz w:val="28"/>
          <w:szCs w:val="28"/>
          <w:lang w:val="ru-RU"/>
        </w:rPr>
        <w:t xml:space="preserve"> </w:t>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r>
      <w:r w:rsidR="001E11E7" w:rsidRPr="00F26244">
        <w:rPr>
          <w:rFonts w:ascii="Times New Roman" w:eastAsiaTheme="minorEastAsia" w:hAnsi="Times New Roman" w:cs="Times New Roman"/>
          <w:sz w:val="28"/>
          <w:szCs w:val="28"/>
          <w:lang w:val="ru-RU"/>
        </w:rPr>
        <w:tab/>
        <w:t xml:space="preserve">  (7.1</w:t>
      </w:r>
      <w:r w:rsidR="001E11E7">
        <w:rPr>
          <w:rFonts w:ascii="Times New Roman" w:eastAsiaTheme="minorEastAsia" w:hAnsi="Times New Roman" w:cs="Times New Roman"/>
          <w:sz w:val="28"/>
          <w:szCs w:val="28"/>
          <w:lang w:val="ru-RU"/>
        </w:rPr>
        <w:t>6</w:t>
      </w:r>
      <w:r w:rsidR="001E11E7" w:rsidRPr="00F26244">
        <w:rPr>
          <w:rFonts w:ascii="Times New Roman" w:eastAsiaTheme="minorEastAsia" w:hAnsi="Times New Roman" w:cs="Times New Roman"/>
          <w:sz w:val="28"/>
          <w:szCs w:val="28"/>
          <w:lang w:val="ru-RU"/>
        </w:rPr>
        <w:t>)</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Используя формулу 7.16</w:t>
      </w:r>
      <w:r w:rsidRPr="00F26244">
        <w:rPr>
          <w:rFonts w:ascii="Times New Roman" w:eastAsiaTheme="minorEastAsia" w:hAnsi="Times New Roman" w:cs="Times New Roman"/>
          <w:sz w:val="28"/>
          <w:szCs w:val="28"/>
          <w:lang w:val="ru-RU"/>
        </w:rPr>
        <w:t>, рассчитаем фактический уровень рентабельности:</w:t>
      </w:r>
    </w:p>
    <w:p w:rsidR="001E11E7" w:rsidRPr="00F26244" w:rsidRDefault="001E11E7" w:rsidP="001E11E7">
      <w:pPr>
        <w:spacing w:after="0" w:line="240" w:lineRule="auto"/>
        <w:ind w:left="2832" w:firstLine="708"/>
        <w:jc w:val="both"/>
        <w:rPr>
          <w:rFonts w:ascii="Times New Roman" w:eastAsiaTheme="minorEastAsia" w:hAnsi="Times New Roman" w:cs="Times New Roman"/>
          <w:sz w:val="28"/>
          <w:szCs w:val="28"/>
          <w:lang w:val="ru-RU"/>
        </w:rPr>
      </w:pPr>
    </w:p>
    <w:p w:rsidR="001E11E7" w:rsidRPr="00F26244" w:rsidRDefault="0018064C" w:rsidP="001E11E7">
      <w:pPr>
        <w:spacing w:after="0" w:line="240" w:lineRule="auto"/>
        <w:ind w:firstLine="708"/>
        <w:jc w:val="both"/>
        <w:rPr>
          <w:rFonts w:ascii="Times New Roman" w:eastAsiaTheme="minorEastAsia" w:hAnsi="Times New Roman" w:cs="Times New Roman"/>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У</m:t>
              </m:r>
            </m:e>
            <m:sub>
              <m:r>
                <w:rPr>
                  <w:rFonts w:ascii="Cambria Math" w:eastAsiaTheme="minorEastAsia" w:hAnsi="Cambria Math" w:cs="Times New Roman"/>
                  <w:sz w:val="28"/>
                  <w:szCs w:val="28"/>
                  <w:lang w:val="ru-RU"/>
                </w:rPr>
                <m:t>р</m:t>
              </m:r>
            </m:sub>
          </m:sSub>
          <m:r>
            <w:rPr>
              <w:rFonts w:ascii="Cambria Math" w:eastAsiaTheme="minorEastAsia" w:hAnsi="Cambria Math" w:cs="Times New Roman"/>
              <w:sz w:val="28"/>
              <w:szCs w:val="28"/>
              <w:lang w:val="ru-RU"/>
            </w:rPr>
            <m:t xml:space="preserve">= </m:t>
          </m:r>
          <m:f>
            <m:fPr>
              <m:ctrlPr>
                <w:rPr>
                  <w:rFonts w:ascii="Cambria Math" w:eastAsiaTheme="minorEastAsia" w:hAnsi="Cambria Math" w:cs="Times New Roman"/>
                  <w:i/>
                  <w:sz w:val="28"/>
                  <w:szCs w:val="28"/>
                  <w:lang w:val="ru-RU"/>
                </w:rPr>
              </m:ctrlPr>
            </m:fPr>
            <m:num>
              <m:r>
                <m:rPr>
                  <m:sty m:val="p"/>
                </m:rPr>
                <w:rPr>
                  <w:rFonts w:ascii="Cambria Math" w:hAnsi="Times New Roman" w:cs="Times New Roman"/>
                  <w:sz w:val="28"/>
                  <w:szCs w:val="28"/>
                  <w:lang w:val="ru-RU"/>
                </w:rPr>
                <m:t>5642,01</m:t>
              </m:r>
            </m:num>
            <m:den>
              <m:r>
                <m:rPr>
                  <m:sty m:val="p"/>
                </m:rPr>
                <w:rPr>
                  <w:rFonts w:ascii="Cambria Math" w:hAnsi="Cambria Math" w:cs="Times New Roman"/>
                  <w:sz w:val="28"/>
                  <w:szCs w:val="28"/>
                  <w:lang w:val="ru-RU"/>
                </w:rPr>
                <m:t>13119,5</m:t>
              </m:r>
            </m:den>
          </m:f>
          <m:r>
            <w:rPr>
              <w:rFonts w:ascii="Cambria Math" w:eastAsiaTheme="minorEastAsia" w:hAnsi="Cambria Math" w:cs="Times New Roman"/>
              <w:sz w:val="28"/>
              <w:szCs w:val="28"/>
              <w:lang w:val="ru-RU"/>
            </w:rPr>
            <m:t xml:space="preserve"> ∙100%=43%. </m:t>
          </m:r>
        </m:oMath>
      </m:oMathPara>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Сопоставим запланированный уровень рентабельности (20%) с фактическим:</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Default="001E11E7" w:rsidP="001E11E7">
      <w:pPr>
        <w:spacing w:after="0" w:line="240" w:lineRule="auto"/>
        <w:ind w:left="2832"/>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            </w:t>
      </w:r>
      <m:oMath>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 =У</m:t>
            </m:r>
          </m:e>
          <m:sub>
            <m:r>
              <w:rPr>
                <w:rFonts w:ascii="Cambria Math" w:eastAsiaTheme="minorEastAsia" w:hAnsi="Cambria Math" w:cs="Times New Roman"/>
                <w:sz w:val="28"/>
                <w:szCs w:val="28"/>
                <w:lang w:val="ru-RU"/>
              </w:rPr>
              <m:t>рен</m:t>
            </m:r>
          </m:sub>
          <m:sup>
            <m:r>
              <w:rPr>
                <w:rFonts w:ascii="Cambria Math" w:eastAsiaTheme="minorEastAsia" w:hAnsi="Cambria Math" w:cs="Times New Roman"/>
                <w:sz w:val="28"/>
                <w:szCs w:val="28"/>
                <w:lang w:val="ru-RU"/>
              </w:rPr>
              <m:t>фа</m:t>
            </m:r>
          </m:sup>
        </m:sSubSup>
        <m:r>
          <w:rPr>
            <w:rFonts w:ascii="Cambria Math" w:eastAsiaTheme="minorEastAsia" w:hAnsi="Cambria Math" w:cs="Times New Roman"/>
            <w:sz w:val="28"/>
            <w:szCs w:val="28"/>
            <w:lang w:val="ru-RU"/>
          </w:rPr>
          <m:t xml:space="preserve">- </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У</m:t>
            </m:r>
          </m:e>
          <m:sub>
            <m:r>
              <w:rPr>
                <w:rFonts w:ascii="Cambria Math" w:eastAsiaTheme="minorEastAsia" w:hAnsi="Cambria Math" w:cs="Times New Roman"/>
                <w:sz w:val="28"/>
                <w:szCs w:val="28"/>
                <w:lang w:val="ru-RU"/>
              </w:rPr>
              <m:t>рен</m:t>
            </m:r>
          </m:sub>
          <m:sup>
            <m:r>
              <w:rPr>
                <w:rFonts w:ascii="Cambria Math" w:eastAsiaTheme="minorEastAsia" w:hAnsi="Cambria Math" w:cs="Times New Roman"/>
                <w:sz w:val="28"/>
                <w:szCs w:val="28"/>
                <w:lang w:val="ru-RU"/>
              </w:rPr>
              <m:t>пл</m:t>
            </m:r>
          </m:sup>
        </m:sSubSup>
        <m:r>
          <w:rPr>
            <w:rFonts w:ascii="Cambria Math" w:eastAsiaTheme="minorEastAsia" w:hAnsi="Cambria Math" w:cs="Times New Roman"/>
            <w:sz w:val="28"/>
            <w:szCs w:val="28"/>
            <w:lang w:val="ru-RU"/>
          </w:rPr>
          <m:t>.</m:t>
        </m:r>
      </m:oMath>
      <w:r w:rsidRPr="00F26244">
        <w:rPr>
          <w:rFonts w:ascii="Times New Roman" w:eastAsiaTheme="minorEastAsia"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ab/>
      </w:r>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ab/>
        <w:t xml:space="preserve">                      (7.17</w:t>
      </w:r>
      <w:r w:rsidRPr="00F26244">
        <w:rPr>
          <w:rFonts w:ascii="Times New Roman" w:eastAsiaTheme="minorEastAsia" w:hAnsi="Times New Roman" w:cs="Times New Roman"/>
          <w:sz w:val="28"/>
          <w:szCs w:val="28"/>
          <w:lang w:val="ru-RU"/>
        </w:rPr>
        <w:t>)</w:t>
      </w:r>
    </w:p>
    <w:p w:rsidR="001E11E7" w:rsidRPr="00F26244" w:rsidRDefault="001E11E7" w:rsidP="001E11E7">
      <w:pPr>
        <w:spacing w:after="0" w:line="240" w:lineRule="auto"/>
        <w:ind w:left="2832"/>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w:proofErr w:type="gramStart"/>
      <w:r w:rsidRPr="00F26244">
        <w:rPr>
          <w:rFonts w:ascii="Times New Roman" w:eastAsiaTheme="minorEastAsia" w:hAnsi="Times New Roman" w:cs="Times New Roman"/>
          <w:sz w:val="28"/>
          <w:szCs w:val="28"/>
          <w:lang w:val="ru-RU"/>
        </w:rPr>
        <w:t xml:space="preserve">где </w:t>
      </w:r>
      <m:oMath>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У</m:t>
            </m:r>
          </m:e>
          <m:sub>
            <m:r>
              <w:rPr>
                <w:rFonts w:ascii="Cambria Math" w:eastAsiaTheme="minorEastAsia" w:hAnsi="Cambria Math" w:cs="Times New Roman"/>
                <w:sz w:val="28"/>
                <w:szCs w:val="28"/>
                <w:lang w:val="ru-RU"/>
              </w:rPr>
              <m:t>рен</m:t>
            </m:r>
          </m:sub>
          <m:sup>
            <m:r>
              <w:rPr>
                <w:rFonts w:ascii="Cambria Math" w:eastAsiaTheme="minorEastAsia" w:hAnsi="Cambria Math" w:cs="Times New Roman"/>
                <w:sz w:val="28"/>
                <w:szCs w:val="28"/>
                <w:lang w:val="ru-RU"/>
              </w:rPr>
              <m:t>фа</m:t>
            </m:r>
          </m:sup>
        </m:sSubSup>
      </m:oMath>
      <w:r w:rsidRPr="00F26244">
        <w:rPr>
          <w:rFonts w:ascii="Times New Roman" w:eastAsiaTheme="minorEastAsia" w:hAnsi="Times New Roman" w:cs="Times New Roman"/>
          <w:sz w:val="28"/>
          <w:szCs w:val="28"/>
          <w:lang w:val="ru-RU"/>
        </w:rPr>
        <w:t xml:space="preserve"> –</w:t>
      </w:r>
      <w:proofErr w:type="gramEnd"/>
      <w:r w:rsidRPr="00F26244">
        <w:rPr>
          <w:rFonts w:ascii="Times New Roman" w:eastAsiaTheme="minorEastAsia" w:hAnsi="Times New Roman" w:cs="Times New Roman"/>
          <w:sz w:val="28"/>
          <w:szCs w:val="28"/>
          <w:lang w:val="ru-RU"/>
        </w:rPr>
        <w:t xml:space="preserve"> фактический уровень рентабельности;</w:t>
      </w:r>
    </w:p>
    <w:p w:rsidR="001E11E7" w:rsidRPr="00F26244" w:rsidRDefault="001E11E7" w:rsidP="001E11E7">
      <w:pPr>
        <w:spacing w:after="0" w:line="240" w:lineRule="auto"/>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 xml:space="preserve">       </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У</m:t>
            </m:r>
          </m:e>
          <m:sub>
            <m:r>
              <w:rPr>
                <w:rFonts w:ascii="Cambria Math" w:eastAsiaTheme="minorEastAsia" w:hAnsi="Cambria Math" w:cs="Times New Roman"/>
                <w:sz w:val="28"/>
                <w:szCs w:val="28"/>
                <w:lang w:val="ru-RU"/>
              </w:rPr>
              <m:t>рен</m:t>
            </m:r>
          </m:sub>
          <m:sup>
            <m:r>
              <w:rPr>
                <w:rFonts w:ascii="Cambria Math" w:eastAsiaTheme="minorEastAsia" w:hAnsi="Cambria Math" w:cs="Times New Roman"/>
                <w:sz w:val="28"/>
                <w:szCs w:val="28"/>
                <w:lang w:val="ru-RU"/>
              </w:rPr>
              <m:t>пл</m:t>
            </m:r>
          </m:sup>
        </m:sSubSup>
      </m:oMath>
      <w:r w:rsidRPr="00F26244">
        <w:rPr>
          <w:rFonts w:ascii="Times New Roman" w:eastAsiaTheme="minorEastAsia" w:hAnsi="Times New Roman" w:cs="Times New Roman"/>
          <w:sz w:val="28"/>
          <w:szCs w:val="28"/>
          <w:lang w:val="ru-RU"/>
        </w:rPr>
        <w:t xml:space="preserve"> – запланированный уровень рентабельности.</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 формулы 7.17</w:t>
      </w:r>
      <w:r w:rsidRPr="00F26244">
        <w:rPr>
          <w:rFonts w:ascii="Times New Roman" w:eastAsiaTheme="minorEastAsia" w:hAnsi="Times New Roman" w:cs="Times New Roman"/>
          <w:sz w:val="28"/>
          <w:szCs w:val="28"/>
          <w:lang w:val="ru-RU"/>
        </w:rPr>
        <w:t xml:space="preserve"> получим:</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left="2832" w:firstLine="708"/>
        <w:jc w:val="both"/>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 =43-20=23%</m:t>
        </m:r>
      </m:oMath>
      <w:r w:rsidRPr="00F26244">
        <w:rPr>
          <w:rFonts w:ascii="Times New Roman" w:eastAsiaTheme="minorEastAsia" w:hAnsi="Times New Roman" w:cs="Times New Roman"/>
          <w:sz w:val="28"/>
          <w:szCs w:val="28"/>
          <w:lang w:val="ru-RU"/>
        </w:rPr>
        <w:t>.</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Таким образом, фактический уровень рентабельности выше запланированного.</w:t>
      </w:r>
    </w:p>
    <w:p w:rsidR="001E11E7" w:rsidRPr="00F26244"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1E11E7" w:rsidRPr="00F26244" w:rsidRDefault="001E11E7" w:rsidP="001E11E7">
      <w:pPr>
        <w:pStyle w:val="a4"/>
        <w:numPr>
          <w:ilvl w:val="0"/>
          <w:numId w:val="2"/>
        </w:numPr>
        <w:spacing w:after="0" w:line="240" w:lineRule="auto"/>
        <w:ind w:left="0" w:firstLine="709"/>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 xml:space="preserve">общая сумма расходов на разработку (с затратами на сопровождение и адаптацию) и прогнозируемая отпускная цена составляют соответственно </w:t>
      </w:r>
      <w:r>
        <w:rPr>
          <w:rFonts w:ascii="Times New Roman" w:hAnsi="Times New Roman" w:cs="Times New Roman"/>
          <w:sz w:val="28"/>
          <w:szCs w:val="28"/>
          <w:lang w:val="ru-RU"/>
        </w:rPr>
        <w:t xml:space="preserve">13119,5 </w:t>
      </w:r>
      <w:r w:rsidRPr="00F26244">
        <w:rPr>
          <w:rFonts w:ascii="Times New Roman" w:hAnsi="Times New Roman" w:cs="Times New Roman"/>
          <w:sz w:val="28"/>
          <w:szCs w:val="28"/>
          <w:lang w:val="ru-RU"/>
        </w:rPr>
        <w:t>рублей и 18</w:t>
      </w:r>
      <w:r>
        <w:rPr>
          <w:rFonts w:ascii="Times New Roman" w:hAnsi="Times New Roman" w:cs="Times New Roman"/>
          <w:sz w:val="28"/>
          <w:szCs w:val="28"/>
          <w:lang w:val="ru-RU"/>
        </w:rPr>
        <w:t>8</w:t>
      </w:r>
      <w:r w:rsidRPr="00F26244">
        <w:rPr>
          <w:rFonts w:ascii="Times New Roman" w:hAnsi="Times New Roman" w:cs="Times New Roman"/>
          <w:sz w:val="28"/>
          <w:szCs w:val="28"/>
          <w:lang w:val="ru-RU"/>
        </w:rPr>
        <w:t>9</w:t>
      </w:r>
      <w:r>
        <w:rPr>
          <w:rFonts w:ascii="Times New Roman" w:hAnsi="Times New Roman" w:cs="Times New Roman"/>
          <w:sz w:val="28"/>
          <w:szCs w:val="28"/>
          <w:lang w:val="ru-RU"/>
        </w:rPr>
        <w:t>2</w:t>
      </w:r>
      <w:r w:rsidRPr="00F26244">
        <w:rPr>
          <w:rFonts w:ascii="Times New Roman" w:hAnsi="Times New Roman" w:cs="Times New Roman"/>
          <w:sz w:val="28"/>
          <w:szCs w:val="28"/>
          <w:lang w:val="ru-RU"/>
        </w:rPr>
        <w:t>,</w:t>
      </w:r>
      <w:r>
        <w:rPr>
          <w:rFonts w:ascii="Times New Roman" w:hAnsi="Times New Roman" w:cs="Times New Roman"/>
          <w:sz w:val="28"/>
          <w:szCs w:val="28"/>
          <w:lang w:val="ru-RU"/>
        </w:rPr>
        <w:t xml:space="preserve">08 </w:t>
      </w:r>
      <w:r w:rsidRPr="00F26244">
        <w:rPr>
          <w:rFonts w:ascii="Times New Roman" w:hAnsi="Times New Roman" w:cs="Times New Roman"/>
          <w:sz w:val="28"/>
          <w:szCs w:val="28"/>
          <w:lang w:val="ru-RU"/>
        </w:rPr>
        <w:t>рублей;</w:t>
      </w:r>
    </w:p>
    <w:p w:rsidR="001E11E7" w:rsidRPr="00F26244" w:rsidRDefault="001E11E7" w:rsidP="001E11E7">
      <w:pPr>
        <w:pStyle w:val="a4"/>
        <w:numPr>
          <w:ilvl w:val="0"/>
          <w:numId w:val="2"/>
        </w:numPr>
        <w:spacing w:after="0" w:line="240" w:lineRule="auto"/>
        <w:ind w:left="0" w:firstLine="709"/>
        <w:jc w:val="both"/>
        <w:rPr>
          <w:rFonts w:ascii="Times New Roman" w:eastAsiaTheme="minorEastAsia" w:hAnsi="Times New Roman" w:cs="Times New Roman"/>
          <w:sz w:val="28"/>
          <w:szCs w:val="28"/>
          <w:lang w:val="ru-RU"/>
        </w:rPr>
      </w:pPr>
      <w:r w:rsidRPr="00F26244">
        <w:rPr>
          <w:rFonts w:ascii="Times New Roman" w:hAnsi="Times New Roman" w:cs="Times New Roman"/>
          <w:sz w:val="28"/>
          <w:szCs w:val="28"/>
          <w:lang w:val="ru-RU"/>
        </w:rPr>
        <w:t xml:space="preserve">прибыль компании-разработчика от продажи программного средства составит </w:t>
      </w:r>
      <w:r>
        <w:rPr>
          <w:rFonts w:ascii="Times New Roman" w:eastAsiaTheme="minorEastAsia" w:hAnsi="Times New Roman" w:cs="Times New Roman"/>
          <w:sz w:val="28"/>
          <w:szCs w:val="28"/>
          <w:lang w:val="ru-RU"/>
        </w:rPr>
        <w:t>6880,5</w:t>
      </w:r>
      <w:r w:rsidRPr="00F26244">
        <w:rPr>
          <w:rFonts w:ascii="Times New Roman" w:hAnsi="Times New Roman" w:cs="Times New Roman"/>
          <w:sz w:val="28"/>
          <w:szCs w:val="28"/>
          <w:lang w:val="ru-RU"/>
        </w:rPr>
        <w:t xml:space="preserve"> </w:t>
      </w:r>
      <w:r w:rsidRPr="00F26244">
        <w:rPr>
          <w:rFonts w:ascii="Times New Roman" w:eastAsiaTheme="minorEastAsia" w:hAnsi="Times New Roman" w:cs="Times New Roman"/>
          <w:sz w:val="28"/>
          <w:szCs w:val="28"/>
          <w:lang w:val="ru-RU"/>
        </w:rPr>
        <w:t>рублей;</w:t>
      </w:r>
    </w:p>
    <w:p w:rsidR="001E11E7" w:rsidRPr="00F26244" w:rsidRDefault="001E11E7" w:rsidP="001E11E7">
      <w:pPr>
        <w:pStyle w:val="a4"/>
        <w:numPr>
          <w:ilvl w:val="0"/>
          <w:numId w:val="2"/>
        </w:numPr>
        <w:spacing w:after="0" w:line="240" w:lineRule="auto"/>
        <w:ind w:left="0" w:firstLine="709"/>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уровень рентабельности инвестиц</w:t>
      </w:r>
      <w:r>
        <w:rPr>
          <w:rFonts w:ascii="Times New Roman" w:eastAsiaTheme="minorEastAsia" w:hAnsi="Times New Roman" w:cs="Times New Roman"/>
          <w:sz w:val="28"/>
          <w:szCs w:val="28"/>
          <w:lang w:val="ru-RU"/>
        </w:rPr>
        <w:t>ий для IT-компании составляет 43</w:t>
      </w:r>
      <w:r w:rsidRPr="00F26244">
        <w:rPr>
          <w:rFonts w:ascii="Times New Roman" w:eastAsiaTheme="minorEastAsia" w:hAnsi="Times New Roman" w:cs="Times New Roman"/>
          <w:sz w:val="28"/>
          <w:szCs w:val="28"/>
          <w:lang w:val="ru-RU"/>
        </w:rPr>
        <w:t>%, что выше зап</w:t>
      </w:r>
      <w:r>
        <w:rPr>
          <w:rFonts w:ascii="Times New Roman" w:eastAsiaTheme="minorEastAsia" w:hAnsi="Times New Roman" w:cs="Times New Roman"/>
          <w:sz w:val="28"/>
          <w:szCs w:val="28"/>
          <w:lang w:val="ru-RU"/>
        </w:rPr>
        <w:t>ланированных 20</w:t>
      </w:r>
      <w:r w:rsidRPr="00F26244">
        <w:rPr>
          <w:rFonts w:ascii="Times New Roman" w:eastAsiaTheme="minorEastAsia" w:hAnsi="Times New Roman" w:cs="Times New Roman"/>
          <w:sz w:val="28"/>
          <w:szCs w:val="28"/>
          <w:lang w:val="ru-RU"/>
        </w:rPr>
        <w:t>%;</w:t>
      </w:r>
    </w:p>
    <w:p w:rsidR="001E11E7" w:rsidRDefault="001E11E7" w:rsidP="001E11E7">
      <w:pPr>
        <w:spacing w:after="0" w:line="240" w:lineRule="auto"/>
        <w:ind w:firstLine="708"/>
        <w:jc w:val="both"/>
        <w:rPr>
          <w:rFonts w:ascii="Times New Roman" w:eastAsiaTheme="minorEastAsia" w:hAnsi="Times New Roman" w:cs="Times New Roman"/>
          <w:sz w:val="28"/>
          <w:szCs w:val="28"/>
          <w:lang w:val="ru-RU"/>
        </w:rPr>
      </w:pPr>
      <w:r w:rsidRPr="00F26244">
        <w:rPr>
          <w:rFonts w:ascii="Times New Roman" w:eastAsiaTheme="minorEastAsia" w:hAnsi="Times New Roman" w:cs="Times New Roman"/>
          <w:sz w:val="28"/>
          <w:szCs w:val="28"/>
          <w:lang w:val="ru-RU"/>
        </w:rPr>
        <w:t>Анализ полученных показателей показывает, что разработка и применение данного программного продукта являются эффективными.</w:t>
      </w:r>
    </w:p>
    <w:p w:rsidR="00B53EF9" w:rsidRPr="001E11E7" w:rsidRDefault="00B53EF9">
      <w:pPr>
        <w:rPr>
          <w:lang w:val="ru-RU"/>
        </w:rPr>
      </w:pPr>
    </w:p>
    <w:sectPr w:rsidR="00B53EF9" w:rsidRPr="001E11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B611D"/>
    <w:multiLevelType w:val="hybridMultilevel"/>
    <w:tmpl w:val="A57886E8"/>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
    <w:nsid w:val="41D954DD"/>
    <w:multiLevelType w:val="hybridMultilevel"/>
    <w:tmpl w:val="DADE204A"/>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E7"/>
    <w:rsid w:val="0018064C"/>
    <w:rsid w:val="001E11E7"/>
    <w:rsid w:val="00815CC9"/>
    <w:rsid w:val="00B53EF9"/>
    <w:rsid w:val="00C25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1C8FC-D234-459E-B29B-1A0E3767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1E7"/>
    <w:rPr>
      <w:lang w:val="be-BY"/>
    </w:rPr>
  </w:style>
  <w:style w:type="paragraph" w:styleId="2">
    <w:name w:val="heading 2"/>
    <w:basedOn w:val="a"/>
    <w:next w:val="a"/>
    <w:link w:val="20"/>
    <w:uiPriority w:val="9"/>
    <w:unhideWhenUsed/>
    <w:qFormat/>
    <w:rsid w:val="001E11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E11E7"/>
    <w:rPr>
      <w:rFonts w:asciiTheme="majorHAnsi" w:eastAsiaTheme="majorEastAsia" w:hAnsiTheme="majorHAnsi" w:cstheme="majorBidi"/>
      <w:color w:val="2E74B5" w:themeColor="accent1" w:themeShade="BF"/>
      <w:sz w:val="26"/>
      <w:szCs w:val="26"/>
      <w:lang w:val="be-BY"/>
    </w:rPr>
  </w:style>
  <w:style w:type="paragraph" w:styleId="a3">
    <w:name w:val="Normal (Web)"/>
    <w:basedOn w:val="a"/>
    <w:uiPriority w:val="99"/>
    <w:unhideWhenUsed/>
    <w:rsid w:val="001E11E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a4">
    <w:name w:val="List Paragraph"/>
    <w:basedOn w:val="a"/>
    <w:uiPriority w:val="34"/>
    <w:qFormat/>
    <w:rsid w:val="001E11E7"/>
    <w:pPr>
      <w:ind w:left="720"/>
      <w:contextualSpacing/>
    </w:pPr>
  </w:style>
  <w:style w:type="table" w:styleId="a5">
    <w:name w:val="Table Grid"/>
    <w:basedOn w:val="a1"/>
    <w:uiPriority w:val="39"/>
    <w:rsid w:val="001E11E7"/>
    <w:pPr>
      <w:spacing w:after="0" w:line="240" w:lineRule="auto"/>
    </w:pPr>
    <w:rPr>
      <w:lang w:val="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99"/>
    <w:qFormat/>
    <w:rsid w:val="001E11E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1832</Words>
  <Characters>10445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valex</dc:creator>
  <cp:keywords/>
  <dc:description/>
  <cp:lastModifiedBy>valex</cp:lastModifiedBy>
  <cp:revision>3</cp:revision>
  <dcterms:created xsi:type="dcterms:W3CDTF">2018-05-14T15:32:00Z</dcterms:created>
  <dcterms:modified xsi:type="dcterms:W3CDTF">2018-05-15T08:04:00Z</dcterms:modified>
</cp:coreProperties>
</file>