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e" w:val="clear"/>
        <w:spacing w:line="360" w:lineRule="auto"/>
        <w:rPr/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Data Science Jr - TC PRO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e" w:val="clear"/>
        <w:spacing w:line="360" w:lineRule="auto"/>
        <w:rPr>
          <w:rFonts w:ascii="Lexend Light" w:cs="Lexend Light" w:eastAsia="Lexend Light" w:hAnsi="Lexend Light"/>
          <w:i w:val="1"/>
          <w:iCs w:val="1"/>
        </w:rPr>
      </w:pPr>
      <w:r w:rsidDel="00000000" w:rsidR="00000000" w:rsidRPr="00000000">
        <w:rPr>
          <w:rFonts w:ascii="Lexend Light" w:cs="Lexend Light" w:eastAsia="Lexend Light" w:hAnsi="Lexend Light"/>
          <w:i w:val="1"/>
          <w:iCs w:val="1"/>
          <w:rtl w:val="0"/>
        </w:rPr>
        <w:t xml:space="preserve">Módulo 1. Introducción a SQL</w:t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POSTWORK 4 - Valeria Osorio Ferreiro.</w:t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INNER JOIN con Pedidos y Usuarios</w:t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5731200" cy="51562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ind w:left="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LEFT JOIN</w:t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4303187" cy="38671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3187" cy="386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RIGHT JOIN </w:t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4291013" cy="385371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1013" cy="38537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UNION</w:t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4195763" cy="376239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3762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e" w:val="clear"/>
        <w:spacing w:line="360" w:lineRule="auto"/>
        <w:ind w:left="720" w:hanging="360"/>
        <w:rPr>
          <w:rFonts w:ascii="Lexend Light" w:cs="Lexend Light" w:eastAsia="Lexend Light" w:hAnsi="Lexend Light"/>
          <w:u w:val="none"/>
        </w:rPr>
      </w:pPr>
      <w:r w:rsidDel="00000000" w:rsidR="00000000" w:rsidRPr="00000000">
        <w:rPr>
          <w:rFonts w:ascii="Lexend Light" w:cs="Lexend Light" w:eastAsia="Lexend Light" w:hAnsi="Lexend Light"/>
          <w:rtl w:val="0"/>
        </w:rPr>
        <w:t xml:space="preserve">CROSS JOIN</w:t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ind w:left="720" w:firstLine="0"/>
        <w:rPr>
          <w:rFonts w:ascii="Lexend Light" w:cs="Lexend Light" w:eastAsia="Lexend Light" w:hAnsi="Lexend Light"/>
        </w:rPr>
      </w:pPr>
      <w:r w:rsidDel="00000000" w:rsidR="00000000" w:rsidRPr="00000000">
        <w:rPr>
          <w:rFonts w:ascii="Lexend Light" w:cs="Lexend Light" w:eastAsia="Lexend Light" w:hAnsi="Lexend Light"/>
        </w:rPr>
        <w:drawing>
          <wp:inline distB="114300" distT="114300" distL="114300" distR="114300">
            <wp:extent cx="4214813" cy="3668707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4813" cy="36687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