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0" w:firstLine="0"/>
        <w:jc w:val="center"/>
        <w:rPr>
          <w:rFonts w:ascii="Georgia" w:cs="Georgia" w:eastAsia="Georgia" w:hAnsi="Georgia"/>
          <w:b w:val="1"/>
          <w:color w:val="274e13"/>
          <w:sz w:val="44"/>
          <w:szCs w:val="44"/>
        </w:rPr>
      </w:pPr>
      <w:r w:rsidDel="00000000" w:rsidR="00000000" w:rsidRPr="00000000">
        <w:rPr>
          <w:rFonts w:ascii="Georgia" w:cs="Georgia" w:eastAsia="Georgia" w:hAnsi="Georgia"/>
          <w:b w:val="1"/>
          <w:color w:val="274e13"/>
          <w:sz w:val="50"/>
          <w:szCs w:val="50"/>
          <w:rtl w:val="0"/>
        </w:rPr>
        <w:t xml:space="preserve">V</w:t>
      </w:r>
      <w:r w:rsidDel="00000000" w:rsidR="00000000" w:rsidRPr="00000000">
        <w:rPr>
          <w:rFonts w:ascii="Georgia" w:cs="Georgia" w:eastAsia="Georgia" w:hAnsi="Georgia"/>
          <w:b w:val="1"/>
          <w:color w:val="274e13"/>
          <w:sz w:val="44"/>
          <w:szCs w:val="44"/>
          <w:rtl w:val="0"/>
        </w:rPr>
        <w:t xml:space="preserve">ALERIA </w:t>
      </w:r>
      <w:r w:rsidDel="00000000" w:rsidR="00000000" w:rsidRPr="00000000">
        <w:rPr>
          <w:rFonts w:ascii="Georgia" w:cs="Georgia" w:eastAsia="Georgia" w:hAnsi="Georgia"/>
          <w:b w:val="1"/>
          <w:color w:val="274e13"/>
          <w:sz w:val="50"/>
          <w:szCs w:val="50"/>
          <w:rtl w:val="0"/>
        </w:rPr>
        <w:t xml:space="preserve">G</w:t>
      </w:r>
      <w:r w:rsidDel="00000000" w:rsidR="00000000" w:rsidRPr="00000000">
        <w:rPr>
          <w:rFonts w:ascii="Georgia" w:cs="Georgia" w:eastAsia="Georgia" w:hAnsi="Georgia"/>
          <w:b w:val="1"/>
          <w:color w:val="274e13"/>
          <w:sz w:val="44"/>
          <w:szCs w:val="44"/>
          <w:rtl w:val="0"/>
        </w:rPr>
        <w:t xml:space="preserve">ARCIA</w:t>
      </w:r>
    </w:p>
    <w:p w:rsidR="00000000" w:rsidDel="00000000" w:rsidP="00000000" w:rsidRDefault="00000000" w:rsidRPr="00000000" w14:paraId="00000003">
      <w:pPr>
        <w:ind w:left="-1350" w:right="-135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VKGarciaVara@gmail.com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| 919.523.9126 </w:t>
      </w:r>
    </w:p>
    <w:p w:rsidR="00000000" w:rsidDel="00000000" w:rsidP="00000000" w:rsidRDefault="00000000" w:rsidRPr="00000000" w14:paraId="00000004">
      <w:pPr>
        <w:spacing w:line="12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25.0" w:type="dxa"/>
        <w:jc w:val="left"/>
        <w:tblInd w:w="-12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00"/>
        <w:gridCol w:w="8025"/>
        <w:tblGridChange w:id="0">
          <w:tblGrid>
            <w:gridCol w:w="3900"/>
            <w:gridCol w:w="8025"/>
          </w:tblGrid>
        </w:tblGridChange>
      </w:tblGrid>
      <w:tr>
        <w:trPr>
          <w:cantSplit w:val="0"/>
          <w:trHeight w:val="9590.893554687498" w:hRule="atLeast"/>
          <w:tblHeader w:val="0"/>
        </w:trPr>
        <w:tc>
          <w:tcPr>
            <w:tcBorders>
              <w:top w:color="648276" w:space="0" w:sz="18" w:val="single"/>
              <w:right w:color="648276" w:space="0" w:sz="18" w:val="single"/>
            </w:tcBorders>
          </w:tcPr>
          <w:p w:rsidR="00000000" w:rsidDel="00000000" w:rsidP="00000000" w:rsidRDefault="00000000" w:rsidRPr="00000000" w14:paraId="00000005">
            <w:pPr>
              <w:spacing w:line="60" w:lineRule="auto"/>
              <w:rPr>
                <w:rFonts w:ascii="Times New Roman" w:cs="Times New Roman" w:eastAsia="Times New Roman" w:hAnsi="Times New Roman"/>
                <w:b w:val="1"/>
                <w:color w:val="246f7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  <w:rtl w:val="0"/>
              </w:rPr>
              <w:t xml:space="preserve">PORTFOLIO LINKS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GitHub: 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https://github.com/valgarciav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LinkedIn: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https://www.linkedin.com/in/valeria-garciav/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180" w:lineRule="auto"/>
              <w:rPr>
                <w:rFonts w:ascii="Times New Roman" w:cs="Times New Roman" w:eastAsia="Times New Roman" w:hAnsi="Times New Roman"/>
                <w:b w:val="1"/>
                <w:color w:val="274e13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Georgia" w:cs="Georgia" w:eastAsia="Georgia" w:hAnsi="Georgia"/>
                <w:color w:val="274e13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Frameworks &amp; Languages: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JavaScript, 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HTML, Python, CSS, SQL, SASS, Flask,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TypeScript,  Node.js, GitHub, APIs, Express,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React, Tailwind, and Bootstrap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Databases: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PostgreSQL, MongoDB, 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PgAdmin4, Postman, Needles, NEOS, and  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Firebase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Deployment Tools: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Heroku and AWS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Security: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IAM, Cisco Meraki Console, 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Mimecast, and Teamviewer</w:t>
            </w:r>
          </w:p>
          <w:p w:rsidR="00000000" w:rsidDel="00000000" w:rsidP="00000000" w:rsidRDefault="00000000" w:rsidRPr="00000000" w14:paraId="00000016">
            <w:pPr>
              <w:spacing w:line="180" w:lineRule="auto"/>
              <w:ind w:right="-405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  <w:rtl w:val="0"/>
              </w:rPr>
              <w:t xml:space="preserve">INTERPERSONAL 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Effective Communication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Detail-Oriented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Analytical Thinking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Time Management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Conflict Resolution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Cross-functional Collaboration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Adaptability 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Bilingual - Spanish and English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18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2">
            <w:pPr>
              <w:spacing w:line="120" w:lineRule="auto"/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North Carolina State University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0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• Full Stack Software Development</w:t>
            </w:r>
          </w:p>
          <w:p w:rsidR="00000000" w:rsidDel="00000000" w:rsidP="00000000" w:rsidRDefault="00000000" w:rsidRPr="00000000" w14:paraId="00000025">
            <w:pPr>
              <w:spacing w:line="30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Professional Certificate, 2022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Wake Tech Community College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00" w:lineRule="auto"/>
              <w:rPr>
                <w:rFonts w:ascii="Georgia" w:cs="Georgia" w:eastAsia="Georgia" w:hAnsi="Georg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• Associates, 2015 - 2017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8276" w:space="0" w:sz="18" w:val="single"/>
              <w:left w:color="648276" w:space="0" w:sz="18" w:val="single"/>
            </w:tcBorders>
          </w:tcPr>
          <w:p w:rsidR="00000000" w:rsidDel="00000000" w:rsidP="00000000" w:rsidRDefault="00000000" w:rsidRPr="00000000" w14:paraId="00000028">
            <w:pPr>
              <w:spacing w:line="60" w:lineRule="auto"/>
              <w:rPr>
                <w:rFonts w:ascii="Georgia" w:cs="Georgia" w:eastAsia="Georgia" w:hAnsi="Georgia"/>
                <w:b w:val="1"/>
                <w:color w:val="246f7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color w:val="274e1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  <w:rtl w:val="0"/>
              </w:rPr>
              <w:t xml:space="preserve">SUMMARY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sz w:val="24"/>
                <w:szCs w:val="24"/>
                <w:u w:val="singl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A">
            <w:pPr>
              <w:spacing w:line="120" w:lineRule="auto"/>
              <w:rPr>
                <w:rFonts w:ascii="Times New Roman" w:cs="Times New Roman" w:eastAsia="Times New Roman" w:hAnsi="Times New Roman"/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0"/>
                <w:szCs w:val="20"/>
                <w:rtl w:val="0"/>
              </w:rPr>
              <w:t xml:space="preserve">Visionary IT professional deeply passionate about software development, currently applying my technical expertise to weave innovation at a law firm. I thrive as a collaborative and creative problem solver, eager to embark on new adventures in the dynamic realm of the tech industry. Let's shape the future together.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right="-60"/>
              <w:jc w:val="both"/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  <w:rtl w:val="0"/>
              </w:rPr>
              <w:t xml:space="preserve">EXPERIENCES</w:t>
            </w:r>
          </w:p>
          <w:p w:rsidR="00000000" w:rsidDel="00000000" w:rsidP="00000000" w:rsidRDefault="00000000" w:rsidRPr="00000000" w14:paraId="0000002E">
            <w:pPr>
              <w:spacing w:line="120" w:lineRule="auto"/>
              <w:rPr>
                <w:rFonts w:ascii="Times New Roman" w:cs="Times New Roman" w:eastAsia="Times New Roman" w:hAnsi="Times New Roman"/>
                <w:b w:val="1"/>
                <w:color w:val="246f7f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right="3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Marcari Russotto Spencer &amp; Balaban Law Firm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274e13"/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b w:val="1"/>
                <w:color w:val="274e13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June 2023 - Present </w:t>
            </w:r>
          </w:p>
          <w:p w:rsidR="00000000" w:rsidDel="00000000" w:rsidP="00000000" w:rsidRDefault="00000000" w:rsidRPr="00000000" w14:paraId="00000030">
            <w:pPr>
              <w:ind w:right="30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IT Assistant</w:t>
            </w:r>
          </w:p>
          <w:p w:rsidR="00000000" w:rsidDel="00000000" w:rsidP="00000000" w:rsidRDefault="00000000" w:rsidRPr="00000000" w14:paraId="00000031">
            <w:pPr>
              <w:spacing w:line="120" w:lineRule="auto"/>
              <w:ind w:right="30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Proficiently troubleshoot and expertly maintain Database Management System software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Meticulously install and configure software and hardware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Diligently perform comprehensive server maintenance, including timely server updates, precise network drive management, rigorous antivirus software maintenance, and conducting routine server reboots to ensure peak server performance 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Successfully manage the seamless onboarding and offboarding of end-users, while adeptly utilizing remote connectivity software such as TeamViewer for thorough support and precise debugging</w:t>
            </w:r>
          </w:p>
          <w:p w:rsidR="00000000" w:rsidDel="00000000" w:rsidP="00000000" w:rsidRDefault="00000000" w:rsidRPr="00000000" w14:paraId="00000036">
            <w:pPr>
              <w:spacing w:line="12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SCRAM / LMG Holdings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74e1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274e13"/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March 2022 - June 2023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Regulatory Compliance Specialist</w:t>
            </w:r>
          </w:p>
          <w:p w:rsidR="00000000" w:rsidDel="00000000" w:rsidP="00000000" w:rsidRDefault="00000000" w:rsidRPr="00000000" w14:paraId="00000039">
            <w:pPr>
              <w:spacing w:line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Accurately document and report compliance records to various authorities including Department of Revenue, DMV, courts, and attorneys, within different east coast states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Facilitate consistent communication between the state, DMV, and clients ensuring that program participants adhere to state and program regulations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Apply keen analysis and sound judgment to resolve issues and ensure alignment with state regulations and client conformity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 Demonstrate a thorough attention to detail, maintaining a high level of consistency when dealing with diverse state regulations and requirements</w:t>
            </w:r>
          </w:p>
          <w:p w:rsidR="00000000" w:rsidDel="00000000" w:rsidP="00000000" w:rsidRDefault="00000000" w:rsidRPr="00000000" w14:paraId="0000003E">
            <w:pPr>
              <w:spacing w:line="12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Wells Fargo Bank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274e13"/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b w:val="1"/>
                <w:color w:val="274e13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2017 - March 2022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Teller</w:t>
            </w:r>
          </w:p>
          <w:p w:rsidR="00000000" w:rsidDel="00000000" w:rsidP="00000000" w:rsidRDefault="00000000" w:rsidRPr="00000000" w14:paraId="00000041">
            <w:pPr>
              <w:spacing w:line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Delivered exceptional customer service marked by a commitment to privacy, confidentiality,   and a welcoming demeanor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Proficiently managed customer accounts by executing various financial transactions, including foreign exchange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Thrived in a collaborative team setting, emphasizing meticulous attention to detail, effective communication, conflict resolution and adept problem-solving</w:t>
            </w:r>
          </w:p>
          <w:p w:rsidR="00000000" w:rsidDel="00000000" w:rsidP="00000000" w:rsidRDefault="00000000" w:rsidRPr="00000000" w14:paraId="00000045">
            <w:pPr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 Diligently verified client identities and transactions, taking proactive steps for risk mitigation and management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ind w:left="-720" w:hanging="450"/>
        <w:rPr>
          <w:rFonts w:ascii="Georgia" w:cs="Georgia" w:eastAsia="Georgia" w:hAnsi="Georgia"/>
          <w:b w:val="1"/>
          <w:color w:val="274e1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74e13"/>
          <w:sz w:val="24"/>
          <w:szCs w:val="24"/>
          <w:u w:val="single"/>
          <w:rtl w:val="0"/>
        </w:rPr>
        <w:t xml:space="preserve">PROJECTS</w:t>
      </w:r>
      <w:r w:rsidDel="00000000" w:rsidR="00000000" w:rsidRPr="00000000">
        <w:rPr>
          <w:rFonts w:ascii="Georgia" w:cs="Georgia" w:eastAsia="Georgia" w:hAnsi="Georgia"/>
          <w:b w:val="1"/>
          <w:color w:val="274e1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line="120" w:lineRule="auto"/>
        <w:ind w:left="-540" w:hanging="450"/>
        <w:rPr>
          <w:rFonts w:ascii="Times New Roman" w:cs="Times New Roman" w:eastAsia="Times New Roman" w:hAnsi="Times New Roman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170" w:firstLine="0"/>
        <w:rPr>
          <w:rFonts w:ascii="Times New Roman" w:cs="Times New Roman" w:eastAsia="Times New Roman" w:hAnsi="Times New Roman"/>
          <w:b w:val="1"/>
          <w:color w:val="274e1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React Portfolio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rtl w:val="0"/>
        </w:rPr>
        <w:t xml:space="preserve">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170" w:right="-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Responsive react web application bootstrapped with  NextJS and Tailwind</w:t>
      </w:r>
    </w:p>
    <w:p w:rsidR="00000000" w:rsidDel="00000000" w:rsidP="00000000" w:rsidRDefault="00000000" w:rsidRPr="00000000" w14:paraId="0000004A">
      <w:pPr>
        <w:ind w:left="-1170" w:right="-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The contact form uses EmailJS, a backend-as-a-service that provides tools to send emails to the users application directly from the client side.</w:t>
      </w:r>
    </w:p>
    <w:p w:rsidR="00000000" w:rsidDel="00000000" w:rsidP="00000000" w:rsidRDefault="00000000" w:rsidRPr="00000000" w14:paraId="0000004B">
      <w:pPr>
        <w:ind w:left="-1170" w:right="-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This project uses next/font to automatically optimize and load Inter, a Google Font </w:t>
      </w:r>
    </w:p>
    <w:p w:rsidR="00000000" w:rsidDel="00000000" w:rsidP="00000000" w:rsidRDefault="00000000" w:rsidRPr="00000000" w14:paraId="0000004C">
      <w:pPr>
        <w:ind w:left="-1170" w:right="-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The result is a modern and practical application, providing a platform to showcase my skills and services</w:t>
      </w:r>
    </w:p>
    <w:p w:rsidR="00000000" w:rsidDel="00000000" w:rsidP="00000000" w:rsidRDefault="00000000" w:rsidRPr="00000000" w14:paraId="0000004D">
      <w:pPr>
        <w:ind w:left="-1170" w:right="-12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170" w:right="-12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Mina Chat App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170" w:right="-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Realtime private chat application using React, Vite and Firebase</w:t>
      </w:r>
    </w:p>
    <w:p w:rsidR="00000000" w:rsidDel="00000000" w:rsidP="00000000" w:rsidRDefault="00000000" w:rsidRPr="00000000" w14:paraId="00000050">
      <w:pPr>
        <w:ind w:left="-1170" w:right="-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This project uses SASS responsive design with Mixin</w:t>
      </w:r>
    </w:p>
    <w:p w:rsidR="00000000" w:rsidDel="00000000" w:rsidP="00000000" w:rsidRDefault="00000000" w:rsidRPr="00000000" w14:paraId="00000051">
      <w:pPr>
        <w:ind w:left="-1170" w:right="-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Firebase is used for email and password authentication for the login page, and to fetch private chat messages in realtime</w:t>
      </w:r>
    </w:p>
    <w:p w:rsidR="00000000" w:rsidDel="00000000" w:rsidP="00000000" w:rsidRDefault="00000000" w:rsidRPr="00000000" w14:paraId="00000052">
      <w:pPr>
        <w:ind w:left="-1170" w:right="-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720" w:top="0" w:left="1440" w:right="81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ind w:left="-1170" w:right="-540" w:firstLine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Times New Roman" w:cs="Times New Roman" w:eastAsia="Times New Roman" w:hAnsi="Times New Roman"/>
      <w:b w:val="1"/>
      <w:color w:val="2f549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b w:val="1"/>
      <w:color w:val="2f549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b w:val="1"/>
      <w:color w:val="1f376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b w:val="1"/>
      <w:color w:val="2f549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b w:val="1"/>
      <w:color w:val="2f549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b w:val="1"/>
      <w:color w:val="1f3763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2.0" w:type="dxa"/>
        <w:bottom w:w="0.0" w:type="dxa"/>
        <w:right w:w="14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valgarciav/mina-chat" TargetMode="External"/><Relationship Id="rId9" Type="http://schemas.openxmlformats.org/officeDocument/2006/relationships/hyperlink" Target="http://master.d39x3ccala6w7r.amplifyapp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VKGarciaVara@gmail.com" TargetMode="External"/><Relationship Id="rId7" Type="http://schemas.openxmlformats.org/officeDocument/2006/relationships/hyperlink" Target="https://github.com/valgarciav" TargetMode="External"/><Relationship Id="rId8" Type="http://schemas.openxmlformats.org/officeDocument/2006/relationships/hyperlink" Target="https://www.linkedin.com/in/valeria-garcia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