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869FBC">
      <w:pPr>
        <w:pStyle w:val="2"/>
        <w:keepNext w:val="0"/>
        <w:keepLines w:val="0"/>
        <w:widowControl/>
        <w:suppressLineNumbers w:val="0"/>
        <w:bidi w:val="0"/>
        <w:jc w:val="center"/>
      </w:pPr>
      <w:bookmarkStart w:id="0" w:name="_GoBack"/>
      <w:r>
        <w:t>智美云图·用户画像营销管理平台</w:t>
      </w:r>
    </w:p>
    <w:p w14:paraId="68D1A4EA">
      <w:pPr>
        <w:pStyle w:val="2"/>
        <w:keepNext w:val="0"/>
        <w:keepLines w:val="0"/>
        <w:widowControl/>
        <w:suppressLineNumbers w:val="0"/>
        <w:bidi w:val="0"/>
        <w:jc w:val="center"/>
      </w:pPr>
      <w:r>
        <w:t>营销方案</w:t>
      </w:r>
    </w:p>
    <w:bookmarkEnd w:id="0"/>
    <w:p w14:paraId="640DC24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725C824">
      <w:pPr>
        <w:pStyle w:val="3"/>
        <w:keepNext w:val="0"/>
        <w:keepLines w:val="0"/>
        <w:widowControl/>
        <w:suppressLineNumbers w:val="0"/>
        <w:bidi w:val="0"/>
      </w:pPr>
      <w:r>
        <w:t>📋 产品概述</w:t>
      </w:r>
    </w:p>
    <w:p w14:paraId="5223B41F"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9"/>
        </w:rPr>
        <w:t>智美云图</w:t>
      </w:r>
      <w:r>
        <w:t>是一款专为美容院打造的智能营销解决方案，提供"数据采集-画像构建-策略执行-效果追踪"全链路服务，帮助美容院实现精准营销和数字化转型。</w:t>
      </w:r>
    </w:p>
    <w:p w14:paraId="78D16DA6">
      <w:pPr>
        <w:pStyle w:val="3"/>
        <w:keepNext w:val="0"/>
        <w:keepLines w:val="0"/>
        <w:widowControl/>
        <w:suppressLineNumbers w:val="0"/>
        <w:bidi w:val="0"/>
      </w:pPr>
      <w:r>
        <w:t>🎯 产品定位</w:t>
      </w:r>
    </w:p>
    <w:p w14:paraId="20ECD8C6"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9"/>
        </w:rPr>
        <w:t>核心价值主张：</w:t>
      </w:r>
      <w:r>
        <w:t xml:space="preserve"> "让每一位美容院客户都能享受到个性化的专业服务"</w:t>
      </w:r>
    </w:p>
    <w:p w14:paraId="2CB005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技术定位：</w:t>
      </w:r>
      <w:r>
        <w:t xml:space="preserve"> AI驱动的客户画像分析平台</w:t>
      </w:r>
    </w:p>
    <w:p w14:paraId="561FCC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业务定位：</w:t>
      </w:r>
      <w:r>
        <w:t xml:space="preserve"> 美容院数字化营销解决方案</w:t>
      </w:r>
    </w:p>
    <w:p w14:paraId="43D30F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市场定位：</w:t>
      </w:r>
      <w:r>
        <w:t xml:space="preserve"> 中高端美容院智能化升级首选平台</w:t>
      </w:r>
    </w:p>
    <w:p w14:paraId="23FAC164">
      <w:pPr>
        <w:pStyle w:val="3"/>
        <w:keepNext w:val="0"/>
        <w:keepLines w:val="0"/>
        <w:widowControl/>
        <w:suppressLineNumbers w:val="0"/>
        <w:bidi w:val="0"/>
      </w:pPr>
      <w:r>
        <w:t>👥 目标客户画像</w:t>
      </w:r>
    </w:p>
    <w:p w14:paraId="7D357BA9">
      <w:pPr>
        <w:pStyle w:val="4"/>
        <w:keepNext w:val="0"/>
        <w:keepLines w:val="0"/>
        <w:widowControl/>
        <w:suppressLineNumbers w:val="0"/>
        <w:bidi w:val="0"/>
      </w:pPr>
      <w:r>
        <w:t>主要客户群体</w:t>
      </w:r>
    </w:p>
    <w:p w14:paraId="2CA1C784">
      <w:pPr>
        <w:pStyle w:val="5"/>
        <w:keepNext w:val="0"/>
        <w:keepLines w:val="0"/>
        <w:widowControl/>
        <w:suppressLineNumbers w:val="0"/>
        <w:bidi w:val="0"/>
      </w:pPr>
      <w:r>
        <w:t>1. 中高端美容院 (70%)</w:t>
      </w:r>
    </w:p>
    <w:p w14:paraId="651136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规模：</w:t>
      </w:r>
      <w:r>
        <w:t xml:space="preserve"> 员工10-50人，年营业额500万-2000万</w:t>
      </w:r>
    </w:p>
    <w:p w14:paraId="695FBA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痛点：</w:t>
      </w:r>
      <w:r>
        <w:t xml:space="preserve"> 客户流失率高、营销效果难量化、缺乏数据分析能力</w:t>
      </w:r>
    </w:p>
    <w:p w14:paraId="1A6032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需求：</w:t>
      </w:r>
      <w:r>
        <w:t xml:space="preserve"> 提升客户留存率、增加复购、精准营销</w:t>
      </w:r>
    </w:p>
    <w:p w14:paraId="36E88E1A">
      <w:pPr>
        <w:pStyle w:val="5"/>
        <w:keepNext w:val="0"/>
        <w:keepLines w:val="0"/>
        <w:widowControl/>
        <w:suppressLineNumbers w:val="0"/>
        <w:bidi w:val="0"/>
      </w:pPr>
      <w:r>
        <w:t>2. 连锁美容品牌 (20%)</w:t>
      </w:r>
    </w:p>
    <w:p w14:paraId="6EF3E9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规模：</w:t>
      </w:r>
      <w:r>
        <w:t xml:space="preserve"> 多店经营，统一管理需求</w:t>
      </w:r>
    </w:p>
    <w:p w14:paraId="0C5426B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痛点：</w:t>
      </w:r>
      <w:r>
        <w:t xml:space="preserve"> 门店数据分散、营销策略不统一、效果难追踪</w:t>
      </w:r>
    </w:p>
    <w:p w14:paraId="6D0DF34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需求：</w:t>
      </w:r>
      <w:r>
        <w:t xml:space="preserve"> 统一数据管理、标准化营销流程</w:t>
      </w:r>
    </w:p>
    <w:p w14:paraId="6705730C">
      <w:pPr>
        <w:pStyle w:val="5"/>
        <w:keepNext w:val="0"/>
        <w:keepLines w:val="0"/>
        <w:widowControl/>
        <w:suppressLineNumbers w:val="0"/>
        <w:bidi w:val="0"/>
      </w:pPr>
      <w:r>
        <w:t>3. 新兴独立美容工作室 (10%)</w:t>
      </w:r>
    </w:p>
    <w:p w14:paraId="313A5C0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规模：</w:t>
      </w:r>
      <w:r>
        <w:t xml:space="preserve"> 小型精品店，注重个性化服务</w:t>
      </w:r>
    </w:p>
    <w:p w14:paraId="37CCE31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痛点：</w:t>
      </w:r>
      <w:r>
        <w:t xml:space="preserve"> 缺乏系统化管理工具、客户资料管理混乱</w:t>
      </w:r>
    </w:p>
    <w:p w14:paraId="072C655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需求：</w:t>
      </w:r>
      <w:r>
        <w:t xml:space="preserve"> 低成本数字化解决方案</w:t>
      </w:r>
    </w:p>
    <w:p w14:paraId="3E29D72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FAE0935">
      <w:pPr>
        <w:pStyle w:val="3"/>
        <w:keepNext w:val="0"/>
        <w:keepLines w:val="0"/>
        <w:widowControl/>
        <w:suppressLineNumbers w:val="0"/>
        <w:bidi w:val="0"/>
      </w:pPr>
      <w:r>
        <w:t>🚀 营销策略框架</w:t>
      </w:r>
    </w:p>
    <w:p w14:paraId="15719B50">
      <w:pPr>
        <w:pStyle w:val="4"/>
        <w:keepNext w:val="0"/>
        <w:keepLines w:val="0"/>
        <w:widowControl/>
        <w:suppressLineNumbers w:val="0"/>
        <w:bidi w:val="0"/>
      </w:pPr>
      <w:r>
        <w:t>1. 产品差异化策略</w:t>
      </w:r>
    </w:p>
    <w:p w14:paraId="35D46F92">
      <w:pPr>
        <w:pStyle w:val="5"/>
        <w:keepNext w:val="0"/>
        <w:keepLines w:val="0"/>
        <w:widowControl/>
        <w:suppressLineNumbers w:val="0"/>
        <w:bidi w:val="0"/>
      </w:pPr>
      <w:r>
        <w:t>核心竞争优势</w:t>
      </w:r>
    </w:p>
    <w:p w14:paraId="2200F74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AI肌肤检测技术：</w:t>
      </w:r>
      <w:r>
        <w:t xml:space="preserve"> 独家女性面部分析算法</w:t>
      </w:r>
    </w:p>
    <w:p w14:paraId="24E1597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全链路闭环：</w:t>
      </w:r>
      <w:r>
        <w:t xml:space="preserve"> 从数据采集到效果追踪的完整解决方案</w:t>
      </w:r>
    </w:p>
    <w:p w14:paraId="1D19599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小程序一体化：</w:t>
      </w:r>
      <w:r>
        <w:t xml:space="preserve"> 营销活动直接发布到客户小程序</w:t>
      </w:r>
    </w:p>
    <w:p w14:paraId="74972E0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腾讯广告集成：</w:t>
      </w:r>
      <w:r>
        <w:t xml:space="preserve"> 一键投放朋友圈广告</w:t>
      </w:r>
    </w:p>
    <w:p w14:paraId="4801A4AA">
      <w:pPr>
        <w:pStyle w:val="5"/>
        <w:keepNext w:val="0"/>
        <w:keepLines w:val="0"/>
        <w:widowControl/>
        <w:suppressLineNumbers w:val="0"/>
        <w:bidi w:val="0"/>
      </w:pPr>
      <w:r>
        <w:t>功能亮点包装</w:t>
      </w:r>
    </w:p>
    <w:p w14:paraId="5849157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6大核心模块</w:t>
      </w:r>
      <w:r>
        <w:t xml:space="preserve"> → "六维智能营销体系"</w:t>
      </w:r>
    </w:p>
    <w:p w14:paraId="26FCB1D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AI皮肤检测</w:t>
      </w:r>
      <w:r>
        <w:t xml:space="preserve"> → "智能肌肤顾问"</w:t>
      </w:r>
    </w:p>
    <w:p w14:paraId="272A71E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用户画像分析</w:t>
      </w:r>
      <w:r>
        <w:t xml:space="preserve"> → "客户DNA解码"</w:t>
      </w:r>
    </w:p>
    <w:p w14:paraId="3A8CD9D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营销文案生成</w:t>
      </w:r>
      <w:r>
        <w:t xml:space="preserve"> → "AI营销大师"</w:t>
      </w:r>
    </w:p>
    <w:p w14:paraId="34597D02">
      <w:pPr>
        <w:pStyle w:val="4"/>
        <w:keepNext w:val="0"/>
        <w:keepLines w:val="0"/>
        <w:widowControl/>
        <w:suppressLineNumbers w:val="0"/>
        <w:bidi w:val="0"/>
      </w:pPr>
      <w:r>
        <w:t>2. 市场进入策略</w:t>
      </w:r>
    </w:p>
    <w:p w14:paraId="3402B897">
      <w:pPr>
        <w:pStyle w:val="5"/>
        <w:keepNext w:val="0"/>
        <w:keepLines w:val="0"/>
        <w:widowControl/>
        <w:suppressLineNumbers w:val="0"/>
        <w:bidi w:val="0"/>
      </w:pPr>
      <w:r>
        <w:t>Phase 1: 种子用户培育 (1-3个月)</w:t>
      </w:r>
    </w:p>
    <w:p w14:paraId="36DC753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目标：</w:t>
      </w:r>
      <w:r>
        <w:t xml:space="preserve"> 获得50家种子客户</w:t>
      </w:r>
    </w:p>
    <w:p w14:paraId="4D47BE3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策略：</w:t>
      </w:r>
      <w:r>
        <w:t xml:space="preserve"> 免费试用 + 深度服务</w:t>
      </w:r>
    </w:p>
    <w:p w14:paraId="5ED0C21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重点城市：</w:t>
      </w:r>
      <w:r>
        <w:t xml:space="preserve"> 北京、上海、深圳、杭州</w:t>
      </w:r>
    </w:p>
    <w:p w14:paraId="320B083A">
      <w:pPr>
        <w:pStyle w:val="5"/>
        <w:keepNext w:val="0"/>
        <w:keepLines w:val="0"/>
        <w:widowControl/>
        <w:suppressLineNumbers w:val="0"/>
        <w:bidi w:val="0"/>
      </w:pPr>
      <w:r>
        <w:t>Phase 2: 市场扩张 (4-12个月)</w:t>
      </w:r>
    </w:p>
    <w:p w14:paraId="76AD719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目标：</w:t>
      </w:r>
      <w:r>
        <w:t xml:space="preserve"> 覆盖500家美容院</w:t>
      </w:r>
    </w:p>
    <w:p w14:paraId="60FA755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策略：</w:t>
      </w:r>
      <w:r>
        <w:t xml:space="preserve"> 合作伙伴渠道 + 内容营销</w:t>
      </w:r>
    </w:p>
    <w:p w14:paraId="44E596B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覆盖范围：</w:t>
      </w:r>
      <w:r>
        <w:t xml:space="preserve"> 一二线城市全面推广</w:t>
      </w:r>
    </w:p>
    <w:p w14:paraId="53EA4166">
      <w:pPr>
        <w:pStyle w:val="5"/>
        <w:keepNext w:val="0"/>
        <w:keepLines w:val="0"/>
        <w:widowControl/>
        <w:suppressLineNumbers w:val="0"/>
        <w:bidi w:val="0"/>
      </w:pPr>
      <w:r>
        <w:t>Phase 3: 规模化增长 (12-24个月)</w:t>
      </w:r>
    </w:p>
    <w:p w14:paraId="4294DE4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目标：</w:t>
      </w:r>
      <w:r>
        <w:t xml:space="preserve"> 服务2000+美容院</w:t>
      </w:r>
    </w:p>
    <w:p w14:paraId="782047B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策略：</w:t>
      </w:r>
      <w:r>
        <w:t xml:space="preserve"> 品牌化运营 + 生态建设</w:t>
      </w:r>
    </w:p>
    <w:p w14:paraId="4A149D9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覆盖范围：</w:t>
      </w:r>
      <w:r>
        <w:t xml:space="preserve"> 下沉三四线城市</w:t>
      </w:r>
    </w:p>
    <w:p w14:paraId="31290A3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358C30D">
      <w:pPr>
        <w:pStyle w:val="3"/>
        <w:keepNext w:val="0"/>
        <w:keepLines w:val="0"/>
        <w:widowControl/>
        <w:suppressLineNumbers w:val="0"/>
        <w:bidi w:val="0"/>
      </w:pPr>
      <w:r>
        <w:t>📢 推广渠道策略</w:t>
      </w:r>
    </w:p>
    <w:p w14:paraId="3364A94F">
      <w:pPr>
        <w:pStyle w:val="4"/>
        <w:keepNext w:val="0"/>
        <w:keepLines w:val="0"/>
        <w:widowControl/>
        <w:suppressLineNumbers w:val="0"/>
        <w:bidi w:val="0"/>
      </w:pPr>
      <w:r>
        <w:t>1. 数字营销渠道 (40% 预算)</w:t>
      </w:r>
    </w:p>
    <w:p w14:paraId="628C62A2">
      <w:pPr>
        <w:pStyle w:val="5"/>
        <w:keepNext w:val="0"/>
        <w:keepLines w:val="0"/>
        <w:widowControl/>
        <w:suppressLineNumbers w:val="0"/>
        <w:bidi w:val="0"/>
      </w:pPr>
      <w:r>
        <w:t>搜索引擎营销</w:t>
      </w:r>
    </w:p>
    <w:p w14:paraId="3C2ACAB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关键词投放：</w:t>
      </w:r>
      <w:r>
        <w:t xml:space="preserve"> "美容院管理系统"、"客户画像分析"、"美容院营销"</w:t>
      </w:r>
    </w:p>
    <w:p w14:paraId="0808D3F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SEO优化：</w:t>
      </w:r>
      <w:r>
        <w:t xml:space="preserve"> 技术博客、案例分享、行业报告</w:t>
      </w:r>
    </w:p>
    <w:p w14:paraId="4379D84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预算分配：</w:t>
      </w:r>
      <w:r>
        <w:t xml:space="preserve"> 百度 60%、360 25%、搜狗 15%</w:t>
      </w:r>
    </w:p>
    <w:p w14:paraId="10CBA083">
      <w:pPr>
        <w:pStyle w:val="5"/>
        <w:keepNext w:val="0"/>
        <w:keepLines w:val="0"/>
        <w:widowControl/>
        <w:suppressLineNumbers w:val="0"/>
        <w:bidi w:val="0"/>
      </w:pPr>
      <w:r>
        <w:t>社交媒体营销</w:t>
      </w:r>
    </w:p>
    <w:p w14:paraId="64701A0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微信生态：</w:t>
      </w:r>
      <w:r>
        <w:t xml:space="preserve"> 公众号内容营销、朋友圈广告、微信群运营</w:t>
      </w:r>
    </w:p>
    <w:p w14:paraId="47168C2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抖音/小红书：</w:t>
      </w:r>
      <w:r>
        <w:t xml:space="preserve"> 美容院数字化案例视频、KOL合作</w:t>
      </w:r>
    </w:p>
    <w:p w14:paraId="6F47790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知乎/头条：</w:t>
      </w:r>
      <w:r>
        <w:t xml:space="preserve"> 行业干货分享、专业问答</w:t>
      </w:r>
    </w:p>
    <w:p w14:paraId="11A85EC5">
      <w:pPr>
        <w:pStyle w:val="4"/>
        <w:keepNext w:val="0"/>
        <w:keepLines w:val="0"/>
        <w:widowControl/>
        <w:suppressLineNumbers w:val="0"/>
        <w:bidi w:val="0"/>
      </w:pPr>
      <w:r>
        <w:t>2. 行业渠道营销 (35% 预算)</w:t>
      </w:r>
    </w:p>
    <w:p w14:paraId="1570B370">
      <w:pPr>
        <w:pStyle w:val="5"/>
        <w:keepNext w:val="0"/>
        <w:keepLines w:val="0"/>
        <w:widowControl/>
        <w:suppressLineNumbers w:val="0"/>
        <w:bidi w:val="0"/>
      </w:pPr>
      <w:r>
        <w:t>展会营销</w:t>
      </w:r>
    </w:p>
    <w:p w14:paraId="052C309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参展计划：</w:t>
      </w:r>
      <w:r>
        <w:t xml:space="preserve"> 中国美容博览会、国际美容展、区域性美业展会</w:t>
      </w:r>
    </w:p>
    <w:p w14:paraId="2DD11ED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展示内容：</w:t>
      </w:r>
      <w:r>
        <w:t xml:space="preserve"> 产品演示、现场体验、客户案例展示</w:t>
      </w:r>
    </w:p>
    <w:p w14:paraId="50F64F7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目标：</w:t>
      </w:r>
      <w:r>
        <w:t xml:space="preserve"> 每场展会获得100+意向客户</w:t>
      </w:r>
    </w:p>
    <w:p w14:paraId="4470726E">
      <w:pPr>
        <w:pStyle w:val="5"/>
        <w:keepNext w:val="0"/>
        <w:keepLines w:val="0"/>
        <w:widowControl/>
        <w:suppressLineNumbers w:val="0"/>
        <w:bidi w:val="0"/>
      </w:pPr>
      <w:r>
        <w:t>合作伙伴渠道</w:t>
      </w:r>
    </w:p>
    <w:p w14:paraId="1AB1A11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美业供应商：</w:t>
      </w:r>
      <w:r>
        <w:t xml:space="preserve"> 与美容仪器商、化妆品代理商合作推广</w:t>
      </w:r>
    </w:p>
    <w:p w14:paraId="59F69B2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软件集成商：</w:t>
      </w:r>
      <w:r>
        <w:t xml:space="preserve"> 与收银系统、预约系统厂商建立合作</w:t>
      </w:r>
    </w:p>
    <w:p w14:paraId="1A6B5F2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咨询公司：</w:t>
      </w:r>
      <w:r>
        <w:t xml:space="preserve"> 与美业管理咨询公司联合推广</w:t>
      </w:r>
    </w:p>
    <w:p w14:paraId="079C3B73">
      <w:pPr>
        <w:pStyle w:val="4"/>
        <w:keepNext w:val="0"/>
        <w:keepLines w:val="0"/>
        <w:widowControl/>
        <w:suppressLineNumbers w:val="0"/>
        <w:bidi w:val="0"/>
      </w:pPr>
      <w:r>
        <w:t>3. 内容营销 (15% 预算)</w:t>
      </w:r>
    </w:p>
    <w:p w14:paraId="0E6AECE9">
      <w:pPr>
        <w:pStyle w:val="5"/>
        <w:keepNext w:val="0"/>
        <w:keepLines w:val="0"/>
        <w:widowControl/>
        <w:suppressLineNumbers w:val="0"/>
        <w:bidi w:val="0"/>
      </w:pPr>
      <w:r>
        <w:t>专业内容生产</w:t>
      </w:r>
    </w:p>
    <w:p w14:paraId="47398AE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白皮书：</w:t>
      </w:r>
      <w:r>
        <w:t xml:space="preserve"> 《美容院数字化营销趋势报告》</w:t>
      </w:r>
    </w:p>
    <w:p w14:paraId="24952E5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案例集：</w:t>
      </w:r>
      <w:r>
        <w:t xml:space="preserve"> 成功客户转化案例分析</w:t>
      </w:r>
    </w:p>
    <w:p w14:paraId="79FF415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视频课程：</w:t>
      </w:r>
      <w:r>
        <w:t xml:space="preserve"> 美容院数字化运营系列课程</w:t>
      </w:r>
    </w:p>
    <w:p w14:paraId="03A823DB">
      <w:pPr>
        <w:pStyle w:val="5"/>
        <w:keepNext w:val="0"/>
        <w:keepLines w:val="0"/>
        <w:widowControl/>
        <w:suppressLineNumbers w:val="0"/>
        <w:bidi w:val="0"/>
      </w:pPr>
      <w:r>
        <w:t>KOL合作</w:t>
      </w:r>
    </w:p>
    <w:p w14:paraId="096256A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行业专家：</w:t>
      </w:r>
      <w:r>
        <w:t xml:space="preserve"> 美业管理专家、数字化转型顾问</w:t>
      </w:r>
    </w:p>
    <w:p w14:paraId="2791149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成功客户：</w:t>
      </w:r>
      <w:r>
        <w:t xml:space="preserve"> 优秀美容院老板现身说法</w:t>
      </w:r>
    </w:p>
    <w:p w14:paraId="3CBF6E3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技术达人：</w:t>
      </w:r>
      <w:r>
        <w:t xml:space="preserve"> 美业科技博主、营销专家</w:t>
      </w:r>
    </w:p>
    <w:p w14:paraId="79687CB1">
      <w:pPr>
        <w:pStyle w:val="4"/>
        <w:keepNext w:val="0"/>
        <w:keepLines w:val="0"/>
        <w:widowControl/>
        <w:suppressLineNumbers w:val="0"/>
        <w:bidi w:val="0"/>
      </w:pPr>
      <w:r>
        <w:t>4. 直销推广 (10% 预算)</w:t>
      </w:r>
    </w:p>
    <w:p w14:paraId="1D0263E7">
      <w:pPr>
        <w:pStyle w:val="5"/>
        <w:keepNext w:val="0"/>
        <w:keepLines w:val="0"/>
        <w:widowControl/>
        <w:suppressLineNumbers w:val="0"/>
        <w:bidi w:val="0"/>
      </w:pPr>
      <w:r>
        <w:t>地推团队</w:t>
      </w:r>
    </w:p>
    <w:p w14:paraId="09E12B3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团队配置：</w:t>
      </w:r>
      <w:r>
        <w:t xml:space="preserve"> 每个重点城市配置2-3人地推团队</w:t>
      </w:r>
    </w:p>
    <w:p w14:paraId="2736856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推广策略：</w:t>
      </w:r>
      <w:r>
        <w:t xml:space="preserve"> 美容院聚集区域扫街、商圈推广</w:t>
      </w:r>
    </w:p>
    <w:p w14:paraId="6B7327D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转化工具：</w:t>
      </w:r>
      <w:r>
        <w:t xml:space="preserve"> iPad演示、宣传资料、体验码</w:t>
      </w:r>
    </w:p>
    <w:p w14:paraId="5340D9E3">
      <w:pPr>
        <w:pStyle w:val="3"/>
        <w:keepNext w:val="0"/>
        <w:keepLines w:val="0"/>
        <w:widowControl/>
        <w:suppressLineNumbers w:val="0"/>
        <w:bidi w:val="0"/>
      </w:pPr>
      <w:r>
        <w:t>🎪 营销活动设计</w:t>
      </w:r>
    </w:p>
    <w:p w14:paraId="223BBE88">
      <w:pPr>
        <w:pStyle w:val="4"/>
        <w:keepNext w:val="0"/>
        <w:keepLines w:val="0"/>
        <w:widowControl/>
        <w:suppressLineNumbers w:val="0"/>
        <w:bidi w:val="0"/>
      </w:pPr>
      <w:r>
        <w:t>1. 品牌宣传活动</w:t>
      </w:r>
    </w:p>
    <w:p w14:paraId="47B70FA4">
      <w:pPr>
        <w:pStyle w:val="5"/>
        <w:keepNext w:val="0"/>
        <w:keepLines w:val="0"/>
        <w:widowControl/>
        <w:suppressLineNumbers w:val="0"/>
        <w:bidi w:val="0"/>
      </w:pPr>
      <w:r>
        <w:t>"智美云图·美业数字化先锋计划"</w:t>
      </w:r>
    </w:p>
    <w:p w14:paraId="3D5C7C8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活动周期：</w:t>
      </w:r>
      <w:r>
        <w:t xml:space="preserve"> 全年持续</w:t>
      </w:r>
    </w:p>
    <w:p w14:paraId="73B683B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参与方式：</w:t>
      </w:r>
      <w:r>
        <w:t xml:space="preserve"> 申请成为数字化示范店</w:t>
      </w:r>
    </w:p>
    <w:p w14:paraId="50FCCB6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福利政策：</w:t>
      </w:r>
      <w:r>
        <w:t xml:space="preserve"> </w:t>
      </w:r>
    </w:p>
    <w:p w14:paraId="73DB1EA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首年5折优惠</w:t>
      </w:r>
    </w:p>
    <w:p w14:paraId="66C9DB1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专属客户成功经理</w:t>
      </w:r>
    </w:p>
    <w:p w14:paraId="3759262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优先享受新功能</w:t>
      </w:r>
    </w:p>
    <w:p w14:paraId="63F4F8D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案例宣传曝光机会</w:t>
      </w:r>
    </w:p>
    <w:p w14:paraId="3D4402E4">
      <w:pPr>
        <w:pStyle w:val="5"/>
        <w:keepNext w:val="0"/>
        <w:keepLines w:val="0"/>
        <w:widowControl/>
        <w:suppressLineNumbers w:val="0"/>
        <w:bidi w:val="0"/>
      </w:pPr>
      <w:r>
        <w:t>"AI美肌科技体验月"</w:t>
      </w:r>
    </w:p>
    <w:p w14:paraId="22A157C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活动时间：</w:t>
      </w:r>
      <w:r>
        <w:t xml:space="preserve"> 每季度举办一次</w:t>
      </w:r>
    </w:p>
    <w:p w14:paraId="32A8BAC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活动内容：</w:t>
      </w:r>
      <w:r>
        <w:t xml:space="preserve"> 免费AI肌肤检测体验</w:t>
      </w:r>
    </w:p>
    <w:p w14:paraId="325D201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合作方式：</w:t>
      </w:r>
      <w:r>
        <w:t xml:space="preserve"> 与美容院联合举办客户体验活动</w:t>
      </w:r>
    </w:p>
    <w:p w14:paraId="5B0FA14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预期效果：</w:t>
      </w:r>
      <w:r>
        <w:t xml:space="preserve"> 提升品牌知名度，获取潜在客户数据</w:t>
      </w:r>
    </w:p>
    <w:p w14:paraId="1A9240D4">
      <w:pPr>
        <w:pStyle w:val="4"/>
        <w:keepNext w:val="0"/>
        <w:keepLines w:val="0"/>
        <w:widowControl/>
        <w:suppressLineNumbers w:val="0"/>
        <w:bidi w:val="0"/>
      </w:pPr>
      <w:r>
        <w:t>2. 获客转化活动</w:t>
      </w:r>
    </w:p>
    <w:p w14:paraId="65D8AF35">
      <w:pPr>
        <w:pStyle w:val="5"/>
        <w:keepNext w:val="0"/>
        <w:keepLines w:val="0"/>
        <w:widowControl/>
        <w:suppressLineNumbers w:val="0"/>
        <w:bidi w:val="0"/>
      </w:pPr>
      <w:r>
        <w:t>"30天免费试用计划"</w:t>
      </w:r>
    </w:p>
    <w:p w14:paraId="5F97C16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试用内容：</w:t>
      </w:r>
      <w:r>
        <w:t xml:space="preserve"> 完整功能免费使用30天</w:t>
      </w:r>
    </w:p>
    <w:p w14:paraId="268BC6E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服务支持：</w:t>
      </w:r>
      <w:r>
        <w:t xml:space="preserve"> 专人对接，免费培训</w:t>
      </w:r>
    </w:p>
    <w:p w14:paraId="7415859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转化策略：</w:t>
      </w:r>
      <w:r>
        <w:t xml:space="preserve"> 试用期结束前7天开始转化跟进</w:t>
      </w:r>
    </w:p>
    <w:p w14:paraId="57B8EAB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成功标准：</w:t>
      </w:r>
      <w:r>
        <w:t xml:space="preserve"> 试用转化率达到35%</w:t>
      </w:r>
    </w:p>
    <w:p w14:paraId="10D11BE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BED841F">
      <w:pPr>
        <w:pStyle w:val="5"/>
        <w:keepNext w:val="0"/>
        <w:keepLines w:val="0"/>
        <w:widowControl/>
        <w:suppressLineNumbers w:val="0"/>
        <w:bidi w:val="0"/>
      </w:pPr>
      <w:r>
        <w:t>"老客推新奖励计划"</w:t>
      </w:r>
    </w:p>
    <w:p w14:paraId="086D1C0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推荐奖励：</w:t>
      </w:r>
      <w:r>
        <w:t xml:space="preserve"> 成功推荐一家美容院奖励1个月免费使用权</w:t>
      </w:r>
    </w:p>
    <w:p w14:paraId="1D632E2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双重福利：</w:t>
      </w:r>
      <w:r>
        <w:t xml:space="preserve"> 新客户也享受首月5折优惠</w:t>
      </w:r>
    </w:p>
    <w:p w14:paraId="65DDCCE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推广工具：</w:t>
      </w:r>
      <w:r>
        <w:t xml:space="preserve"> 专属推荐码、推荐海报、奖励排行榜</w:t>
      </w:r>
    </w:p>
    <w:p w14:paraId="13E83203">
      <w:pPr>
        <w:pStyle w:val="4"/>
        <w:keepNext w:val="0"/>
        <w:keepLines w:val="0"/>
        <w:widowControl/>
        <w:suppressLineNumbers w:val="0"/>
        <w:bidi w:val="0"/>
      </w:pPr>
      <w:r>
        <w:t>3. 客户留存活动</w:t>
      </w:r>
    </w:p>
    <w:p w14:paraId="5734232C">
      <w:pPr>
        <w:pStyle w:val="5"/>
        <w:keepNext w:val="0"/>
        <w:keepLines w:val="0"/>
        <w:widowControl/>
        <w:suppressLineNumbers w:val="0"/>
        <w:bidi w:val="0"/>
      </w:pPr>
      <w:r>
        <w:t>"数字化成长伙伴计划"</w:t>
      </w:r>
    </w:p>
    <w:p w14:paraId="4AF986A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成长体系：</w:t>
      </w:r>
      <w:r>
        <w:t xml:space="preserve"> 根据使用深度设置成长等级</w:t>
      </w:r>
    </w:p>
    <w:p w14:paraId="2FC1B3C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专属福利：</w:t>
      </w:r>
      <w:r>
        <w:t xml:space="preserve"> 高等级客户享受更多功能和服务</w:t>
      </w:r>
    </w:p>
    <w:p w14:paraId="22A29DB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互动活动：</w:t>
      </w:r>
      <w:r>
        <w:t xml:space="preserve"> 定期举办客户交流会、最佳实践分享</w:t>
      </w:r>
    </w:p>
    <w:p w14:paraId="4F3C22D6">
      <w:pPr>
        <w:pStyle w:val="5"/>
        <w:keepNext w:val="0"/>
        <w:keepLines w:val="0"/>
        <w:widowControl/>
        <w:suppressLineNumbers w:val="0"/>
        <w:bidi w:val="0"/>
      </w:pPr>
      <w:r>
        <w:t>"智美学院"培训计划</w:t>
      </w:r>
    </w:p>
    <w:p w14:paraId="01251E4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培训内容：</w:t>
      </w:r>
      <w:r>
        <w:t xml:space="preserve"> 数字化营销方法论、平台使用技巧</w:t>
      </w:r>
    </w:p>
    <w:p w14:paraId="6389442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培训形式：</w:t>
      </w:r>
      <w:r>
        <w:t xml:space="preserve"> 线上课程 + 线下工作坊</w:t>
      </w:r>
    </w:p>
    <w:p w14:paraId="78CAFB8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认证体系：</w:t>
      </w:r>
      <w:r>
        <w:t xml:space="preserve"> 数字化营销师认证，增强客户粘性</w:t>
      </w:r>
    </w:p>
    <w:p w14:paraId="3F11EE19">
      <w:pPr>
        <w:pStyle w:val="3"/>
        <w:keepNext w:val="0"/>
        <w:keepLines w:val="0"/>
        <w:widowControl/>
        <w:suppressLineNumbers w:val="0"/>
        <w:bidi w:val="0"/>
      </w:pPr>
      <w:r>
        <w:t>📊 营销预算分配</w:t>
      </w:r>
    </w:p>
    <w:p w14:paraId="57FF4368">
      <w:pPr>
        <w:pStyle w:val="4"/>
        <w:keepNext w:val="0"/>
        <w:keepLines w:val="0"/>
        <w:widowControl/>
        <w:suppressLineNumbers w:val="0"/>
        <w:bidi w:val="0"/>
      </w:pPr>
      <w:r>
        <w:t>年度营销预算：500万元</w:t>
      </w:r>
    </w:p>
    <w:p w14:paraId="1E9EC984"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| 渠道类别 | 预算占比 | 具体金额 | 主要用途 |</w:t>
      </w:r>
      <w:r>
        <w:br w:type="textWrapping"/>
      </w:r>
      <w:r>
        <w:t>|---------|---------|---------|---------|</w:t>
      </w:r>
      <w:r>
        <w:br w:type="textWrapping"/>
      </w:r>
      <w:r>
        <w:t>| 数字营销 | 40% | 200万 | SEM、信息流广告、内容制作 |</w:t>
      </w:r>
      <w:r>
        <w:br w:type="textWrapping"/>
      </w:r>
      <w:r>
        <w:t>| 行业渠道 | 35% | 175万 | 展会参展、渠道合作、地推 |</w:t>
      </w:r>
      <w:r>
        <w:br w:type="textWrapping"/>
      </w:r>
      <w:r>
        <w:t>| 内容营销 | 15% | 75万 | 内容生产、KOL合作、PR |</w:t>
      </w:r>
      <w:r>
        <w:br w:type="textWrapping"/>
      </w:r>
      <w:r>
        <w:t>| 活动营销 | 10% | 50万 | 品牌活动、客户活动 |</w:t>
      </w:r>
    </w:p>
    <w:p w14:paraId="4B93B613">
      <w:pPr>
        <w:pStyle w:val="4"/>
        <w:keepNext w:val="0"/>
        <w:keepLines w:val="0"/>
        <w:widowControl/>
        <w:suppressLineNumbers w:val="0"/>
        <w:bidi w:val="0"/>
      </w:pPr>
      <w:r>
        <w:t>季度预算分配</w:t>
      </w:r>
    </w:p>
    <w:p w14:paraId="344E133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Q1 (30%):</w:t>
      </w:r>
      <w:r>
        <w:t xml:space="preserve"> 品牌建设期，重点投入内容营销和PR</w:t>
      </w:r>
    </w:p>
    <w:p w14:paraId="22A5A60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Q2 (25%):</w:t>
      </w:r>
      <w:r>
        <w:t xml:space="preserve"> 市场推广期，加大数字营销投入</w:t>
      </w:r>
    </w:p>
    <w:p w14:paraId="533B2D4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Q3 (25%):</w:t>
      </w:r>
      <w:r>
        <w:t xml:space="preserve"> 渠道拓展期，重点发展合作伙伴</w:t>
      </w:r>
    </w:p>
    <w:p w14:paraId="764AB34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Q4 (20%):</w:t>
      </w:r>
      <w:r>
        <w:t xml:space="preserve"> 收官冲刺期，集中资源转化潜在客户</w:t>
      </w:r>
    </w:p>
    <w:p w14:paraId="2FB954A0">
      <w:pPr>
        <w:pStyle w:val="3"/>
        <w:keepNext w:val="0"/>
        <w:keepLines w:val="0"/>
        <w:widowControl/>
        <w:suppressLineNumbers w:val="0"/>
        <w:bidi w:val="0"/>
      </w:pPr>
      <w:r>
        <w:t>📈 效果追踪与KPI</w:t>
      </w:r>
    </w:p>
    <w:p w14:paraId="78C5805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AD0BAC2">
      <w:pPr>
        <w:pStyle w:val="4"/>
        <w:keepNext w:val="0"/>
        <w:keepLines w:val="0"/>
        <w:widowControl/>
        <w:suppressLineNumbers w:val="0"/>
        <w:bidi w:val="0"/>
      </w:pPr>
      <w:r>
        <w:t>1. 核心业务指标</w:t>
      </w:r>
    </w:p>
    <w:p w14:paraId="674C6A99">
      <w:pPr>
        <w:pStyle w:val="5"/>
        <w:keepNext w:val="0"/>
        <w:keepLines w:val="0"/>
        <w:widowControl/>
        <w:suppressLineNumbers w:val="0"/>
        <w:bidi w:val="0"/>
      </w:pPr>
      <w:r>
        <w:t>客户获取指标</w:t>
      </w:r>
    </w:p>
    <w:p w14:paraId="7737386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目标客户数：</w:t>
      </w:r>
      <w:r>
        <w:t xml:space="preserve"> 年度新增客户500家</w:t>
      </w:r>
    </w:p>
    <w:p w14:paraId="0E35A2A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获客成本 (CAC)：</w:t>
      </w:r>
      <w:r>
        <w:t xml:space="preserve"> ≤ 8,000元/客户</w:t>
      </w:r>
    </w:p>
    <w:p w14:paraId="4FCBDCE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获客渠道转化率：</w:t>
      </w:r>
      <w:r>
        <w:t xml:space="preserve"> 各渠道月度追踪</w:t>
      </w:r>
    </w:p>
    <w:p w14:paraId="59C8017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试用转化率：</w:t>
      </w:r>
      <w:r>
        <w:t xml:space="preserve"> ≥ 35%</w:t>
      </w:r>
    </w:p>
    <w:p w14:paraId="4D5B9879">
      <w:pPr>
        <w:pStyle w:val="5"/>
        <w:keepNext w:val="0"/>
        <w:keepLines w:val="0"/>
        <w:widowControl/>
        <w:suppressLineNumbers w:val="0"/>
        <w:bidi w:val="0"/>
      </w:pPr>
      <w:r>
        <w:t>客户价值指标</w:t>
      </w:r>
    </w:p>
    <w:p w14:paraId="403BBA1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客户生命周期价值 (LTV)：</w:t>
      </w:r>
      <w:r>
        <w:t xml:space="preserve"> ≥ 50,000元</w:t>
      </w:r>
    </w:p>
    <w:p w14:paraId="7503792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年度续费率：</w:t>
      </w:r>
      <w:r>
        <w:t xml:space="preserve"> ≥ 85%</w:t>
      </w:r>
    </w:p>
    <w:p w14:paraId="5AD4411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客户推荐率 (NPS)：</w:t>
      </w:r>
      <w:r>
        <w:t xml:space="preserve"> ≥ 50</w:t>
      </w:r>
    </w:p>
    <w:p w14:paraId="4988564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平均客单价：</w:t>
      </w:r>
      <w:r>
        <w:t xml:space="preserve"> 12,000元/年</w:t>
      </w:r>
    </w:p>
    <w:p w14:paraId="410A4269">
      <w:pPr>
        <w:pStyle w:val="4"/>
        <w:keepNext w:val="0"/>
        <w:keepLines w:val="0"/>
        <w:widowControl/>
        <w:suppressLineNumbers w:val="0"/>
        <w:bidi w:val="0"/>
      </w:pPr>
      <w:r>
        <w:t>2. 营销效果指标</w:t>
      </w:r>
    </w:p>
    <w:p w14:paraId="4EB4D589">
      <w:pPr>
        <w:pStyle w:val="5"/>
        <w:keepNext w:val="0"/>
        <w:keepLines w:val="0"/>
        <w:widowControl/>
        <w:suppressLineNumbers w:val="0"/>
        <w:bidi w:val="0"/>
      </w:pPr>
      <w:r>
        <w:t>品牌认知度</w:t>
      </w:r>
    </w:p>
    <w:p w14:paraId="261961A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品牌知名度：</w:t>
      </w:r>
      <w:r>
        <w:t xml:space="preserve"> 目标客户群体中知名度达到30%</w:t>
      </w:r>
    </w:p>
    <w:p w14:paraId="38F69BA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官网流量：</w:t>
      </w:r>
      <w:r>
        <w:t xml:space="preserve"> 月均UV 50,000，年增长200%</w:t>
      </w:r>
    </w:p>
    <w:p w14:paraId="7FDC8FD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社交媒体：</w:t>
      </w:r>
      <w:r>
        <w:t xml:space="preserve"> 微信公众号粉丝10万+，抖音粉丝5万+</w:t>
      </w:r>
    </w:p>
    <w:p w14:paraId="6710858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内容传播：</w:t>
      </w:r>
      <w:r>
        <w:t xml:space="preserve"> 核心内容阅读量10万+/篇</w:t>
      </w:r>
    </w:p>
    <w:p w14:paraId="15758E6E">
      <w:pPr>
        <w:pStyle w:val="5"/>
        <w:keepNext w:val="0"/>
        <w:keepLines w:val="0"/>
        <w:widowControl/>
        <w:suppressLineNumbers w:val="0"/>
        <w:bidi w:val="0"/>
      </w:pPr>
      <w:r>
        <w:t>渠道效果</w:t>
      </w:r>
    </w:p>
    <w:p w14:paraId="5739262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搜索引擎：</w:t>
      </w:r>
      <w:r>
        <w:t xml:space="preserve"> 核心关键词排名前3位</w:t>
      </w:r>
    </w:p>
    <w:p w14:paraId="128C2F2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展会营销：</w:t>
      </w:r>
      <w:r>
        <w:t xml:space="preserve"> 每场展会产生询盘100+</w:t>
      </w:r>
    </w:p>
    <w:p w14:paraId="610888E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合作渠道：</w:t>
      </w:r>
      <w:r>
        <w:t xml:space="preserve"> 渠道贡献客户占比达到40%</w:t>
      </w:r>
    </w:p>
    <w:p w14:paraId="289C0A3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直销推广：</w:t>
      </w:r>
      <w:r>
        <w:t xml:space="preserve"> 地推团队月均成交5-8单</w:t>
      </w:r>
    </w:p>
    <w:p w14:paraId="4F7A890E">
      <w:pPr>
        <w:pStyle w:val="4"/>
        <w:keepNext w:val="0"/>
        <w:keepLines w:val="0"/>
        <w:widowControl/>
        <w:suppressLineNumbers w:val="0"/>
        <w:bidi w:val="0"/>
      </w:pPr>
      <w:r>
        <w:t>3. 数据追踪工具</w:t>
      </w:r>
    </w:p>
    <w:p w14:paraId="48336B41">
      <w:pPr>
        <w:pStyle w:val="5"/>
        <w:keepNext w:val="0"/>
        <w:keepLines w:val="0"/>
        <w:widowControl/>
        <w:suppressLineNumbers w:val="0"/>
        <w:bidi w:val="0"/>
      </w:pPr>
      <w:r>
        <w:t>营销自动化平台</w:t>
      </w:r>
    </w:p>
    <w:p w14:paraId="633126C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客户管理：</w:t>
      </w:r>
      <w:r>
        <w:t xml:space="preserve"> CRM系统追踪客户全生命周期</w:t>
      </w:r>
    </w:p>
    <w:p w14:paraId="2604A50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营销活动：</w:t>
      </w:r>
      <w:r>
        <w:t xml:space="preserve"> 自动化营销流程和效果追踪</w:t>
      </w:r>
    </w:p>
    <w:p w14:paraId="7C23BF0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数据分析：</w:t>
      </w:r>
      <w:r>
        <w:t xml:space="preserve"> 营销ROI实时监控面板</w:t>
      </w:r>
    </w:p>
    <w:p w14:paraId="3CB8C828">
      <w:pPr>
        <w:pStyle w:val="5"/>
        <w:keepNext w:val="0"/>
        <w:keepLines w:val="0"/>
        <w:widowControl/>
        <w:suppressLineNumbers w:val="0"/>
        <w:bidi w:val="0"/>
      </w:pPr>
      <w:r>
        <w:t>第三方分析工具</w:t>
      </w:r>
    </w:p>
    <w:p w14:paraId="64BDC30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网站分析：</w:t>
      </w:r>
      <w:r>
        <w:t xml:space="preserve"> Google Analytics、百度统计</w:t>
      </w:r>
    </w:p>
    <w:p w14:paraId="6E83DDB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社交监测：</w:t>
      </w:r>
      <w:r>
        <w:t xml:space="preserve"> 微博、微信、抖音数据监控</w:t>
      </w:r>
    </w:p>
    <w:p w14:paraId="6145D43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竞品分析：</w:t>
      </w:r>
      <w:r>
        <w:t xml:space="preserve"> 定期竞品营销动态追踪</w:t>
      </w:r>
    </w:p>
    <w:p w14:paraId="0BD87DED">
      <w:pPr>
        <w:pStyle w:val="3"/>
        <w:keepNext w:val="0"/>
        <w:keepLines w:val="0"/>
        <w:widowControl/>
        <w:suppressLineNumbers w:val="0"/>
        <w:bidi w:val="0"/>
      </w:pPr>
      <w:r>
        <w:t>🎯 实施时间表</w:t>
      </w:r>
    </w:p>
    <w:p w14:paraId="56CEF8A3">
      <w:pPr>
        <w:pStyle w:val="4"/>
        <w:keepNext w:val="0"/>
        <w:keepLines w:val="0"/>
        <w:widowControl/>
        <w:suppressLineNumbers w:val="0"/>
        <w:bidi w:val="0"/>
      </w:pPr>
      <w:r>
        <w:t>Q1: 基础建设期 (1-3月)</w:t>
      </w:r>
    </w:p>
    <w:p w14:paraId="09F54D1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Week 1-4:</w:t>
      </w:r>
      <w:r>
        <w:t xml:space="preserve"> 营销团队组建，品牌视觉体系建立</w:t>
      </w:r>
    </w:p>
    <w:p w14:paraId="12054D6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Week 5-8:</w:t>
      </w:r>
      <w:r>
        <w:t xml:space="preserve"> 官网优化，内容体系搭建</w:t>
      </w:r>
    </w:p>
    <w:p w14:paraId="3EA4B38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Week 9-12:</w:t>
      </w:r>
      <w:r>
        <w:t xml:space="preserve"> 种子客户招募，产品迭代优化</w:t>
      </w:r>
    </w:p>
    <w:p w14:paraId="08B5C512">
      <w:pPr>
        <w:pStyle w:val="4"/>
        <w:keepNext w:val="0"/>
        <w:keepLines w:val="0"/>
        <w:widowControl/>
        <w:suppressLineNumbers w:val="0"/>
        <w:bidi w:val="0"/>
      </w:pPr>
      <w:r>
        <w:t>Q2: 市场启动期 (4-6月)</w:t>
      </w:r>
    </w:p>
    <w:p w14:paraId="54117A6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Week 13-16:</w:t>
      </w:r>
      <w:r>
        <w:t xml:space="preserve"> 数字营销渠道全面启动</w:t>
      </w:r>
    </w:p>
    <w:p w14:paraId="1471E00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Week 17-20:</w:t>
      </w:r>
      <w:r>
        <w:t xml:space="preserve"> 首次行业展会参展</w:t>
      </w:r>
    </w:p>
    <w:p w14:paraId="4164CC9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Week 21-24:</w:t>
      </w:r>
      <w:r>
        <w:t xml:space="preserve"> 合作伙伴渠道建立</w:t>
      </w:r>
    </w:p>
    <w:p w14:paraId="537522C7">
      <w:pPr>
        <w:pStyle w:val="4"/>
        <w:keepNext w:val="0"/>
        <w:keepLines w:val="0"/>
        <w:widowControl/>
        <w:suppressLineNumbers w:val="0"/>
        <w:bidi w:val="0"/>
      </w:pPr>
      <w:r>
        <w:t>Q3: 加速推广期 (7-9月)</w:t>
      </w:r>
    </w:p>
    <w:p w14:paraId="664BDD5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Week 25-28:</w:t>
      </w:r>
      <w:r>
        <w:t xml:space="preserve"> 内容营销重点发力</w:t>
      </w:r>
    </w:p>
    <w:p w14:paraId="70D5E5E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Week 29-32:</w:t>
      </w:r>
      <w:r>
        <w:t xml:space="preserve"> 地推团队规模化拓展</w:t>
      </w:r>
    </w:p>
    <w:p w14:paraId="513E7F1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Week 33-36:</w:t>
      </w:r>
      <w:r>
        <w:t xml:space="preserve"> 客户成功案例包装推广</w:t>
      </w:r>
    </w:p>
    <w:p w14:paraId="5B2AD63F">
      <w:pPr>
        <w:pStyle w:val="4"/>
        <w:keepNext w:val="0"/>
        <w:keepLines w:val="0"/>
        <w:widowControl/>
        <w:suppressLineNumbers w:val="0"/>
        <w:bidi w:val="0"/>
      </w:pPr>
      <w:r>
        <w:t>Q4: 收官冲刺期 (10-12月)</w:t>
      </w:r>
    </w:p>
    <w:p w14:paraId="668DEFA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Week 37-40:</w:t>
      </w:r>
      <w:r>
        <w:t xml:space="preserve"> 年度大型客户活动</w:t>
      </w:r>
    </w:p>
    <w:p w14:paraId="5887B2A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Week 41-44:</w:t>
      </w:r>
      <w:r>
        <w:t xml:space="preserve"> 营销效果优化调整</w:t>
      </w:r>
    </w:p>
    <w:p w14:paraId="64DEA14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Week 45-48:</w:t>
      </w:r>
      <w:r>
        <w:t xml:space="preserve"> 来年战略规划制定</w:t>
      </w:r>
    </w:p>
    <w:p w14:paraId="1EDA35FB">
      <w:pPr>
        <w:pStyle w:val="3"/>
        <w:keepNext w:val="0"/>
        <w:keepLines w:val="0"/>
        <w:widowControl/>
        <w:suppressLineNumbers w:val="0"/>
        <w:bidi w:val="0"/>
      </w:pPr>
      <w:r>
        <w:t>💡 风险管控与应对策略</w:t>
      </w:r>
    </w:p>
    <w:p w14:paraId="435A2A71">
      <w:pPr>
        <w:pStyle w:val="4"/>
        <w:keepNext w:val="0"/>
        <w:keepLines w:val="0"/>
        <w:widowControl/>
        <w:suppressLineNumbers w:val="0"/>
        <w:bidi w:val="0"/>
      </w:pPr>
      <w:r>
        <w:t>1. 市场风险</w:t>
      </w:r>
    </w:p>
    <w:p w14:paraId="2BB8595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竞争加剧：</w:t>
      </w:r>
      <w:r>
        <w:t xml:space="preserve"> 建立技术壁垒，加强产品差异化</w:t>
      </w:r>
    </w:p>
    <w:p w14:paraId="39D93FE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客户需求变化：</w:t>
      </w:r>
      <w:r>
        <w:t xml:space="preserve"> 建立客户反馈机制，快速产品迭代</w:t>
      </w:r>
    </w:p>
    <w:p w14:paraId="358C7FC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经济环境影响：</w:t>
      </w:r>
      <w:r>
        <w:t xml:space="preserve"> 制定多层次价格策略，降低准入门槛</w:t>
      </w:r>
    </w:p>
    <w:p w14:paraId="1DB1198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2E54AA2">
      <w:pPr>
        <w:pStyle w:val="4"/>
        <w:keepNext w:val="0"/>
        <w:keepLines w:val="0"/>
        <w:widowControl/>
        <w:suppressLineNumbers w:val="0"/>
        <w:bidi w:val="0"/>
      </w:pPr>
      <w:r>
        <w:t>2. 执行风险</w:t>
      </w:r>
    </w:p>
    <w:p w14:paraId="6DEFB91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团队能力不足：</w:t>
      </w:r>
      <w:r>
        <w:t xml:space="preserve"> 建立培训体系，引入外部专家</w:t>
      </w:r>
    </w:p>
    <w:p w14:paraId="0C29E3F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渠道管理困难：</w:t>
      </w:r>
      <w:r>
        <w:t xml:space="preserve"> 制定渠道管理制度，定期效果评估</w:t>
      </w:r>
    </w:p>
    <w:p w14:paraId="4C1458B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预算超支：</w:t>
      </w:r>
      <w:r>
        <w:t xml:space="preserve"> 建立预算管控机制，月度预算回顾</w:t>
      </w:r>
    </w:p>
    <w:p w14:paraId="438612A8">
      <w:pPr>
        <w:pStyle w:val="4"/>
        <w:keepNext w:val="0"/>
        <w:keepLines w:val="0"/>
        <w:widowControl/>
        <w:suppressLineNumbers w:val="0"/>
        <w:bidi w:val="0"/>
      </w:pPr>
      <w:r>
        <w:t>3. 技术风险</w:t>
      </w:r>
    </w:p>
    <w:p w14:paraId="231581D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产品稳定性：</w:t>
      </w:r>
      <w:r>
        <w:t xml:space="preserve"> 建立完善的测试体系，客户问题快速响应</w:t>
      </w:r>
    </w:p>
    <w:p w14:paraId="153B8F2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数据安全：</w:t>
      </w:r>
      <w:r>
        <w:t xml:space="preserve"> 加强数据保护措施，获得相关认证</w:t>
      </w:r>
    </w:p>
    <w:p w14:paraId="2F4BACF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系统集成问题：</w:t>
      </w:r>
      <w:r>
        <w:t xml:space="preserve"> 建立技术支持团队，提供上门服务</w:t>
      </w:r>
    </w:p>
    <w:p w14:paraId="6553FCC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---</w:t>
      </w:r>
    </w:p>
    <w:p w14:paraId="0289FD1B">
      <w:pPr>
        <w:pStyle w:val="3"/>
        <w:keepNext w:val="0"/>
        <w:keepLines w:val="0"/>
        <w:widowControl/>
        <w:suppressLineNumbers w:val="0"/>
        <w:bidi w:val="0"/>
      </w:pPr>
      <w:r>
        <w:t>📋 总结</w:t>
      </w:r>
    </w:p>
    <w:p w14:paraId="1FF9593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4A0B3B6"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t>本营销方案基于智美云图平台的核心价值，采用差异化定位和多渠道推广策略，通过系统化的客户获取、转化和留存体系，预期在首年实现500家客户的目标。重点关注ROI优化和可持续增长，为美容院数字化转型提供有力支撑。</w:t>
      </w:r>
    </w:p>
    <w:p w14:paraId="10829A3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1CF81B4">
      <w:pPr>
        <w:pStyle w:val="6"/>
        <w:keepNext w:val="0"/>
        <w:keepLines w:val="0"/>
        <w:widowControl/>
        <w:suppressLineNumbers w:val="0"/>
        <w:bidi w:val="0"/>
        <w:spacing w:before="0" w:beforeAutospacing="1" w:after="0" w:afterAutospacing="1"/>
        <w:ind w:left="0" w:right="0"/>
      </w:pPr>
      <w:r>
        <w:rPr>
          <w:rStyle w:val="9"/>
        </w:rPr>
        <w:t>成功的关键在于：</w:t>
      </w:r>
      <w:r>
        <w:t xml:space="preserve"> 产品价值与客户需求的精准匹配，营销执行的专业化和系统化，以及持续的客户成功服务。</w:t>
      </w:r>
    </w:p>
    <w:p w14:paraId="4FB6023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B4F5D7"/>
    <w:multiLevelType w:val="multilevel"/>
    <w:tmpl w:val="88B4F5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9AA9BCF"/>
    <w:multiLevelType w:val="multilevel"/>
    <w:tmpl w:val="89AA9B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CDBCE90"/>
    <w:multiLevelType w:val="multilevel"/>
    <w:tmpl w:val="8CDBCE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04726F0"/>
    <w:multiLevelType w:val="multilevel"/>
    <w:tmpl w:val="904726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211939F"/>
    <w:multiLevelType w:val="multilevel"/>
    <w:tmpl w:val="921193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8583AFD"/>
    <w:multiLevelType w:val="multilevel"/>
    <w:tmpl w:val="98583A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8D964E4"/>
    <w:multiLevelType w:val="multilevel"/>
    <w:tmpl w:val="98D964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97F0CA7"/>
    <w:multiLevelType w:val="multilevel"/>
    <w:tmpl w:val="B97F0C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4EF52A9"/>
    <w:multiLevelType w:val="multilevel"/>
    <w:tmpl w:val="C4EF52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B3883A4"/>
    <w:multiLevelType w:val="multilevel"/>
    <w:tmpl w:val="CB3883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D42CC7E"/>
    <w:multiLevelType w:val="multilevel"/>
    <w:tmpl w:val="CD42CC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5C2CE25"/>
    <w:multiLevelType w:val="multilevel"/>
    <w:tmpl w:val="D5C2CE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5CABCE4"/>
    <w:multiLevelType w:val="multilevel"/>
    <w:tmpl w:val="D5CABC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A8831E9"/>
    <w:multiLevelType w:val="multilevel"/>
    <w:tmpl w:val="DA8831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4B3EE29"/>
    <w:multiLevelType w:val="multilevel"/>
    <w:tmpl w:val="E4B3EE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D2A2E11"/>
    <w:multiLevelType w:val="multilevel"/>
    <w:tmpl w:val="FD2A2E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FE645399"/>
    <w:multiLevelType w:val="multilevel"/>
    <w:tmpl w:val="FE6453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0740D875"/>
    <w:multiLevelType w:val="multilevel"/>
    <w:tmpl w:val="0740D8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08878114"/>
    <w:multiLevelType w:val="multilevel"/>
    <w:tmpl w:val="088781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1ACCC8AC"/>
    <w:multiLevelType w:val="multilevel"/>
    <w:tmpl w:val="1ACCC8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1BC88C6F"/>
    <w:multiLevelType w:val="multilevel"/>
    <w:tmpl w:val="1BC88C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1C899892"/>
    <w:multiLevelType w:val="multilevel"/>
    <w:tmpl w:val="1C8998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1F8A3FEB"/>
    <w:multiLevelType w:val="multilevel"/>
    <w:tmpl w:val="1F8A3F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288F30BA"/>
    <w:multiLevelType w:val="multilevel"/>
    <w:tmpl w:val="288F30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2E9F0DC2"/>
    <w:multiLevelType w:val="multilevel"/>
    <w:tmpl w:val="2E9F0D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41823E7E"/>
    <w:multiLevelType w:val="multilevel"/>
    <w:tmpl w:val="41823E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43ED055C"/>
    <w:multiLevelType w:val="multilevel"/>
    <w:tmpl w:val="43ED05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45E1587E"/>
    <w:multiLevelType w:val="multilevel"/>
    <w:tmpl w:val="45E158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4AC37FAF"/>
    <w:multiLevelType w:val="multilevel"/>
    <w:tmpl w:val="4AC37F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6918DAAD"/>
    <w:multiLevelType w:val="multilevel"/>
    <w:tmpl w:val="6918DA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6A838413"/>
    <w:multiLevelType w:val="multilevel"/>
    <w:tmpl w:val="6A8384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6CE6B2B4"/>
    <w:multiLevelType w:val="multilevel"/>
    <w:tmpl w:val="6CE6B2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7072E584"/>
    <w:multiLevelType w:val="multilevel"/>
    <w:tmpl w:val="7072E5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7116DE4B"/>
    <w:multiLevelType w:val="multilevel"/>
    <w:tmpl w:val="7116DE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772845AC"/>
    <w:multiLevelType w:val="multilevel"/>
    <w:tmpl w:val="772845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7F707545"/>
    <w:multiLevelType w:val="multilevel"/>
    <w:tmpl w:val="7F7075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34"/>
  </w:num>
  <w:num w:numId="3">
    <w:abstractNumId w:val="7"/>
  </w:num>
  <w:num w:numId="4">
    <w:abstractNumId w:val="30"/>
  </w:num>
  <w:num w:numId="5">
    <w:abstractNumId w:val="24"/>
  </w:num>
  <w:num w:numId="6">
    <w:abstractNumId w:val="26"/>
  </w:num>
  <w:num w:numId="7">
    <w:abstractNumId w:val="3"/>
  </w:num>
  <w:num w:numId="8">
    <w:abstractNumId w:val="25"/>
  </w:num>
  <w:num w:numId="9">
    <w:abstractNumId w:val="13"/>
  </w:num>
  <w:num w:numId="10">
    <w:abstractNumId w:val="27"/>
  </w:num>
  <w:num w:numId="11">
    <w:abstractNumId w:val="18"/>
  </w:num>
  <w:num w:numId="12">
    <w:abstractNumId w:val="4"/>
  </w:num>
  <w:num w:numId="13">
    <w:abstractNumId w:val="0"/>
  </w:num>
  <w:num w:numId="14">
    <w:abstractNumId w:val="32"/>
  </w:num>
  <w:num w:numId="15">
    <w:abstractNumId w:val="5"/>
  </w:num>
  <w:num w:numId="16">
    <w:abstractNumId w:val="14"/>
  </w:num>
  <w:num w:numId="17">
    <w:abstractNumId w:val="12"/>
  </w:num>
  <w:num w:numId="18">
    <w:abstractNumId w:val="21"/>
  </w:num>
  <w:num w:numId="19">
    <w:abstractNumId w:val="19"/>
  </w:num>
  <w:num w:numId="20">
    <w:abstractNumId w:val="23"/>
  </w:num>
  <w:num w:numId="21">
    <w:abstractNumId w:val="20"/>
  </w:num>
  <w:num w:numId="22">
    <w:abstractNumId w:val="28"/>
  </w:num>
  <w:num w:numId="23">
    <w:abstractNumId w:val="9"/>
  </w:num>
  <w:num w:numId="24">
    <w:abstractNumId w:val="33"/>
  </w:num>
  <w:num w:numId="25">
    <w:abstractNumId w:val="16"/>
  </w:num>
  <w:num w:numId="26">
    <w:abstractNumId w:val="10"/>
  </w:num>
  <w:num w:numId="27">
    <w:abstractNumId w:val="11"/>
  </w:num>
  <w:num w:numId="28">
    <w:abstractNumId w:val="6"/>
  </w:num>
  <w:num w:numId="29">
    <w:abstractNumId w:val="31"/>
  </w:num>
  <w:num w:numId="30">
    <w:abstractNumId w:val="2"/>
  </w:num>
  <w:num w:numId="31">
    <w:abstractNumId w:val="1"/>
  </w:num>
  <w:num w:numId="32">
    <w:abstractNumId w:val="29"/>
  </w:num>
  <w:num w:numId="33">
    <w:abstractNumId w:val="35"/>
  </w:num>
  <w:num w:numId="34">
    <w:abstractNumId w:val="17"/>
  </w:num>
  <w:num w:numId="35">
    <w:abstractNumId w:val="15"/>
  </w:num>
  <w:num w:numId="3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E1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Office_12.1.0.19768_F1E327BC-269C-435d-A152-05C5408002CA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2025-10-07T03:28:25Z</dcterms:created>
  <dc:creator>huawie</dc:creator>
  <cp:lastModifiedBy>huang_hm</cp:lastModifiedBy>
  <dcterms:modified xsi:type="dcterms:W3CDTF">2025-10-07T03:30:41Z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2052-12.1.0.19768</vt:lpwstr>
  </property>
  <property fmtid="{D5CDD505-2E9C-101B-9397-08002B2CF9AE}" pid="3" name="ICV">
    <vt:lpwstr>BB8C48E82C9D41D5A1D19CD44F810A43_12</vt:lpwstr>
  </property>
</Properties>
</file>