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4410" w14:textId="77777777" w:rsidR="007153D2" w:rsidRPr="00581C0F" w:rsidRDefault="00000000">
      <w:pPr>
        <w:pStyle w:val="Heading1"/>
        <w:rPr>
          <w:rFonts w:ascii="BCN Arabic Sans Light" w:hAnsi="BCN Arabic Sans Light" w:cs="BCN Arabic Sans Light"/>
        </w:rPr>
      </w:pPr>
      <w:r w:rsidRPr="00581C0F">
        <w:rPr>
          <w:rFonts w:ascii="BCN Arabic Sans Light" w:hAnsi="BCN Arabic Sans Light" w:cs="BCN Arabic Sans Light"/>
        </w:rPr>
        <w:t>IBM Maximo - Service Request Required Fields</w:t>
      </w:r>
    </w:p>
    <w:p w14:paraId="59C2F6B9"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This document summarizes the recommended fields and workflow for creating a Service Request in an IBM Maximo-like maintenance management system.</w:t>
      </w:r>
      <w:r w:rsidRPr="00581C0F">
        <w:rPr>
          <w:rFonts w:ascii="BCN Arabic Sans Light" w:hAnsi="BCN Arabic Sans Light" w:cs="BCN Arabic Sans Light"/>
        </w:rPr>
        <w:br/>
      </w:r>
    </w:p>
    <w:p w14:paraId="277FFA0A" w14:textId="77777777" w:rsidR="007153D2" w:rsidRPr="00581C0F" w:rsidRDefault="00000000">
      <w:pPr>
        <w:pStyle w:val="Heading2"/>
        <w:rPr>
          <w:rFonts w:ascii="BCN Arabic Sans Light" w:hAnsi="BCN Arabic Sans Light" w:cs="BCN Arabic Sans Light"/>
        </w:rPr>
      </w:pPr>
      <w:r w:rsidRPr="00581C0F">
        <w:rPr>
          <w:rFonts w:ascii="BCN Arabic Sans Light" w:hAnsi="BCN Arabic Sans Light" w:cs="BCN Arabic Sans Light"/>
        </w:rPr>
        <w:t>1. Required Fields</w:t>
      </w:r>
    </w:p>
    <w:tbl>
      <w:tblPr>
        <w:tblStyle w:val="TableGrid"/>
        <w:tblW w:w="0" w:type="auto"/>
        <w:tblLook w:val="04A0" w:firstRow="1" w:lastRow="0" w:firstColumn="1" w:lastColumn="0" w:noHBand="0" w:noVBand="1"/>
      </w:tblPr>
      <w:tblGrid>
        <w:gridCol w:w="2860"/>
        <w:gridCol w:w="2856"/>
        <w:gridCol w:w="3140"/>
      </w:tblGrid>
      <w:tr w:rsidR="007153D2" w:rsidRPr="00581C0F" w14:paraId="3CABC1A5" w14:textId="77777777">
        <w:tc>
          <w:tcPr>
            <w:tcW w:w="2880" w:type="dxa"/>
          </w:tcPr>
          <w:p w14:paraId="73A81B82"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Field</w:t>
            </w:r>
          </w:p>
        </w:tc>
        <w:tc>
          <w:tcPr>
            <w:tcW w:w="2880" w:type="dxa"/>
          </w:tcPr>
          <w:p w14:paraId="13344E2E"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Required</w:t>
            </w:r>
          </w:p>
        </w:tc>
        <w:tc>
          <w:tcPr>
            <w:tcW w:w="2880" w:type="dxa"/>
          </w:tcPr>
          <w:p w14:paraId="58A7E93D"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Purpose</w:t>
            </w:r>
          </w:p>
        </w:tc>
      </w:tr>
      <w:tr w:rsidR="007153D2" w:rsidRPr="00581C0F" w14:paraId="2E0177B2" w14:textId="77777777">
        <w:tc>
          <w:tcPr>
            <w:tcW w:w="2880" w:type="dxa"/>
          </w:tcPr>
          <w:p w14:paraId="2430B3C8"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SR Number</w:t>
            </w:r>
          </w:p>
        </w:tc>
        <w:tc>
          <w:tcPr>
            <w:tcW w:w="2880" w:type="dxa"/>
          </w:tcPr>
          <w:p w14:paraId="7B6DB527"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Auto</w:t>
            </w:r>
          </w:p>
        </w:tc>
        <w:tc>
          <w:tcPr>
            <w:tcW w:w="2880" w:type="dxa"/>
          </w:tcPr>
          <w:p w14:paraId="3ACB8D88"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Automatically generated request number</w:t>
            </w:r>
          </w:p>
        </w:tc>
      </w:tr>
      <w:tr w:rsidR="007153D2" w:rsidRPr="00581C0F" w14:paraId="0590421C" w14:textId="77777777">
        <w:tc>
          <w:tcPr>
            <w:tcW w:w="2880" w:type="dxa"/>
          </w:tcPr>
          <w:p w14:paraId="0959A09D"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Description</w:t>
            </w:r>
          </w:p>
        </w:tc>
        <w:tc>
          <w:tcPr>
            <w:tcW w:w="2880" w:type="dxa"/>
          </w:tcPr>
          <w:p w14:paraId="4E735C4F"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Yes</w:t>
            </w:r>
          </w:p>
        </w:tc>
        <w:tc>
          <w:tcPr>
            <w:tcW w:w="2880" w:type="dxa"/>
          </w:tcPr>
          <w:p w14:paraId="3AA92229"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Short description of the issue</w:t>
            </w:r>
          </w:p>
        </w:tc>
      </w:tr>
      <w:tr w:rsidR="007153D2" w:rsidRPr="00581C0F" w14:paraId="02A252C0" w14:textId="77777777">
        <w:tc>
          <w:tcPr>
            <w:tcW w:w="2880" w:type="dxa"/>
          </w:tcPr>
          <w:p w14:paraId="0A44DD07"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Long Description</w:t>
            </w:r>
          </w:p>
        </w:tc>
        <w:tc>
          <w:tcPr>
            <w:tcW w:w="2880" w:type="dxa"/>
          </w:tcPr>
          <w:p w14:paraId="0EE01982"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Optional</w:t>
            </w:r>
          </w:p>
        </w:tc>
        <w:tc>
          <w:tcPr>
            <w:tcW w:w="2880" w:type="dxa"/>
          </w:tcPr>
          <w:p w14:paraId="463F3A09"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Detailed information</w:t>
            </w:r>
          </w:p>
        </w:tc>
      </w:tr>
      <w:tr w:rsidR="007153D2" w:rsidRPr="00581C0F" w14:paraId="1BE89404" w14:textId="77777777">
        <w:tc>
          <w:tcPr>
            <w:tcW w:w="2880" w:type="dxa"/>
          </w:tcPr>
          <w:p w14:paraId="284D3D4F"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Site</w:t>
            </w:r>
          </w:p>
        </w:tc>
        <w:tc>
          <w:tcPr>
            <w:tcW w:w="2880" w:type="dxa"/>
          </w:tcPr>
          <w:p w14:paraId="3635C3F6"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Yes</w:t>
            </w:r>
          </w:p>
        </w:tc>
        <w:tc>
          <w:tcPr>
            <w:tcW w:w="2880" w:type="dxa"/>
          </w:tcPr>
          <w:p w14:paraId="47AB910E"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Facility/Site</w:t>
            </w:r>
          </w:p>
        </w:tc>
      </w:tr>
      <w:tr w:rsidR="007153D2" w:rsidRPr="00581C0F" w14:paraId="0FD17698" w14:textId="77777777">
        <w:tc>
          <w:tcPr>
            <w:tcW w:w="2880" w:type="dxa"/>
          </w:tcPr>
          <w:p w14:paraId="44830D55"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Location</w:t>
            </w:r>
          </w:p>
        </w:tc>
        <w:tc>
          <w:tcPr>
            <w:tcW w:w="2880" w:type="dxa"/>
          </w:tcPr>
          <w:p w14:paraId="72A35256"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Yes</w:t>
            </w:r>
          </w:p>
        </w:tc>
        <w:tc>
          <w:tcPr>
            <w:tcW w:w="2880" w:type="dxa"/>
          </w:tcPr>
          <w:p w14:paraId="7E9AB2FC"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Maintenance location</w:t>
            </w:r>
          </w:p>
        </w:tc>
      </w:tr>
      <w:tr w:rsidR="007153D2" w:rsidRPr="00581C0F" w14:paraId="76E6BE30" w14:textId="77777777">
        <w:tc>
          <w:tcPr>
            <w:tcW w:w="2880" w:type="dxa"/>
          </w:tcPr>
          <w:p w14:paraId="71BF613C"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Asset</w:t>
            </w:r>
          </w:p>
        </w:tc>
        <w:tc>
          <w:tcPr>
            <w:tcW w:w="2880" w:type="dxa"/>
          </w:tcPr>
          <w:p w14:paraId="56022797"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Optional</w:t>
            </w:r>
          </w:p>
        </w:tc>
        <w:tc>
          <w:tcPr>
            <w:tcW w:w="2880" w:type="dxa"/>
          </w:tcPr>
          <w:p w14:paraId="2BB5C22B"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Related asset if applicable</w:t>
            </w:r>
          </w:p>
        </w:tc>
      </w:tr>
      <w:tr w:rsidR="007153D2" w:rsidRPr="00581C0F" w14:paraId="7142CD21" w14:textId="77777777">
        <w:tc>
          <w:tcPr>
            <w:tcW w:w="2880" w:type="dxa"/>
          </w:tcPr>
          <w:p w14:paraId="0D1B3E16"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Department</w:t>
            </w:r>
          </w:p>
        </w:tc>
        <w:tc>
          <w:tcPr>
            <w:tcW w:w="2880" w:type="dxa"/>
          </w:tcPr>
          <w:p w14:paraId="69299533"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Yes</w:t>
            </w:r>
          </w:p>
        </w:tc>
        <w:tc>
          <w:tcPr>
            <w:tcW w:w="2880" w:type="dxa"/>
          </w:tcPr>
          <w:p w14:paraId="7B4DC31B"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Responsible department</w:t>
            </w:r>
          </w:p>
        </w:tc>
      </w:tr>
      <w:tr w:rsidR="007153D2" w:rsidRPr="00581C0F" w14:paraId="0D42EB7F" w14:textId="77777777">
        <w:tc>
          <w:tcPr>
            <w:tcW w:w="2880" w:type="dxa"/>
          </w:tcPr>
          <w:p w14:paraId="2AC4619A"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Reported By</w:t>
            </w:r>
          </w:p>
        </w:tc>
        <w:tc>
          <w:tcPr>
            <w:tcW w:w="2880" w:type="dxa"/>
          </w:tcPr>
          <w:p w14:paraId="4AE1191A"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Yes</w:t>
            </w:r>
          </w:p>
        </w:tc>
        <w:tc>
          <w:tcPr>
            <w:tcW w:w="2880" w:type="dxa"/>
          </w:tcPr>
          <w:p w14:paraId="388CD137"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Requester</w:t>
            </w:r>
          </w:p>
        </w:tc>
      </w:tr>
      <w:tr w:rsidR="007153D2" w:rsidRPr="00581C0F" w14:paraId="5DDF616C" w14:textId="77777777">
        <w:tc>
          <w:tcPr>
            <w:tcW w:w="2880" w:type="dxa"/>
          </w:tcPr>
          <w:p w14:paraId="5B5129AC"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Reported Date</w:t>
            </w:r>
          </w:p>
        </w:tc>
        <w:tc>
          <w:tcPr>
            <w:tcW w:w="2880" w:type="dxa"/>
          </w:tcPr>
          <w:p w14:paraId="53B890B6"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Auto</w:t>
            </w:r>
          </w:p>
        </w:tc>
        <w:tc>
          <w:tcPr>
            <w:tcW w:w="2880" w:type="dxa"/>
          </w:tcPr>
          <w:p w14:paraId="6A947F2A"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Creation date/time</w:t>
            </w:r>
          </w:p>
        </w:tc>
      </w:tr>
      <w:tr w:rsidR="007153D2" w:rsidRPr="00581C0F" w14:paraId="419C94D4" w14:textId="77777777">
        <w:tc>
          <w:tcPr>
            <w:tcW w:w="2880" w:type="dxa"/>
          </w:tcPr>
          <w:p w14:paraId="5DA94D0A"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Priority</w:t>
            </w:r>
          </w:p>
        </w:tc>
        <w:tc>
          <w:tcPr>
            <w:tcW w:w="2880" w:type="dxa"/>
          </w:tcPr>
          <w:p w14:paraId="42FD6C8C"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Yes</w:t>
            </w:r>
          </w:p>
        </w:tc>
        <w:tc>
          <w:tcPr>
            <w:tcW w:w="2880" w:type="dxa"/>
          </w:tcPr>
          <w:p w14:paraId="0F3A10A0"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Low/Medium/High/Emergency</w:t>
            </w:r>
          </w:p>
        </w:tc>
      </w:tr>
      <w:tr w:rsidR="007153D2" w:rsidRPr="00581C0F" w14:paraId="1EA49BD1" w14:textId="77777777">
        <w:tc>
          <w:tcPr>
            <w:tcW w:w="2880" w:type="dxa"/>
          </w:tcPr>
          <w:p w14:paraId="2F066687"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Request Type</w:t>
            </w:r>
          </w:p>
        </w:tc>
        <w:tc>
          <w:tcPr>
            <w:tcW w:w="2880" w:type="dxa"/>
          </w:tcPr>
          <w:p w14:paraId="239816E5"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Yes</w:t>
            </w:r>
          </w:p>
        </w:tc>
        <w:tc>
          <w:tcPr>
            <w:tcW w:w="2880" w:type="dxa"/>
          </w:tcPr>
          <w:p w14:paraId="1CB31E78"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Corrective, Service, Inspection</w:t>
            </w:r>
          </w:p>
        </w:tc>
      </w:tr>
      <w:tr w:rsidR="007153D2" w:rsidRPr="00581C0F" w14:paraId="0C77F79B" w14:textId="77777777">
        <w:tc>
          <w:tcPr>
            <w:tcW w:w="2880" w:type="dxa"/>
          </w:tcPr>
          <w:p w14:paraId="2BFA5993"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Failure Code</w:t>
            </w:r>
          </w:p>
        </w:tc>
        <w:tc>
          <w:tcPr>
            <w:tcW w:w="2880" w:type="dxa"/>
          </w:tcPr>
          <w:p w14:paraId="3E4B1C2B"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Optional</w:t>
            </w:r>
          </w:p>
        </w:tc>
        <w:tc>
          <w:tcPr>
            <w:tcW w:w="2880" w:type="dxa"/>
          </w:tcPr>
          <w:p w14:paraId="62846733"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Known failure code</w:t>
            </w:r>
          </w:p>
        </w:tc>
      </w:tr>
      <w:tr w:rsidR="007153D2" w:rsidRPr="00581C0F" w14:paraId="23415E7F" w14:textId="77777777">
        <w:tc>
          <w:tcPr>
            <w:tcW w:w="2880" w:type="dxa"/>
          </w:tcPr>
          <w:p w14:paraId="7162B43F"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Status</w:t>
            </w:r>
          </w:p>
        </w:tc>
        <w:tc>
          <w:tcPr>
            <w:tcW w:w="2880" w:type="dxa"/>
          </w:tcPr>
          <w:p w14:paraId="72A9C4E7"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Auto</w:t>
            </w:r>
          </w:p>
        </w:tc>
        <w:tc>
          <w:tcPr>
            <w:tcW w:w="2880" w:type="dxa"/>
          </w:tcPr>
          <w:p w14:paraId="75F3C109"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NEW/WAPPR/INPRG/CLOSED</w:t>
            </w:r>
          </w:p>
        </w:tc>
      </w:tr>
      <w:tr w:rsidR="007153D2" w:rsidRPr="00581C0F" w14:paraId="5D4FD09B" w14:textId="77777777">
        <w:tc>
          <w:tcPr>
            <w:tcW w:w="2880" w:type="dxa"/>
          </w:tcPr>
          <w:p w14:paraId="1DD2FB17"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Attachments</w:t>
            </w:r>
          </w:p>
        </w:tc>
        <w:tc>
          <w:tcPr>
            <w:tcW w:w="2880" w:type="dxa"/>
          </w:tcPr>
          <w:p w14:paraId="41F769BD"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Optional</w:t>
            </w:r>
          </w:p>
        </w:tc>
        <w:tc>
          <w:tcPr>
            <w:tcW w:w="2880" w:type="dxa"/>
          </w:tcPr>
          <w:p w14:paraId="4BA03CF8"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Photos/Documents</w:t>
            </w:r>
          </w:p>
        </w:tc>
      </w:tr>
    </w:tbl>
    <w:p w14:paraId="5A02B455" w14:textId="77777777" w:rsidR="007153D2" w:rsidRPr="00581C0F" w:rsidRDefault="00000000">
      <w:pPr>
        <w:pStyle w:val="Heading2"/>
        <w:rPr>
          <w:rFonts w:ascii="BCN Arabic Sans Light" w:hAnsi="BCN Arabic Sans Light" w:cs="BCN Arabic Sans Light"/>
        </w:rPr>
      </w:pPr>
      <w:r w:rsidRPr="00581C0F">
        <w:rPr>
          <w:rFonts w:ascii="BCN Arabic Sans Light" w:hAnsi="BCN Arabic Sans Light" w:cs="BCN Arabic Sans Light"/>
        </w:rPr>
        <w:t>2. Assignment Logic</w:t>
      </w:r>
    </w:p>
    <w:p w14:paraId="34CCFB8B"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All Service Requests and Work Orders are assigned to the responsible Department rather than to an individual technician or engineer. The Department Supervisor is responsible for distributing work internally to the maintenance team.</w:t>
      </w:r>
    </w:p>
    <w:p w14:paraId="36DAD518" w14:textId="77777777" w:rsidR="007153D2" w:rsidRPr="00581C0F" w:rsidRDefault="00000000">
      <w:pPr>
        <w:pStyle w:val="Heading2"/>
        <w:rPr>
          <w:rFonts w:ascii="BCN Arabic Sans Light" w:hAnsi="BCN Arabic Sans Light" w:cs="BCN Arabic Sans Light"/>
        </w:rPr>
      </w:pPr>
      <w:r w:rsidRPr="00581C0F">
        <w:rPr>
          <w:rFonts w:ascii="BCN Arabic Sans Light" w:hAnsi="BCN Arabic Sans Light" w:cs="BCN Arabic Sans Light"/>
        </w:rPr>
        <w:t>3. Recommended Assignment Fields</w:t>
      </w:r>
    </w:p>
    <w:p w14:paraId="042DCC25" w14:textId="77777777" w:rsidR="007153D2" w:rsidRPr="00581C0F" w:rsidRDefault="00000000">
      <w:pPr>
        <w:pStyle w:val="ListBullet"/>
        <w:rPr>
          <w:rFonts w:ascii="BCN Arabic Sans Light" w:hAnsi="BCN Arabic Sans Light" w:cs="BCN Arabic Sans Light"/>
        </w:rPr>
      </w:pPr>
      <w:r w:rsidRPr="00581C0F">
        <w:rPr>
          <w:rFonts w:ascii="BCN Arabic Sans Light" w:hAnsi="BCN Arabic Sans Light" w:cs="BCN Arabic Sans Light"/>
        </w:rPr>
        <w:t>Department</w:t>
      </w:r>
    </w:p>
    <w:p w14:paraId="6BFD536C" w14:textId="77777777" w:rsidR="007153D2" w:rsidRPr="00581C0F" w:rsidRDefault="00000000">
      <w:pPr>
        <w:pStyle w:val="ListBullet"/>
        <w:rPr>
          <w:rFonts w:ascii="BCN Arabic Sans Light" w:hAnsi="BCN Arabic Sans Light" w:cs="BCN Arabic Sans Light"/>
        </w:rPr>
      </w:pPr>
      <w:r w:rsidRPr="00581C0F">
        <w:rPr>
          <w:rFonts w:ascii="BCN Arabic Sans Light" w:hAnsi="BCN Arabic Sans Light" w:cs="BCN Arabic Sans Light"/>
        </w:rPr>
        <w:t>Sub Department</w:t>
      </w:r>
    </w:p>
    <w:p w14:paraId="04B41179" w14:textId="77777777" w:rsidR="007153D2" w:rsidRPr="00581C0F" w:rsidRDefault="00000000">
      <w:pPr>
        <w:pStyle w:val="ListBullet"/>
        <w:rPr>
          <w:rFonts w:ascii="BCN Arabic Sans Light" w:hAnsi="BCN Arabic Sans Light" w:cs="BCN Arabic Sans Light"/>
        </w:rPr>
      </w:pPr>
      <w:r w:rsidRPr="00581C0F">
        <w:rPr>
          <w:rFonts w:ascii="BCN Arabic Sans Light" w:hAnsi="BCN Arabic Sans Light" w:cs="BCN Arabic Sans Light"/>
        </w:rPr>
        <w:t>Assigned Department</w:t>
      </w:r>
    </w:p>
    <w:p w14:paraId="0B0F05BC" w14:textId="77777777" w:rsidR="007153D2" w:rsidRPr="00581C0F" w:rsidRDefault="00000000">
      <w:pPr>
        <w:pStyle w:val="Heading2"/>
        <w:rPr>
          <w:rFonts w:ascii="BCN Arabic Sans Light" w:hAnsi="BCN Arabic Sans Light" w:cs="BCN Arabic Sans Light"/>
        </w:rPr>
      </w:pPr>
      <w:r w:rsidRPr="00581C0F">
        <w:rPr>
          <w:rFonts w:ascii="BCN Arabic Sans Light" w:hAnsi="BCN Arabic Sans Light" w:cs="BCN Arabic Sans Light"/>
        </w:rPr>
        <w:t>4. Recommended Workflow</w:t>
      </w:r>
    </w:p>
    <w:p w14:paraId="5A5BA84E" w14:textId="77777777" w:rsidR="007153D2" w:rsidRPr="00581C0F" w:rsidRDefault="00000000">
      <w:pPr>
        <w:rPr>
          <w:rFonts w:ascii="BCN Arabic Sans Light" w:hAnsi="BCN Arabic Sans Light" w:cs="BCN Arabic Sans Light"/>
        </w:rPr>
      </w:pPr>
      <w:r w:rsidRPr="00581C0F">
        <w:rPr>
          <w:rFonts w:ascii="BCN Arabic Sans Light" w:hAnsi="BCN Arabic Sans Light" w:cs="BCN Arabic Sans Light"/>
        </w:rPr>
        <w:t xml:space="preserve">Service Request </w:t>
      </w:r>
      <w:r w:rsidRPr="00581C0F">
        <w:rPr>
          <w:rFonts w:ascii="Courier New" w:hAnsi="Courier New" w:cs="Courier New"/>
        </w:rPr>
        <w:t>→</w:t>
      </w:r>
      <w:r w:rsidRPr="00581C0F">
        <w:rPr>
          <w:rFonts w:ascii="BCN Arabic Sans Light" w:hAnsi="BCN Arabic Sans Light" w:cs="BCN Arabic Sans Light"/>
        </w:rPr>
        <w:t xml:space="preserve"> Department Review </w:t>
      </w:r>
      <w:r w:rsidRPr="00581C0F">
        <w:rPr>
          <w:rFonts w:ascii="Courier New" w:hAnsi="Courier New" w:cs="Courier New"/>
        </w:rPr>
        <w:t>→</w:t>
      </w:r>
      <w:r w:rsidRPr="00581C0F">
        <w:rPr>
          <w:rFonts w:ascii="BCN Arabic Sans Light" w:hAnsi="BCN Arabic Sans Light" w:cs="BCN Arabic Sans Light"/>
        </w:rPr>
        <w:t xml:space="preserve"> Approval </w:t>
      </w:r>
      <w:r w:rsidRPr="00581C0F">
        <w:rPr>
          <w:rFonts w:ascii="Courier New" w:hAnsi="Courier New" w:cs="Courier New"/>
        </w:rPr>
        <w:t>→</w:t>
      </w:r>
      <w:r w:rsidRPr="00581C0F">
        <w:rPr>
          <w:rFonts w:ascii="BCN Arabic Sans Light" w:hAnsi="BCN Arabic Sans Light" w:cs="BCN Arabic Sans Light"/>
        </w:rPr>
        <w:t xml:space="preserve"> Work Order </w:t>
      </w:r>
      <w:r w:rsidRPr="00581C0F">
        <w:rPr>
          <w:rFonts w:ascii="Courier New" w:hAnsi="Courier New" w:cs="Courier New"/>
        </w:rPr>
        <w:t>→</w:t>
      </w:r>
      <w:r w:rsidRPr="00581C0F">
        <w:rPr>
          <w:rFonts w:ascii="BCN Arabic Sans Light" w:hAnsi="BCN Arabic Sans Light" w:cs="BCN Arabic Sans Light"/>
        </w:rPr>
        <w:t xml:space="preserve"> Assign to Department </w:t>
      </w:r>
      <w:r w:rsidRPr="00581C0F">
        <w:rPr>
          <w:rFonts w:ascii="Courier New" w:hAnsi="Courier New" w:cs="Courier New"/>
        </w:rPr>
        <w:t>→</w:t>
      </w:r>
      <w:r w:rsidRPr="00581C0F">
        <w:rPr>
          <w:rFonts w:ascii="BCN Arabic Sans Light" w:hAnsi="BCN Arabic Sans Light" w:cs="BCN Arabic Sans Light"/>
        </w:rPr>
        <w:t xml:space="preserve"> Department Supervisor </w:t>
      </w:r>
      <w:r w:rsidRPr="00581C0F">
        <w:rPr>
          <w:rFonts w:ascii="Courier New" w:hAnsi="Courier New" w:cs="Courier New"/>
        </w:rPr>
        <w:t>→</w:t>
      </w:r>
      <w:r w:rsidRPr="00581C0F">
        <w:rPr>
          <w:rFonts w:ascii="BCN Arabic Sans Light" w:hAnsi="BCN Arabic Sans Light" w:cs="BCN Arabic Sans Light"/>
        </w:rPr>
        <w:t xml:space="preserve"> Technician Execution </w:t>
      </w:r>
      <w:r w:rsidRPr="00581C0F">
        <w:rPr>
          <w:rFonts w:ascii="Courier New" w:hAnsi="Courier New" w:cs="Courier New"/>
        </w:rPr>
        <w:t>→</w:t>
      </w:r>
      <w:r w:rsidRPr="00581C0F">
        <w:rPr>
          <w:rFonts w:ascii="BCN Arabic Sans Light" w:hAnsi="BCN Arabic Sans Light" w:cs="BCN Arabic Sans Light"/>
        </w:rPr>
        <w:t xml:space="preserve"> Completion </w:t>
      </w:r>
      <w:r w:rsidRPr="00581C0F">
        <w:rPr>
          <w:rFonts w:ascii="Courier New" w:hAnsi="Courier New" w:cs="Courier New"/>
        </w:rPr>
        <w:t>→</w:t>
      </w:r>
      <w:r w:rsidRPr="00581C0F">
        <w:rPr>
          <w:rFonts w:ascii="BCN Arabic Sans Light" w:hAnsi="BCN Arabic Sans Light" w:cs="BCN Arabic Sans Light"/>
        </w:rPr>
        <w:t xml:space="preserve"> Close</w:t>
      </w:r>
    </w:p>
    <w:sectPr w:rsidR="007153D2" w:rsidRPr="00581C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CN Arabic Sans Light">
    <w:panose1 w:val="00000400000000000000"/>
    <w:charset w:val="00"/>
    <w:family w:val="modern"/>
    <w:notTrueType/>
    <w:pitch w:val="variable"/>
    <w:sig w:usb0="00002007" w:usb1="00000000" w:usb2="00000008" w:usb3="00000000" w:csb0="000000D3"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8728">
    <w:abstractNumId w:val="8"/>
  </w:num>
  <w:num w:numId="2" w16cid:durableId="519393645">
    <w:abstractNumId w:val="6"/>
  </w:num>
  <w:num w:numId="3" w16cid:durableId="1449079260">
    <w:abstractNumId w:val="5"/>
  </w:num>
  <w:num w:numId="4" w16cid:durableId="549222152">
    <w:abstractNumId w:val="4"/>
  </w:num>
  <w:num w:numId="5" w16cid:durableId="843592542">
    <w:abstractNumId w:val="7"/>
  </w:num>
  <w:num w:numId="6" w16cid:durableId="959458624">
    <w:abstractNumId w:val="3"/>
  </w:num>
  <w:num w:numId="7" w16cid:durableId="359087583">
    <w:abstractNumId w:val="2"/>
  </w:num>
  <w:num w:numId="8" w16cid:durableId="1415974086">
    <w:abstractNumId w:val="1"/>
  </w:num>
  <w:num w:numId="9" w16cid:durableId="1095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EDF"/>
    <w:rsid w:val="00581C0F"/>
    <w:rsid w:val="007153D2"/>
    <w:rsid w:val="009E16F6"/>
    <w:rsid w:val="00AA1D8D"/>
    <w:rsid w:val="00B47730"/>
    <w:rsid w:val="00CB0664"/>
    <w:rsid w:val="00D23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D5A21"/>
  <w14:defaultImageDpi w14:val="300"/>
  <w15:docId w15:val="{4C615A20-3C5B-4F0A-8BE0-E67346E70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Islam Osama Attalla</cp:lastModifiedBy>
  <cp:revision>3</cp:revision>
  <dcterms:created xsi:type="dcterms:W3CDTF">2013-12-23T23:15:00Z</dcterms:created>
  <dcterms:modified xsi:type="dcterms:W3CDTF">2026-07-08T12:17:00Z</dcterms:modified>
  <cp:category/>
</cp:coreProperties>
</file>