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A64C28" w14:textId="2ED4E01B" w:rsidR="00456B3D" w:rsidRPr="00A65CC3" w:rsidRDefault="00A65CC3" w:rsidP="00A65CC3">
      <w:pPr>
        <w:jc w:val="center"/>
        <w:rPr>
          <w:rFonts w:ascii="Times New Roman" w:hAnsi="Times New Roman"/>
          <w:sz w:val="28"/>
        </w:rPr>
      </w:pPr>
      <w:r>
        <w:rPr>
          <w:rFonts w:ascii="Bookman Old Style" w:hAnsi="Bookman Old Style"/>
          <w:color w:val="000000" w:themeColor="text1"/>
          <w:sz w:val="28"/>
        </w:rPr>
        <w:t>Техническое задание</w:t>
      </w:r>
    </w:p>
    <w:p w14:paraId="6DC464DC" w14:textId="6555A676" w:rsidR="00456B3D" w:rsidRDefault="00E45B64">
      <w:pPr>
        <w:ind w:firstLine="36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 оказание услуг по </w:t>
      </w:r>
      <w:r w:rsidR="006C17AF">
        <w:rPr>
          <w:rFonts w:ascii="Times New Roman" w:hAnsi="Times New Roman"/>
          <w:sz w:val="28"/>
        </w:rPr>
        <w:t>техническому обслуживанию систем кондиционирования воздуха</w:t>
      </w:r>
      <w:r>
        <w:rPr>
          <w:rFonts w:ascii="Times New Roman" w:hAnsi="Times New Roman"/>
          <w:sz w:val="28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0"/>
        <w:gridCol w:w="5384"/>
        <w:gridCol w:w="709"/>
        <w:gridCol w:w="850"/>
        <w:gridCol w:w="992"/>
        <w:gridCol w:w="1560"/>
      </w:tblGrid>
      <w:tr w:rsidR="00D16AE2" w14:paraId="4303A17F" w14:textId="77777777" w:rsidTr="005D793C">
        <w:trPr>
          <w:trHeight w:val="636"/>
          <w:jc w:val="center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6E888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 №</w:t>
            </w:r>
          </w:p>
        </w:tc>
        <w:tc>
          <w:tcPr>
            <w:tcW w:w="53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236AAA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Наименование услуг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C003FA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B65705A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Кол-во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940110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Цена, (руб.).</w:t>
            </w: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F9B0E1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Стоимость, (руб.).</w:t>
            </w:r>
          </w:p>
        </w:tc>
      </w:tr>
      <w:tr w:rsidR="00D16AE2" w14:paraId="1CD7C380" w14:textId="77777777" w:rsidTr="005D793C">
        <w:trPr>
          <w:trHeight w:val="324"/>
          <w:jc w:val="center"/>
        </w:trPr>
        <w:tc>
          <w:tcPr>
            <w:tcW w:w="1005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576557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Сплит-система настенная (внутренний и наружный блок)</w:t>
            </w:r>
          </w:p>
        </w:tc>
      </w:tr>
      <w:tr w:rsidR="00D16AE2" w14:paraId="01F047EF" w14:textId="77777777" w:rsidTr="005D793C">
        <w:trPr>
          <w:trHeight w:val="948"/>
          <w:jc w:val="center"/>
        </w:trPr>
        <w:tc>
          <w:tcPr>
            <w:tcW w:w="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73D9F2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7CE797" w14:textId="77777777" w:rsidR="00D16AE2" w:rsidRPr="00F47171" w:rsidRDefault="00D16AE2" w:rsidP="005D793C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>Техническое обслуживание внутреннего блока</w:t>
            </w:r>
          </w:p>
          <w:p w14:paraId="09CD5B0F" w14:textId="77777777" w:rsidR="00D16AE2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Проверка электропитания с протяжкой винтовых соединений</w:t>
            </w:r>
          </w:p>
          <w:p w14:paraId="262B01B4" w14:textId="77777777" w:rsidR="00D16AE2" w:rsidRPr="004736EE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 xml:space="preserve">Проверка состояния теплоизоляции </w:t>
            </w:r>
            <w:proofErr w:type="spellStart"/>
            <w:r w:rsidRPr="00F47171">
              <w:rPr>
                <w:rFonts w:ascii="Times New Roman" w:hAnsi="Times New Roman"/>
                <w:sz w:val="24"/>
                <w:szCs w:val="24"/>
              </w:rPr>
              <w:t>хладоновых</w:t>
            </w:r>
            <w:proofErr w:type="spellEnd"/>
            <w:r w:rsidRPr="00F47171">
              <w:rPr>
                <w:rFonts w:ascii="Times New Roman" w:hAnsi="Times New Roman"/>
                <w:sz w:val="24"/>
                <w:szCs w:val="24"/>
              </w:rPr>
              <w:t xml:space="preserve"> трубопроводов</w:t>
            </w:r>
          </w:p>
          <w:p w14:paraId="5AED1328" w14:textId="77777777" w:rsidR="00D16AE2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Замер минимальных температурных показателей на выходе внутреннего(их) блока(</w:t>
            </w:r>
            <w:proofErr w:type="spellStart"/>
            <w:r w:rsidRPr="00F47171">
              <w:rPr>
                <w:rFonts w:ascii="Times New Roman" w:hAnsi="Times New Roman"/>
                <w:sz w:val="24"/>
                <w:szCs w:val="24"/>
              </w:rPr>
              <w:t>ов</w:t>
            </w:r>
            <w:proofErr w:type="spellEnd"/>
            <w:r w:rsidRPr="00F47171">
              <w:rPr>
                <w:rFonts w:ascii="Times New Roman" w:hAnsi="Times New Roman"/>
                <w:sz w:val="24"/>
                <w:szCs w:val="24"/>
              </w:rPr>
              <w:t>) до и после чистки</w:t>
            </w:r>
          </w:p>
          <w:p w14:paraId="5404CB48" w14:textId="77777777" w:rsidR="00D16AE2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Частичная р</w:t>
            </w:r>
            <w:r w:rsidRPr="00F47171">
              <w:rPr>
                <w:rFonts w:ascii="Times New Roman" w:hAnsi="Times New Roman"/>
                <w:sz w:val="24"/>
                <w:szCs w:val="24"/>
              </w:rPr>
              <w:t xml:space="preserve">азборка внутреннего блока </w:t>
            </w:r>
          </w:p>
          <w:p w14:paraId="56F77C9F" w14:textId="77777777" w:rsidR="00D16AE2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291F">
              <w:rPr>
                <w:rFonts w:ascii="Times New Roman" w:hAnsi="Times New Roman"/>
                <w:sz w:val="24"/>
                <w:szCs w:val="24"/>
              </w:rPr>
              <w:t>Очистка внутренних поверхностей с помощью аппарата высокого давления и</w:t>
            </w:r>
            <w:r>
              <w:rPr>
                <w:rFonts w:ascii="Times New Roman" w:hAnsi="Times New Roman"/>
                <w:sz w:val="24"/>
                <w:szCs w:val="24"/>
              </w:rPr>
              <w:t>ли</w:t>
            </w:r>
            <w:r w:rsidRPr="0027291F">
              <w:rPr>
                <w:rFonts w:ascii="Times New Roman" w:hAnsi="Times New Roman"/>
                <w:sz w:val="24"/>
                <w:szCs w:val="24"/>
              </w:rPr>
              <w:t xml:space="preserve"> парогенератора. </w:t>
            </w:r>
          </w:p>
          <w:p w14:paraId="6F74B614" w14:textId="77777777" w:rsidR="00D16AE2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Обработка дезинфицирующим раствором на основе хлоргексидина поверхностей включая испаритель и вентилятор</w:t>
            </w:r>
          </w:p>
          <w:p w14:paraId="6B7A00B1" w14:textId="77777777" w:rsidR="00D16AE2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Проверка системы отвода конденсата, продувка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при необходимости</w:t>
            </w:r>
            <w:r w:rsidRPr="00F47171">
              <w:rPr>
                <w:rFonts w:ascii="Times New Roman" w:hAnsi="Times New Roman"/>
                <w:sz w:val="24"/>
                <w:szCs w:val="24"/>
              </w:rPr>
              <w:t>, чистка и устранение дефектов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при необходимости</w:t>
            </w:r>
          </w:p>
          <w:p w14:paraId="42798800" w14:textId="77777777" w:rsidR="00D16AE2" w:rsidRPr="00F47171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Чистка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дезинфекция</w:t>
            </w:r>
            <w:r w:rsidRPr="00F47171">
              <w:rPr>
                <w:rFonts w:ascii="Times New Roman" w:hAnsi="Times New Roman"/>
                <w:sz w:val="24"/>
                <w:szCs w:val="24"/>
              </w:rPr>
              <w:t xml:space="preserve"> воздушного фильтра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635206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4E8AD8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315211" w14:textId="3BEE85C2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sz w:val="22"/>
              </w:rPr>
              <w:t>4 200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262898" w14:textId="534C949F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sz w:val="22"/>
              </w:rPr>
              <w:t>50 400</w:t>
            </w:r>
          </w:p>
        </w:tc>
      </w:tr>
      <w:tr w:rsidR="00D16AE2" w14:paraId="7DEA25B1" w14:textId="77777777" w:rsidTr="005D793C">
        <w:trPr>
          <w:trHeight w:val="948"/>
          <w:jc w:val="center"/>
        </w:trPr>
        <w:tc>
          <w:tcPr>
            <w:tcW w:w="560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7A0440E9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103B277B" w14:textId="77777777" w:rsidR="00D16AE2" w:rsidRPr="00F47171" w:rsidRDefault="00D16AE2" w:rsidP="005D793C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>Техническое обслуживание наружного блока:</w:t>
            </w:r>
          </w:p>
          <w:p w14:paraId="48665567" w14:textId="77777777" w:rsidR="00D16AE2" w:rsidRPr="00F47171" w:rsidRDefault="00D16AE2" w:rsidP="005D793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>Внешний осмотр наружного блока, проверка общего функционального состояния</w:t>
            </w:r>
          </w:p>
          <w:p w14:paraId="18E72158" w14:textId="77777777" w:rsidR="00D16AE2" w:rsidRPr="00F47171" w:rsidRDefault="00D16AE2" w:rsidP="005D793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>Контроль износа подшипников электродвигателей вентиляторов воздушного теплообменника.</w:t>
            </w:r>
          </w:p>
          <w:p w14:paraId="75F6E709" w14:textId="77777777" w:rsidR="00D16AE2" w:rsidRPr="00F47171" w:rsidRDefault="00D16AE2" w:rsidP="005D793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 xml:space="preserve">Очистка теплообменника наружного блока (заливка химией, очистка аппаратом высокого давления) </w:t>
            </w:r>
          </w:p>
          <w:p w14:paraId="1C0A3BB5" w14:textId="77777777" w:rsidR="00D16AE2" w:rsidRPr="00F47171" w:rsidRDefault="00D16AE2" w:rsidP="005D793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 xml:space="preserve"> Проверка состояния лопастей вентиляторов, очистка при необходимости;</w:t>
            </w:r>
          </w:p>
          <w:p w14:paraId="4FA156E9" w14:textId="77777777" w:rsidR="00D16AE2" w:rsidRPr="00920608" w:rsidRDefault="00D16AE2" w:rsidP="005D793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>Частичная разборка наружного блока, очистка корпуса и его составных частей при необходимости</w:t>
            </w:r>
            <w:r>
              <w:rPr>
                <w:rFonts w:ascii="Times New Roman" w:hAnsi="Times New Roman"/>
                <w:sz w:val="24"/>
              </w:rPr>
              <w:t xml:space="preserve"> и наличии доступа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7B8FFF68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5E464605" w14:textId="24BFB205" w:rsidR="00D16AE2" w:rsidRDefault="00F112A0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48F916CA" w14:textId="11CDB561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sz w:val="22"/>
              </w:rPr>
              <w:t>3 200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16EC2F95" w14:textId="488E2FD4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sz w:val="22"/>
              </w:rPr>
              <w:t>38 400</w:t>
            </w:r>
          </w:p>
        </w:tc>
      </w:tr>
      <w:tr w:rsidR="00D16AE2" w14:paraId="29A2178B" w14:textId="77777777" w:rsidTr="005D793C">
        <w:trPr>
          <w:trHeight w:val="666"/>
          <w:jc w:val="center"/>
        </w:trPr>
        <w:tc>
          <w:tcPr>
            <w:tcW w:w="100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B4EAD8" w14:textId="77777777" w:rsidR="00D16AE2" w:rsidRDefault="00D16AE2" w:rsidP="005D793C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Сплит-система Mitsubishi (внутренний блок)</w:t>
            </w:r>
          </w:p>
        </w:tc>
      </w:tr>
      <w:tr w:rsidR="00D16AE2" w14:paraId="74AD9CE1" w14:textId="77777777" w:rsidTr="005D793C">
        <w:trPr>
          <w:trHeight w:val="948"/>
          <w:jc w:val="center"/>
        </w:trPr>
        <w:tc>
          <w:tcPr>
            <w:tcW w:w="5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6DF661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38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91BAA1" w14:textId="77777777" w:rsidR="00D16AE2" w:rsidRDefault="00D16AE2" w:rsidP="005D793C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>Техническое обслуживание внутреннего блока</w:t>
            </w:r>
          </w:p>
          <w:p w14:paraId="2CB1B910" w14:textId="77777777" w:rsidR="00D16AE2" w:rsidRPr="00F47171" w:rsidRDefault="00D16AE2" w:rsidP="005D793C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  <w:p w14:paraId="391556FB" w14:textId="77777777" w:rsidR="00D16AE2" w:rsidRPr="004736EE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736EE">
              <w:rPr>
                <w:rFonts w:ascii="Times New Roman" w:hAnsi="Times New Roman"/>
                <w:sz w:val="24"/>
                <w:szCs w:val="24"/>
              </w:rPr>
              <w:t>Проверка электропитания с протяжкой винтовых соединений</w:t>
            </w:r>
          </w:p>
          <w:p w14:paraId="02B6AF8F" w14:textId="77777777" w:rsidR="00D16AE2" w:rsidRPr="004736EE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736EE">
              <w:rPr>
                <w:rFonts w:ascii="Times New Roman" w:hAnsi="Times New Roman"/>
                <w:sz w:val="24"/>
                <w:szCs w:val="24"/>
              </w:rPr>
              <w:t xml:space="preserve">Проверка состояния теплоизоляции </w:t>
            </w:r>
            <w:proofErr w:type="spellStart"/>
            <w:r w:rsidRPr="004736EE">
              <w:rPr>
                <w:rFonts w:ascii="Times New Roman" w:hAnsi="Times New Roman"/>
                <w:sz w:val="24"/>
                <w:szCs w:val="24"/>
              </w:rPr>
              <w:t>хладоновых</w:t>
            </w:r>
            <w:proofErr w:type="spellEnd"/>
            <w:r w:rsidRPr="004736EE">
              <w:rPr>
                <w:rFonts w:ascii="Times New Roman" w:hAnsi="Times New Roman"/>
                <w:sz w:val="24"/>
                <w:szCs w:val="24"/>
              </w:rPr>
              <w:t xml:space="preserve"> трубопроводов</w:t>
            </w:r>
          </w:p>
          <w:p w14:paraId="3579A24B" w14:textId="77777777" w:rsidR="00D16AE2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lastRenderedPageBreak/>
              <w:t>Замер минимальных температурных показателей на выходе внутреннего(их) блока(</w:t>
            </w:r>
            <w:proofErr w:type="spellStart"/>
            <w:r w:rsidRPr="00F47171">
              <w:rPr>
                <w:rFonts w:ascii="Times New Roman" w:hAnsi="Times New Roman"/>
                <w:sz w:val="24"/>
                <w:szCs w:val="24"/>
              </w:rPr>
              <w:t>ов</w:t>
            </w:r>
            <w:proofErr w:type="spellEnd"/>
            <w:r w:rsidRPr="00F47171">
              <w:rPr>
                <w:rFonts w:ascii="Times New Roman" w:hAnsi="Times New Roman"/>
                <w:sz w:val="24"/>
                <w:szCs w:val="24"/>
              </w:rPr>
              <w:t>) до и после чистки</w:t>
            </w:r>
          </w:p>
          <w:p w14:paraId="1653EA92" w14:textId="77777777" w:rsidR="00D16AE2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Частичная р</w:t>
            </w:r>
            <w:r w:rsidRPr="00F47171">
              <w:rPr>
                <w:rFonts w:ascii="Times New Roman" w:hAnsi="Times New Roman"/>
                <w:sz w:val="24"/>
                <w:szCs w:val="24"/>
              </w:rPr>
              <w:t xml:space="preserve">азборка внутреннего блока </w:t>
            </w:r>
          </w:p>
          <w:p w14:paraId="2C5AACEB" w14:textId="77777777" w:rsidR="00D16AE2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291F">
              <w:rPr>
                <w:rFonts w:ascii="Times New Roman" w:hAnsi="Times New Roman"/>
                <w:sz w:val="24"/>
                <w:szCs w:val="24"/>
              </w:rPr>
              <w:t>Очистка внутренних поверхностей с помощью аппарата высокого давления и</w:t>
            </w:r>
            <w:r>
              <w:rPr>
                <w:rFonts w:ascii="Times New Roman" w:hAnsi="Times New Roman"/>
                <w:sz w:val="24"/>
                <w:szCs w:val="24"/>
              </w:rPr>
              <w:t>ли</w:t>
            </w:r>
            <w:r w:rsidRPr="0027291F">
              <w:rPr>
                <w:rFonts w:ascii="Times New Roman" w:hAnsi="Times New Roman"/>
                <w:sz w:val="24"/>
                <w:szCs w:val="24"/>
              </w:rPr>
              <w:t xml:space="preserve"> парогенератора. </w:t>
            </w:r>
          </w:p>
          <w:p w14:paraId="2DA890F5" w14:textId="77777777" w:rsidR="00D16AE2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Обработка дезинфицирующим раствором на основе хлоргексидина поверхностей включая испаритель и вентилятор</w:t>
            </w:r>
          </w:p>
          <w:p w14:paraId="36CDDBD3" w14:textId="77777777" w:rsidR="00D16AE2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Проверка системы отвода конденсата, продувка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при необходимости</w:t>
            </w:r>
            <w:r w:rsidRPr="00F47171">
              <w:rPr>
                <w:rFonts w:ascii="Times New Roman" w:hAnsi="Times New Roman"/>
                <w:sz w:val="24"/>
                <w:szCs w:val="24"/>
              </w:rPr>
              <w:t>, чистка и устранение дефектов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при необходимости</w:t>
            </w:r>
          </w:p>
          <w:p w14:paraId="1276F8CF" w14:textId="77777777" w:rsidR="00D16AE2" w:rsidRPr="004736EE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736EE">
              <w:rPr>
                <w:rFonts w:ascii="Times New Roman" w:hAnsi="Times New Roman"/>
                <w:sz w:val="24"/>
                <w:szCs w:val="24"/>
              </w:rPr>
              <w:t>Чистка и дезинфекция воздушного фильтра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33D7CA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lastRenderedPageBreak/>
              <w:t>шт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4EA623C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C76965" w14:textId="64F651AF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sz w:val="22"/>
              </w:rPr>
              <w:t>5 675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231A1E" w14:textId="1BB40A28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sz w:val="22"/>
              </w:rPr>
              <w:t>136 200</w:t>
            </w:r>
          </w:p>
        </w:tc>
      </w:tr>
      <w:tr w:rsidR="00D16AE2" w14:paraId="7AC2755D" w14:textId="77777777" w:rsidTr="005D793C">
        <w:trPr>
          <w:trHeight w:val="324"/>
          <w:jc w:val="center"/>
        </w:trPr>
        <w:tc>
          <w:tcPr>
            <w:tcW w:w="8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68557B" w14:textId="77777777" w:rsidR="00D16AE2" w:rsidRDefault="00D16AE2" w:rsidP="005D79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lastRenderedPageBreak/>
              <w:t xml:space="preserve">Всего: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A43643" w14:textId="1C28091C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sz w:val="22"/>
              </w:rPr>
              <w:t>225 000</w:t>
            </w:r>
          </w:p>
        </w:tc>
      </w:tr>
      <w:tr w:rsidR="00D16AE2" w14:paraId="2FF1FDC4" w14:textId="77777777" w:rsidTr="005D793C">
        <w:trPr>
          <w:trHeight w:val="324"/>
          <w:jc w:val="center"/>
        </w:trPr>
        <w:tc>
          <w:tcPr>
            <w:tcW w:w="1005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11D6680" w14:textId="46F22A46" w:rsidR="00D16AE2" w:rsidRDefault="00D16AE2" w:rsidP="005D79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</w:rPr>
            </w:pPr>
          </w:p>
        </w:tc>
      </w:tr>
    </w:tbl>
    <w:p w14:paraId="3CF3F69F" w14:textId="6FBF5597" w:rsidR="00456B3D" w:rsidRDefault="00456B3D">
      <w:pPr>
        <w:rPr>
          <w:rFonts w:ascii="Bookman Old Style" w:hAnsi="Bookman Old Style"/>
          <w:sz w:val="28"/>
        </w:rPr>
      </w:pPr>
    </w:p>
    <w:p w14:paraId="7648F3EC" w14:textId="77777777" w:rsidR="00456B3D" w:rsidRDefault="00456B3D">
      <w:pPr>
        <w:rPr>
          <w:rFonts w:ascii="Bookman Old Style" w:hAnsi="Bookman Old Style"/>
          <w:sz w:val="28"/>
        </w:rPr>
      </w:pPr>
    </w:p>
    <w:p w14:paraId="2DBAA57D" w14:textId="77777777" w:rsidR="00456B3D" w:rsidRDefault="00456B3D"/>
    <w:p w14:paraId="6C6B8546" w14:textId="77777777" w:rsidR="00456B3D" w:rsidRDefault="00456B3D">
      <w:pPr>
        <w:ind w:firstLine="708"/>
        <w:rPr>
          <w:rFonts w:ascii="Bookman Old Style" w:hAnsi="Bookman Old Style"/>
          <w:sz w:val="28"/>
        </w:rPr>
      </w:pPr>
    </w:p>
    <w:p/>
    <w:p>
      <w:pPr>
        <w:jc w:val="right"/>
      </w:pPr>
      <w:r>
        <w:rPr>
          <w:sz w:val="22"/>
        </w:rPr>
        <w:t>Стоимость услуг:                  225 000 руб.</w:t>
      </w:r>
    </w:p>
    <w:p>
      <w:pPr>
        <w:jc w:val="right"/>
      </w:pPr>
      <w:r>
        <w:rPr>
          <w:sz w:val="22"/>
        </w:rPr>
        <w:t>Налог по УСН 6%:                   13 500 руб.</w:t>
      </w:r>
    </w:p>
    <w:p>
      <w:pPr>
        <w:jc w:val="right"/>
      </w:pPr>
      <w:r>
        <w:rPr>
          <w:sz w:val="22"/>
        </w:rPr>
        <w:t>Комиссия банка 2%:                  4 500 руб.</w:t>
      </w:r>
    </w:p>
    <w:p/>
    <w:p>
      <w:pPr>
        <w:jc w:val="right"/>
      </w:pPr>
      <w:r>
        <w:rPr>
          <w:b/>
          <w:sz w:val="24"/>
        </w:rPr>
        <w:t>ИТОГО К ОПЛАТЕ:                   243 000 руб.</w:t>
      </w:r>
    </w:p>
    <w:sectPr w:rsidR="00456B3D">
      <w:footerReference w:type="default" r:id="rId7"/>
      <w:pgSz w:w="11906" w:h="16838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FA673D" w14:textId="77777777" w:rsidR="00E45B64" w:rsidRDefault="00E45B64">
      <w:pPr>
        <w:spacing w:after="0" w:line="240" w:lineRule="auto"/>
      </w:pPr>
      <w:r>
        <w:separator/>
      </w:r>
    </w:p>
  </w:endnote>
  <w:endnote w:type="continuationSeparator" w:id="0">
    <w:p w14:paraId="266A0D6F" w14:textId="77777777" w:rsidR="00E45B64" w:rsidRDefault="00E45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035EC8" w14:textId="77777777" w:rsidR="00456B3D" w:rsidRDefault="00E45B64">
    <w:pPr>
      <w:pStyle w:val="a5"/>
    </w:pPr>
    <w:r>
      <w:rPr>
        <w:rFonts w:ascii="Bahnschrift Light" w:hAnsi="Bahnschrift Light"/>
        <w:sz w:val="28"/>
      </w:rPr>
      <w:t xml:space="preserve">                    </w:t>
    </w:r>
    <w:r>
      <w:rPr>
        <w:rFonts w:ascii="Bookman Old Style" w:hAnsi="Bookman Old Style"/>
        <w:sz w:val="28"/>
      </w:rPr>
      <w:t xml:space="preserve">       </w:t>
    </w:r>
    <w:r>
      <w:rPr>
        <w:rFonts w:ascii="Bahnschrift Light" w:hAnsi="Bahnschrift Light"/>
        <w:sz w:val="28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3069AE" w14:textId="77777777" w:rsidR="00E45B64" w:rsidRDefault="00E45B64">
      <w:pPr>
        <w:spacing w:after="0" w:line="240" w:lineRule="auto"/>
      </w:pPr>
      <w:r>
        <w:separator/>
      </w:r>
    </w:p>
  </w:footnote>
  <w:footnote w:type="continuationSeparator" w:id="0">
    <w:p w14:paraId="7115C9CB" w14:textId="77777777" w:rsidR="00E45B64" w:rsidRDefault="00E45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70D71"/>
    <w:multiLevelType w:val="multilevel"/>
    <w:tmpl w:val="92344124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1">
    <w:nsid w:val="31D910AA"/>
    <w:multiLevelType w:val="hybridMultilevel"/>
    <w:tmpl w:val="59A8D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AC22A3"/>
    <w:multiLevelType w:val="hybridMultilevel"/>
    <w:tmpl w:val="B4A6DF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277AE2"/>
    <w:multiLevelType w:val="hybridMultilevel"/>
    <w:tmpl w:val="B4A6D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131C98"/>
    <w:multiLevelType w:val="hybridMultilevel"/>
    <w:tmpl w:val="2D509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9C5D68"/>
    <w:multiLevelType w:val="multilevel"/>
    <w:tmpl w:val="8E8AEE2A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6">
    <w:nsid w:val="78EF4336"/>
    <w:multiLevelType w:val="multilevel"/>
    <w:tmpl w:val="77D00188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B3D"/>
    <w:rsid w:val="001A41B3"/>
    <w:rsid w:val="00456B3D"/>
    <w:rsid w:val="005620A4"/>
    <w:rsid w:val="00570E52"/>
    <w:rsid w:val="006C17AF"/>
    <w:rsid w:val="006D65CC"/>
    <w:rsid w:val="0073097A"/>
    <w:rsid w:val="00A65CC3"/>
    <w:rsid w:val="00A80998"/>
    <w:rsid w:val="00D16AE2"/>
    <w:rsid w:val="00E45B64"/>
    <w:rsid w:val="00F112A0"/>
    <w:rsid w:val="00F4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74941"/>
  <w15:docId w15:val="{D64FDC3E-4114-4313-BB60-D1B36E36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1"/>
    <w:link w:val="a3"/>
  </w:style>
  <w:style w:type="paragraph" w:styleId="a5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1"/>
    <w:link w:val="a5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basedOn w:val="12"/>
    <w:link w:val="a7"/>
    <w:rPr>
      <w:color w:val="0000FF" w:themeColor="hyperlink"/>
      <w:u w:val="single"/>
    </w:rPr>
  </w:style>
  <w:style w:type="character" w:styleId="a7">
    <w:name w:val="Hyperlink"/>
    <w:basedOn w:val="a0"/>
    <w:link w:val="13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8">
    <w:name w:val="Subtitle"/>
    <w:next w:val="a"/>
    <w:link w:val="a9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9">
    <w:name w:val="Подзаголовок Знак"/>
    <w:link w:val="a8"/>
    <w:rPr>
      <w:rFonts w:ascii="XO Thames" w:hAnsi="XO Thames"/>
      <w:i/>
      <w:sz w:val="24"/>
    </w:rPr>
  </w:style>
  <w:style w:type="paragraph" w:styleId="aa">
    <w:name w:val="Title"/>
    <w:next w:val="a"/>
    <w:link w:val="ab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b">
    <w:name w:val="Название Знак"/>
    <w:link w:val="aa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c">
    <w:name w:val="Balloon Text"/>
    <w:basedOn w:val="a"/>
    <w:link w:val="ad"/>
    <w:pPr>
      <w:spacing w:after="0" w:line="240" w:lineRule="auto"/>
    </w:pPr>
    <w:rPr>
      <w:rFonts w:ascii="Tahoma" w:hAnsi="Tahoma"/>
      <w:sz w:val="16"/>
    </w:rPr>
  </w:style>
  <w:style w:type="character" w:customStyle="1" w:styleId="ad">
    <w:name w:val="Текст выноски Знак"/>
    <w:basedOn w:val="1"/>
    <w:link w:val="ac"/>
    <w:rPr>
      <w:rFonts w:ascii="Tahoma" w:hAnsi="Tahoma"/>
      <w:sz w:val="16"/>
    </w:rPr>
  </w:style>
  <w:style w:type="table" w:styleId="ae">
    <w:name w:val="Table Grid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Сетка таблицы3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Сетка таблицы1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List Paragraph"/>
    <w:basedOn w:val="a"/>
    <w:uiPriority w:val="34"/>
    <w:qFormat/>
    <w:rsid w:val="006C17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Восканян</dc:creator>
  <cp:lastModifiedBy>Катунов</cp:lastModifiedBy>
  <cp:revision>2</cp:revision>
  <dcterms:created xsi:type="dcterms:W3CDTF">2026-06-25T06:22:00Z</dcterms:created>
  <dcterms:modified xsi:type="dcterms:W3CDTF">2026-06-25T06:22:00Z</dcterms:modified>
</cp:coreProperties>
</file>