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pStyle w:val="Heading1"/>
      </w:pPr>
      <w:r>
        <w:t xml:space="preserve">Рік випуску - 2020  За спеціальністю - 122</w:t>
      </w:r>
    </w:p>
    <w:p>
      <w:pPr>
        <w:jc w:val="center"/>
        <w:pStyle w:val="Heading1"/>
      </w:pPr>
      <w:r>
        <w:t xml:space="preserve">Звіт про Середні значення оцінок про випускників по дисциплінам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</w:tblGrid>
      <w:tr>
        <w:trPr>
          <w:tblHeader w:val="true"/>
        </w:trPr>
        <w:tc>
          <w:p>
            <w:r>
              <w:t xml:space="preserve">Назва дисципліни</w:t>
            </w:r>
          </w:p>
        </w:tc>
        <w:tc>
          <w:p>
            <w:r>
              <w:t xml:space="preserve">Середня оцінка Офіцерів</w:t>
            </w:r>
          </w:p>
        </w:tc>
        <w:tc>
          <w:p>
            <w:r>
              <w:t xml:space="preserve">Середня оцінка Командирів</w:t>
            </w:r>
          </w:p>
        </w:tc>
      </w:tr>
      <w:tr>
        <w:tc>
          <w:p>
            <w:r>
              <w:t xml:space="preserve">основ кримінального кодексу щодо військових злочинів та відповідальності за них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основ міжнародного гуманітарного права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Статутів Збройних Сил України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підтримувати підрозділ у стані постійної бойової готовності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планувати, організовувати та контролювати повсякденну діяльність підрозділу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управляти повсякденною діяльністю підрозділу через підпорядкований сержантський склад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здійснювати підготовку та управляти підрозділом під час виконання бойових (спеціальних) завдань, проведення навчань, занять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приймати обґрунтовані рішення в складній обстановці під час виконання бойових (спеціальних) завдань, проведення навчань, занять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вести (відпрацьовувати) бойові (звітні) документи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організовувати і вести розвідку під час виконання бойових (спеціальних) завдань, проведення навчань, занять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організовувати і підтримувати стійкий звязок під час під час виконання бойових (спеціальних) завдань, проведення навчань, занять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здійснювати заходи з інженерної підготовки підрозділу під час підготовки та в ході виконання бойових (спеціальних) завдань, проведення навчань, занять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здійснювати РХБ захист дій підрозділу під час під час виконання бойових (спеціальних) завдань, проведення навчань, занять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здійснювати заходи з топогеодезичного забезпечення дій підрозділу  під час під час виконання бойових (спеціальних) завдань, проведення навчань, занять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організовувати заходи ППО та маскування підрозділу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здійснювати заходи з медичного забезпечення дій підрозділу під час під час виконання бойових (спеціальних) завдань, проведення навчань, занять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організовувати взаємодію з іншими підрозділами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володіння штатним озброєнням та військовою технікою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організовувати експлуатацію озброєння та військової техніки (обслуговування та ремонт) під час під час виконання бойових (спеціальних) завдань, проведення навчань, занять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виховувати у підлеглих патріотизм та любов до Батьківщини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виховувати особовий склад та зміцнювати військову дисципліну у підпорядкованому підрозділі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проводити навчальні заняття з особовим складом підпорядкованого підрозділу з дотриманням заходів безпеки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здатність до мотивації особового складу на успішне виконання завдання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вміння працювати в команді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особиста дисциплінованість, стресостійкість та витривалість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швидко реагувати на ризькі зміни в бойовій (навчальній) обстановці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2020-12-17T13:14:47Z</dcterms:created>
  <dcterms:modified xsi:type="dcterms:W3CDTF">2020-12-17T13:14:47Z</dcterms:modified>
</cp:coreProperties>
</file>