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&amp;</w:t>
      </w:r>
      <w:r>
        <w:t xml:space="preserve"> </w:t>
      </w:r>
      <w:r>
        <w:t xml:space="preserve">land</w:t>
      </w:r>
      <w:r>
        <w:t xml:space="preserve"> </w:t>
      </w:r>
      <w:r>
        <w:t xml:space="preserve">cover</w:t>
      </w:r>
      <w:r>
        <w:t xml:space="preserve"> </w:t>
      </w:r>
      <w:r>
        <w:t xml:space="preserve">equations</w:t>
      </w:r>
    </w:p>
    <w:p>
      <w:pPr>
        <w:pStyle w:val="Author"/>
      </w:pPr>
      <w:r>
        <w:t xml:space="preserve">Jason</w:t>
      </w:r>
      <w:r>
        <w:t xml:space="preserve"> </w:t>
      </w:r>
      <w:r>
        <w:t xml:space="preserve">Matthiopoulos</w:t>
      </w:r>
    </w:p>
    <w:p>
      <w:pPr>
        <w:pStyle w:val="Date"/>
      </w:pPr>
      <w:r>
        <w:t xml:space="preserve">2020-05-05</w:t>
      </w:r>
    </w:p>
    <w:p>
      <w:pPr>
        <w:pStyle w:val="Compact"/>
        <w:pStyle w:val="Abstract"/>
      </w:pPr>
      <w:r>
        <w:t xml:space="preserve">I</w:t>
      </w:r>
      <w:r>
        <w:t xml:space="preserve"> </w:t>
      </w:r>
      <w:r>
        <w:t xml:space="preserve">struggled</w:t>
      </w:r>
      <w:r>
        <w:t xml:space="preserve"> </w:t>
      </w:r>
      <w:r>
        <w:t xml:space="preserve">with</w:t>
      </w:r>
      <w:r>
        <w:t xml:space="preserve"> </w:t>
      </w:r>
      <w:r>
        <w:t xml:space="preserve">the</w:t>
      </w:r>
      <w:r>
        <w:t xml:space="preserve"> </w:t>
      </w:r>
      <w:r>
        <w:t xml:space="preserve">awful</w:t>
      </w:r>
      <w:r>
        <w:t xml:space="preserve"> </w:t>
      </w:r>
      <w:r>
        <w:t xml:space="preserve">equation</w:t>
      </w:r>
      <w:r>
        <w:t xml:space="preserve"> </w:t>
      </w:r>
      <w:r>
        <w:t xml:space="preserve">editor</w:t>
      </w:r>
      <w:r>
        <w:t xml:space="preserve"> </w:t>
      </w:r>
      <w:r>
        <w:t xml:space="preserve">in</w:t>
      </w:r>
      <w:r>
        <w:t xml:space="preserve"> </w:t>
      </w:r>
      <w:r>
        <w:t xml:space="preserve">MS</w:t>
      </w:r>
      <w:r>
        <w:t xml:space="preserve"> </w:t>
      </w:r>
      <w:r>
        <w:t xml:space="preserve">Teams,</w:t>
      </w:r>
      <w:r>
        <w:t xml:space="preserve"> </w:t>
      </w:r>
      <w:r>
        <w:t xml:space="preserve">so</w:t>
      </w:r>
      <w:r>
        <w:t xml:space="preserve"> </w:t>
      </w:r>
      <w:r>
        <w:t xml:space="preserve">this</w:t>
      </w:r>
      <w:r>
        <w:t xml:space="preserve"> </w:t>
      </w:r>
      <w:r>
        <w:t xml:space="preserve">is</w:t>
      </w:r>
      <w:r>
        <w:t xml:space="preserve"> </w:t>
      </w:r>
      <w:r>
        <w:t xml:space="preserve">what</w:t>
      </w:r>
      <w:r>
        <w:t xml:space="preserve"> </w:t>
      </w:r>
      <w:r>
        <w:t xml:space="preserve">you</w:t>
      </w:r>
      <w:r>
        <w:t xml:space="preserve"> </w:t>
      </w:r>
      <w:r>
        <w:t xml:space="preserve">are</w:t>
      </w:r>
      <w:r>
        <w:t xml:space="preserve"> </w:t>
      </w:r>
      <w:r>
        <w:t xml:space="preserve">aiming</w:t>
      </w:r>
      <w:r>
        <w:t xml:space="preserve"> </w:t>
      </w:r>
      <w:r>
        <w:t xml:space="preserve">for,</w:t>
      </w:r>
      <w:r>
        <w:t xml:space="preserve"> </w:t>
      </w:r>
      <w:r>
        <w:t xml:space="preserve">for</w:t>
      </w:r>
      <w:r>
        <w:t xml:space="preserve"> </w:t>
      </w:r>
      <w:r>
        <w:t xml:space="preserve">the</w:t>
      </w:r>
      <w:r>
        <w:t xml:space="preserve"> </w:t>
      </w:r>
      <w:r>
        <w:t xml:space="preserve">model</w:t>
      </w:r>
      <w:r>
        <w:t xml:space="preserve"> </w:t>
      </w:r>
      <w:r>
        <w:t xml:space="preserve">equations.</w:t>
      </w:r>
      <w:r>
        <w:t xml:space="preserve"> </w:t>
      </w:r>
      <w:r>
        <w:t xml:space="preserve">Please,</w:t>
      </w:r>
      <w:r>
        <w:t xml:space="preserve"> </w:t>
      </w:r>
      <w:r>
        <w:t xml:space="preserve">number</w:t>
      </w:r>
      <w:r>
        <w:t xml:space="preserve"> </w:t>
      </w:r>
      <w:r>
        <w:t xml:space="preserve">all</w:t>
      </w:r>
      <w:r>
        <w:t xml:space="preserve"> </w:t>
      </w:r>
      <w:r>
        <w:t xml:space="preserve">equations</w:t>
      </w:r>
      <w:r>
        <w:t xml:space="preserve"> </w:t>
      </w:r>
      <w:r>
        <w:t xml:space="preserve">for</w:t>
      </w:r>
      <w:r>
        <w:t xml:space="preserve"> </w:t>
      </w:r>
      <w:r>
        <w:t xml:space="preserve">cross</w:t>
      </w:r>
      <w:r>
        <w:t xml:space="preserve"> </w:t>
      </w:r>
      <w:r>
        <w:t xml:space="preserve">referencing.</w:t>
      </w:r>
      <w:r>
        <w:t xml:space="preserve"> </w:t>
      </w:r>
      <w:r>
        <w:t xml:space="preserve">I</w:t>
      </w:r>
      <w:r>
        <w:t xml:space="preserve"> </w:t>
      </w:r>
      <w:r>
        <w:t xml:space="preserve">have</w:t>
      </w:r>
      <w:r>
        <w:t xml:space="preserve"> </w:t>
      </w:r>
      <w:r>
        <w:t xml:space="preserve">not</w:t>
      </w:r>
      <w:r>
        <w:t xml:space="preserve"> </w:t>
      </w:r>
      <w:r>
        <w:t xml:space="preserve">tried</w:t>
      </w:r>
      <w:r>
        <w:t xml:space="preserve"> </w:t>
      </w:r>
      <w:r>
        <w:t xml:space="preserve">to</w:t>
      </w:r>
      <w:r>
        <w:t xml:space="preserve"> </w:t>
      </w:r>
      <w:r>
        <w:t xml:space="preserve">copy</w:t>
      </w:r>
      <w:r>
        <w:t xml:space="preserve"> </w:t>
      </w:r>
      <w:r>
        <w:t xml:space="preserve">paste</w:t>
      </w:r>
      <w:r>
        <w:t xml:space="preserve"> </w:t>
      </w:r>
      <w:r>
        <w:t xml:space="preserve">the</w:t>
      </w:r>
      <w:r>
        <w:t xml:space="preserve"> </w:t>
      </w:r>
      <w:r>
        <w:t xml:space="preserve">text</w:t>
      </w:r>
      <w:r>
        <w:t xml:space="preserve"> </w:t>
      </w:r>
      <w:r>
        <w:t xml:space="preserve">from</w:t>
      </w:r>
      <w:r>
        <w:t xml:space="preserve"> </w:t>
      </w:r>
      <w:r>
        <w:t xml:space="preserve">your</w:t>
      </w:r>
      <w:r>
        <w:t xml:space="preserve"> </w:t>
      </w:r>
      <w:r>
        <w:t xml:space="preserve">own</w:t>
      </w:r>
      <w:r>
        <w:t xml:space="preserve"> </w:t>
      </w:r>
      <w:r>
        <w:t xml:space="preserve">document.</w:t>
      </w:r>
      <w:r>
        <w:t xml:space="preserve"> </w:t>
      </w:r>
      <w:r>
        <w:t xml:space="preserve">Instead,</w:t>
      </w:r>
      <w:r>
        <w:t xml:space="preserve"> </w:t>
      </w:r>
      <w:r>
        <w:t xml:space="preserve">I</w:t>
      </w:r>
      <w:r>
        <w:t xml:space="preserve"> </w:t>
      </w:r>
      <w:r>
        <w:t xml:space="preserve">provide</w:t>
      </w:r>
      <w:r>
        <w:t xml:space="preserve"> </w:t>
      </w:r>
      <w:r>
        <w:t xml:space="preserve">a</w:t>
      </w:r>
      <w:r>
        <w:t xml:space="preserve"> </w:t>
      </w:r>
      <w:r>
        <w:t xml:space="preserve">skeleton</w:t>
      </w:r>
      <w:r>
        <w:t xml:space="preserve"> </w:t>
      </w:r>
      <w:r>
        <w:t xml:space="preserve">with</w:t>
      </w:r>
      <w:r>
        <w:t xml:space="preserve"> </w:t>
      </w:r>
      <w:r>
        <w:t xml:space="preserve">the</w:t>
      </w:r>
      <w:r>
        <w:t xml:space="preserve"> </w:t>
      </w:r>
      <w:r>
        <w:t xml:space="preserve">improvements</w:t>
      </w:r>
      <w:r>
        <w:t xml:space="preserve"> </w:t>
      </w:r>
      <w:r>
        <w:t xml:space="preserve">in</w:t>
      </w:r>
      <w:r>
        <w:t xml:space="preserve"> </w:t>
      </w:r>
      <w:r>
        <w:t xml:space="preserve">the</w:t>
      </w:r>
      <w:r>
        <w:t xml:space="preserve"> </w:t>
      </w:r>
      <w:r>
        <w:t xml:space="preserve">technical</w:t>
      </w:r>
      <w:r>
        <w:t xml:space="preserve"> </w:t>
      </w:r>
      <w:r>
        <w:t xml:space="preserve">specification.</w:t>
      </w:r>
      <w:r>
        <w:t xml:space="preserve"> </w:t>
      </w:r>
      <w:r>
        <w:t xml:space="preserve">Please</w:t>
      </w:r>
      <w:r>
        <w:t xml:space="preserve"> </w:t>
      </w:r>
      <w:r>
        <w:t xml:space="preserve">add</w:t>
      </w:r>
      <w:r>
        <w:t xml:space="preserve"> </w:t>
      </w:r>
      <w:r>
        <w:t xml:space="preserve">the</w:t>
      </w:r>
      <w:r>
        <w:t xml:space="preserve"> </w:t>
      </w:r>
      <w:r>
        <w:t xml:space="preserve">important</w:t>
      </w:r>
      <w:r>
        <w:t xml:space="preserve"> </w:t>
      </w:r>
      <w:r>
        <w:t xml:space="preserve">pieces</w:t>
      </w:r>
      <w:r>
        <w:t xml:space="preserve"> </w:t>
      </w:r>
      <w:r>
        <w:t xml:space="preserve">of</w:t>
      </w:r>
      <w:r>
        <w:t xml:space="preserve"> </w:t>
      </w:r>
      <w:r>
        <w:t xml:space="preserve">text</w:t>
      </w:r>
      <w:r>
        <w:t xml:space="preserve"> </w:t>
      </w:r>
      <w:r>
        <w:t xml:space="preserve">into</w:t>
      </w:r>
      <w:r>
        <w:t xml:space="preserve"> </w:t>
      </w:r>
      <w:r>
        <w:t xml:space="preserve">place.</w:t>
      </w:r>
    </w:p>
    <w:p>
      <w:pPr>
        <w:pStyle w:val="Heading1"/>
      </w:pPr>
      <w:bookmarkStart w:id="20" w:name="integrated-model-of-species-richness"/>
      <w:r>
        <w:t xml:space="preserve">Integrated model of species richness</w:t>
      </w:r>
      <w:bookmarkEnd w:id="20"/>
    </w:p>
    <w:p>
      <w:pPr>
        <w:pStyle w:val="FirstParagraph"/>
      </w:pPr>
      <w:r>
        <w:rPr>
          <w:i/>
        </w:rPr>
        <w:t xml:space="preserve">I think you could move some of your whole-model material in a new section called something like integrated model and restructure some of your equations to correct mistakes.</w:t>
      </w:r>
    </w:p>
    <w:p>
      <w:pPr>
        <w:pStyle w:val="BodyText"/>
      </w:pPr>
      <w:r>
        <w:t xml:space="preserve">Observed species richness (</w:t>
      </w:r>
      <m:oMath>
        <m:sSub>
          <m:e>
            <m:r>
              <m:t>R</m:t>
            </m:r>
          </m:e>
          <m:sub>
            <m:r>
              <m:t>s</m:t>
            </m:r>
            <m:r>
              <m:t>,</m:t>
            </m:r>
            <m:r>
              <m:t>t</m:t>
            </m:r>
          </m:sub>
        </m:sSub>
      </m:oMath>
      <w:r>
        <w:t xml:space="preserve">) at location</w:t>
      </w:r>
      <w:r>
        <w:t xml:space="preserve"> </w:t>
      </w:r>
      <m:oMath>
        <m:r>
          <m:t>s</m:t>
        </m:r>
      </m:oMath>
      <w:r>
        <w:t xml:space="preserve"> </w:t>
      </w:r>
      <w:r>
        <w:t xml:space="preserve">in year</w:t>
      </w:r>
      <w:r>
        <w:t xml:space="preserve"> </w:t>
      </w:r>
      <m:oMath>
        <m:r>
          <m:t>t</m:t>
        </m:r>
      </m:oMath>
      <w:r>
        <w:t xml:space="preserve"> </w:t>
      </w:r>
      <w:r>
        <w:t xml:space="preserve">was modelled as a Poisson variate with rate lambda</w:t>
      </w:r>
    </w:p>
    <w:p>
      <w:pPr>
        <w:pStyle w:val="BodyText"/>
      </w:pPr>
      <m:oMathPara>
        <m:oMathParaPr>
          <m:jc m:val="center"/>
        </m:oMathParaPr>
        <m:oMath>
          <m:sSub>
            <m:e>
              <m:r>
                <m:t>R</m:t>
              </m:r>
            </m:e>
            <m:sub>
              <m:r>
                <m:t>s</m:t>
              </m:r>
              <m:r>
                <m:t>,</m:t>
              </m:r>
              <m:r>
                <m:t>t</m:t>
              </m:r>
            </m:sub>
          </m:sSub>
          <m:r>
            <m:t>∼</m:t>
          </m:r>
          <m:r>
            <m:t>P</m:t>
          </m:r>
          <m:r>
            <m:t>o</m:t>
          </m:r>
          <m:r>
            <m:t>i</m:t>
          </m:r>
          <m:r>
            <m:t>s</m:t>
          </m:r>
          <m:r>
            <m:t>s</m:t>
          </m:r>
          <m:r>
            <m:t>o</m:t>
          </m:r>
          <m:r>
            <m:t>n</m:t>
          </m:r>
          <m:r>
            <m:t>(</m:t>
          </m:r>
          <m:sSub>
            <m:e>
              <m:r>
                <m:t>λ</m:t>
              </m:r>
            </m:e>
            <m:sub>
              <m:r>
                <m:t>s</m:t>
              </m:r>
              <m:r>
                <m:t>,</m:t>
              </m:r>
              <m:r>
                <m:t>t</m:t>
              </m:r>
            </m:sub>
          </m:sSub>
          <m:r>
            <m:t>)</m:t>
          </m:r>
        </m:oMath>
      </m:oMathPara>
    </w:p>
    <w:p>
      <w:pPr>
        <w:pStyle w:val="FirstParagraph"/>
      </w:pPr>
      <w:r>
        <w:t xml:space="preserve">The rate was formulated as a mixture of past and future equilibrium distributions</w:t>
      </w:r>
    </w:p>
    <w:p>
      <w:pPr>
        <w:pStyle w:val="BodyText"/>
      </w:pPr>
      <m:oMathPara>
        <m:oMathParaPr>
          <m:jc m:val="center"/>
        </m:oMathParaPr>
        <m:oMath>
          <m:sSub>
            <m:e>
              <m:r>
                <m:t>λ</m:t>
              </m:r>
            </m:e>
            <m:sub>
              <m:r>
                <m:t>s</m:t>
              </m:r>
              <m:r>
                <m:t>,</m:t>
              </m:r>
              <m:r>
                <m:t>t</m:t>
              </m:r>
            </m:sub>
          </m:sSub>
          <m:r>
            <m:t>=</m:t>
          </m:r>
          <m:r>
            <m:t>f</m:t>
          </m:r>
          <m:r>
            <m:t>(</m:t>
          </m:r>
          <m:sSub>
            <m:e>
              <m:r>
                <m:rPr>
                  <m:sty m:val="b"/>
                </m:rPr>
                <m:t>x</m:t>
              </m:r>
            </m:e>
            <m:sub>
              <m:r>
                <m:t>s</m:t>
              </m:r>
              <m:r>
                <m:t>,</m:t>
              </m:r>
              <m:sSub>
                <m:e>
                  <m:r>
                    <m:t>t</m:t>
                  </m:r>
                </m:e>
                <m:sub>
                  <m:r>
                    <m:t>2</m:t>
                  </m:r>
                </m:sub>
              </m:sSub>
            </m:sub>
          </m:sSub>
          <m:r>
            <m:t>;</m:t>
          </m:r>
          <m:r>
            <m:t>β</m:t>
          </m:r>
          <m:r>
            <m:t>)</m:t>
          </m:r>
          <m:r>
            <m:t>ω</m:t>
          </m:r>
          <m:r>
            <m:t>(</m:t>
          </m:r>
          <m:sSub>
            <m:e>
              <m:r>
                <m:rPr>
                  <m:sty m:val="b"/>
                </m:rPr>
                <m:t>y</m:t>
              </m:r>
            </m:e>
            <m:sub>
              <m:r>
                <m:t>s</m:t>
              </m:r>
              <m:r>
                <m:t>,</m:t>
              </m:r>
              <m:r>
                <m:t>t</m:t>
              </m:r>
              <m:r>
                <m:t>1</m:t>
              </m:r>
              <m:r>
                <m:t>,</m:t>
              </m:r>
              <m:sSub>
                <m:e>
                  <m:r>
                    <m:t>t</m:t>
                  </m:r>
                </m:e>
                <m:sub>
                  <m:r>
                    <m:t>2</m:t>
                  </m:r>
                </m:sub>
              </m:sSub>
            </m:sub>
          </m:sSub>
          <m:r>
            <m:t>;</m:t>
          </m:r>
          <m:r>
            <m:t>γ</m:t>
          </m:r>
          <m:r>
            <m:t>)</m:t>
          </m:r>
          <m:r>
            <m:t>+</m:t>
          </m:r>
          <m:r>
            <m:t>f</m:t>
          </m:r>
          <m:r>
            <m:t>(</m:t>
          </m:r>
          <m:sSub>
            <m:e>
              <m:r>
                <m:rPr>
                  <m:sty m:val="b"/>
                </m:rPr>
                <m:t>x</m:t>
              </m:r>
            </m:e>
            <m:sub>
              <m:r>
                <m:t>s</m:t>
              </m:r>
              <m:r>
                <m:t>,</m:t>
              </m:r>
              <m:sSub>
                <m:e>
                  <m:r>
                    <m:t>t</m:t>
                  </m:r>
                </m:e>
                <m:sub>
                  <m:r>
                    <m:t>1</m:t>
                  </m:r>
                </m:sub>
              </m:sSub>
            </m:sub>
          </m:sSub>
          <m:r>
            <m:t>;</m:t>
          </m:r>
          <m:r>
            <m:t>β</m:t>
          </m:r>
          <m:r>
            <m:t>)</m:t>
          </m:r>
          <m:r>
            <m:t>(</m:t>
          </m:r>
          <m:r>
            <m:t>1</m:t>
          </m:r>
          <m:r>
            <m:t>−</m:t>
          </m:r>
          <m:r>
            <m:t>ω</m:t>
          </m:r>
          <m:r>
            <m:t>(</m:t>
          </m:r>
          <m:sSub>
            <m:e>
              <m:r>
                <m:rPr>
                  <m:sty m:val="b"/>
                </m:rPr>
                <m:t>y</m:t>
              </m:r>
            </m:e>
            <m:sub>
              <m:r>
                <m:t>s</m:t>
              </m:r>
              <m:r>
                <m:t>,</m:t>
              </m:r>
              <m:sSub>
                <m:e>
                  <m:r>
                    <m:t>t</m:t>
                  </m:r>
                </m:e>
                <m:sub>
                  <m:r>
                    <m:t>1</m:t>
                  </m:r>
                </m:sub>
              </m:sSub>
              <m:r>
                <m:t>,</m:t>
              </m:r>
              <m:sSub>
                <m:e>
                  <m:r>
                    <m:t>t</m:t>
                  </m:r>
                </m:e>
                <m:sub>
                  <m:r>
                    <m:t>2</m:t>
                  </m:r>
                </m:sub>
              </m:sSub>
            </m:sub>
          </m:sSub>
          <m:r>
            <m:t>;</m:t>
          </m:r>
          <m:r>
            <m:t>γ</m:t>
          </m:r>
          <m:r>
            <m:t>)</m:t>
          </m:r>
          <m:r>
            <m:t>)</m:t>
          </m:r>
          <m:r>
            <m:t>,</m:t>
          </m:r>
        </m:oMath>
      </m:oMathPara>
    </w:p>
    <w:p>
      <w:pPr>
        <w:pStyle w:val="FirstParagraph"/>
      </w:pPr>
      <w:r>
        <w:t xml:space="preserve">Here, the function</w:t>
      </w:r>
      <w:r>
        <w:t xml:space="preserve"> </w:t>
      </w:r>
      <m:oMath>
        <m:r>
          <m:t>f</m:t>
        </m:r>
      </m:oMath>
      <w:r>
        <w:t xml:space="preserve"> </w:t>
      </w:r>
      <w:r>
        <w:t xml:space="preserve">represent the equilibrium distribution for different configurations of the local covariates</w:t>
      </w:r>
      <w:r>
        <w:t xml:space="preserve"> </w:t>
      </w:r>
      <m:oMath>
        <m:sSub>
          <m:e>
            <m:r>
              <m:rPr>
                <m:sty m:val="b"/>
              </m:rPr>
              <m:t>x</m:t>
            </m:r>
          </m:e>
          <m:sub>
            <m:r>
              <m:t>s</m:t>
            </m:r>
            <m:r>
              <m:t>,</m:t>
            </m:r>
            <m:r>
              <m:t>t</m:t>
            </m:r>
          </m:sub>
        </m:sSub>
      </m:oMath>
      <w:r>
        <w:t xml:space="preserve"> </w:t>
      </w:r>
      <w:r>
        <w:t xml:space="preserve">appearing in different years</w:t>
      </w:r>
      <w:r>
        <w:t xml:space="preserve"> </w:t>
      </w:r>
      <m:oMath>
        <m:sSub>
          <m:e>
            <m:r>
              <m:t>t</m:t>
            </m:r>
          </m:e>
          <m:sub>
            <m:r>
              <m:t>1</m:t>
            </m:r>
          </m:sub>
        </m:sSub>
      </m:oMath>
      <w:r>
        <w:t xml:space="preserve"> </w:t>
      </w:r>
      <w:r>
        <w:t xml:space="preserve">and</w:t>
      </w:r>
      <w:r>
        <w:t xml:space="preserve"> </w:t>
      </w:r>
      <m:oMath>
        <m:sSub>
          <m:e>
            <m:r>
              <m:t>t</m:t>
            </m:r>
          </m:e>
          <m:sub>
            <m:r>
              <m:t>2</m:t>
            </m:r>
          </m:sub>
        </m:sSub>
      </m:oMath>
      <w:r>
        <w:t xml:space="preserve">. The vector of parameters</w:t>
      </w:r>
      <w:r>
        <w:t xml:space="preserve"> </w:t>
      </w:r>
      <m:oMath>
        <m:r>
          <m:t>β</m:t>
        </m:r>
      </m:oMath>
      <w:r>
        <w:t xml:space="preserve"> </w:t>
      </w:r>
      <w:r>
        <w:t xml:space="preserve">will be eventually estimated from model fitting. The complementary weights of the mixture are based on the function</w:t>
      </w:r>
      <w:r>
        <w:t xml:space="preserve"> </w:t>
      </w:r>
      <m:oMath>
        <m:r>
          <m:t>ω</m:t>
        </m:r>
      </m:oMath>
      <w:r>
        <w:t xml:space="preserve"> </w:t>
      </w:r>
      <w:r>
        <w:t xml:space="preserve">which is a function of covariates derived from both years</w:t>
      </w:r>
      <w:r>
        <w:t xml:space="preserve"> </w:t>
      </w:r>
      <m:oMath>
        <m:sSub>
          <m:e>
            <m:r>
              <m:rPr>
                <m:sty m:val="b"/>
              </m:rPr>
              <m:t>y</m:t>
            </m:r>
          </m:e>
          <m:sub>
            <m:r>
              <m:t>s</m:t>
            </m:r>
            <m:r>
              <m:t>,</m:t>
            </m:r>
            <m:sSub>
              <m:e>
                <m:r>
                  <m:t>t</m:t>
                </m:r>
              </m:e>
              <m:sub>
                <m:r>
                  <m:t>1</m:t>
                </m:r>
              </m:sub>
            </m:sSub>
            <m:r>
              <m:t>,</m:t>
            </m:r>
            <m:sSub>
              <m:e>
                <m:r>
                  <m:t>t</m:t>
                </m:r>
              </m:e>
              <m:sub>
                <m:r>
                  <m:t>2</m:t>
                </m:r>
              </m:sub>
            </m:sSub>
          </m:sub>
        </m:sSub>
      </m:oMath>
      <w:r>
        <w:t xml:space="preserve">. The vector of parameters</w:t>
      </w:r>
      <w:r>
        <w:t xml:space="preserve"> </w:t>
      </w:r>
      <m:oMath>
        <m:r>
          <m:t>γ</m:t>
        </m:r>
      </m:oMath>
      <w:r>
        <w:t xml:space="preserve"> </w:t>
      </w:r>
      <w:r>
        <w:t xml:space="preserve">will be eventually estimated from model fitting. The mixture weights</w:t>
      </w:r>
      <w:r>
        <w:t xml:space="preserve"> </w:t>
      </w:r>
      <m:oMath>
        <m:r>
          <m:t>ω</m:t>
        </m:r>
      </m:oMath>
      <w:r>
        <w:t xml:space="preserve"> </w:t>
      </w:r>
      <w:r>
        <w:t xml:space="preserve">and</w:t>
      </w:r>
      <w:r>
        <w:t xml:space="preserve"> </w:t>
      </w:r>
      <m:oMath>
        <m:r>
          <m:t>(</m:t>
        </m:r>
        <m:r>
          <m:t>1</m:t>
        </m:r>
        <m:r>
          <m:t>−</m:t>
        </m:r>
        <m:r>
          <m:t>ω</m:t>
        </m:r>
        <m:r>
          <m:t>)</m:t>
        </m:r>
      </m:oMath>
      <w:r>
        <w:t xml:space="preserve"> </w:t>
      </w:r>
      <w:r>
        <w:t xml:space="preserve">determine which of the two equilibrium distributions (past, or future) are most influential for the present rate generating the data that we collect at time</w:t>
      </w:r>
      <w:r>
        <w:t xml:space="preserve"> </w:t>
      </w:r>
      <m:oMath>
        <m:sSub>
          <m:e>
            <m:r>
              <m:t>t</m:t>
            </m:r>
          </m:e>
          <m:sub>
            <m:r>
              <m:t>2</m:t>
            </m:r>
          </m:sub>
        </m:sSub>
      </m:oMath>
      <w:r>
        <w:t xml:space="preserve">. For example, if</w:t>
      </w:r>
      <w:r>
        <w:t xml:space="preserve"> </w:t>
      </w:r>
      <m:oMath>
        <m:r>
          <m:t>ω</m:t>
        </m:r>
        <m:r>
          <m:t>=</m:t>
        </m:r>
        <m:r>
          <m:t>1</m:t>
        </m:r>
      </m:oMath>
      <w:r>
        <w:t xml:space="preserve"> </w:t>
      </w:r>
      <w:r>
        <w:t xml:space="preserve">the interpretation is that the new equilibrium distribution has been attained completely, and when</w:t>
      </w:r>
      <w:r>
        <w:t xml:space="preserve"> </w:t>
      </w:r>
      <m:oMath>
        <m:r>
          <m:t>ω</m:t>
        </m:r>
        <m:r>
          <m:t>=</m:t>
        </m:r>
        <m:r>
          <m:t>0</m:t>
        </m:r>
      </m:oMath>
      <w:r>
        <w:t xml:space="preserve"> </w:t>
      </w:r>
      <w:r>
        <w:t xml:space="preserve">the system is stuck completely in the past. As a result, this model enables us to quantify lags in the response of species richness to landcover change.</w:t>
      </w:r>
    </w:p>
    <w:p>
      <w:pPr>
        <w:pStyle w:val="BodyText"/>
      </w:pPr>
      <w:r>
        <w:t xml:space="preserve">In addition, we have introduced a function of static covariates</w:t>
      </w:r>
      <w:r>
        <w:t xml:space="preserve"> </w:t>
      </w:r>
      <m:oMath>
        <m:r>
          <m:rPr>
            <m:sty m:val="b"/>
          </m:rPr>
          <m:t>z</m:t>
        </m:r>
      </m:oMath>
      <w:r>
        <w:t xml:space="preserve"> </w:t>
      </w:r>
      <w:r>
        <w:t xml:space="preserve">to which we can assume that species richness responds without a lag. The final model therefore was of the form</w:t>
      </w:r>
    </w:p>
    <w:p>
      <w:pPr>
        <w:pStyle w:val="BodyText"/>
      </w:pPr>
      <m:oMathPara>
        <m:oMathParaPr>
          <m:jc m:val="center"/>
        </m:oMathParaPr>
        <m:oMath>
          <m:sSub>
            <m:e>
              <m:r>
                <m:t>λ</m:t>
              </m:r>
            </m:e>
            <m:sub>
              <m:r>
                <m:t>s</m:t>
              </m:r>
              <m:r>
                <m:t>,</m:t>
              </m:r>
              <m:r>
                <m:t>t</m:t>
              </m:r>
            </m:sub>
          </m:sSub>
          <m:r>
            <m:t>=</m:t>
          </m:r>
          <m:r>
            <m:t>f</m:t>
          </m:r>
          <m:r>
            <m:t>(</m:t>
          </m:r>
          <m:sSub>
            <m:e>
              <m:r>
                <m:rPr>
                  <m:sty m:val="b"/>
                </m:rPr>
                <m:t>x</m:t>
              </m:r>
            </m:e>
            <m:sub>
              <m:r>
                <m:t>s</m:t>
              </m:r>
              <m:r>
                <m:t>,</m:t>
              </m:r>
              <m:sSub>
                <m:e>
                  <m:r>
                    <m:t>t</m:t>
                  </m:r>
                </m:e>
                <m:sub>
                  <m:r>
                    <m:t>2</m:t>
                  </m:r>
                </m:sub>
              </m:sSub>
            </m:sub>
          </m:sSub>
          <m:r>
            <m:t>;</m:t>
          </m:r>
          <m:r>
            <m:t>β</m:t>
          </m:r>
          <m:r>
            <m:t>)</m:t>
          </m:r>
          <m:r>
            <m:t>ω</m:t>
          </m:r>
          <m:r>
            <m:t>(</m:t>
          </m:r>
          <m:sSub>
            <m:e>
              <m:r>
                <m:rPr>
                  <m:sty m:val="b"/>
                </m:rPr>
                <m:t>y</m:t>
              </m:r>
            </m:e>
            <m:sub>
              <m:r>
                <m:t>s</m:t>
              </m:r>
              <m:r>
                <m:t>,</m:t>
              </m:r>
              <m:sSub>
                <m:e>
                  <m:r>
                    <m:t>t</m:t>
                  </m:r>
                </m:e>
                <m:sub>
                  <m:r>
                    <m:t>1</m:t>
                  </m:r>
                </m:sub>
              </m:sSub>
              <m:r>
                <m:t>,</m:t>
              </m:r>
              <m:sSub>
                <m:e>
                  <m:r>
                    <m:t>t</m:t>
                  </m:r>
                </m:e>
                <m:sub>
                  <m:r>
                    <m:t>2</m:t>
                  </m:r>
                </m:sub>
              </m:sSub>
            </m:sub>
          </m:sSub>
          <m:r>
            <m:t>;</m:t>
          </m:r>
          <m:r>
            <m:t>γ</m:t>
          </m:r>
          <m:r>
            <m:t>)</m:t>
          </m:r>
          <m:r>
            <m:t>+</m:t>
          </m:r>
          <m:r>
            <m:t>f</m:t>
          </m:r>
          <m:r>
            <m:t>(</m:t>
          </m:r>
          <m:sSub>
            <m:e>
              <m:r>
                <m:rPr>
                  <m:sty m:val="b"/>
                </m:rPr>
                <m:t>x</m:t>
              </m:r>
            </m:e>
            <m:sub>
              <m:r>
                <m:t>s</m:t>
              </m:r>
              <m:r>
                <m:t>,</m:t>
              </m:r>
              <m:sSub>
                <m:e>
                  <m:r>
                    <m:t>t</m:t>
                  </m:r>
                </m:e>
                <m:sub>
                  <m:r>
                    <m:t>1</m:t>
                  </m:r>
                </m:sub>
              </m:sSub>
            </m:sub>
          </m:sSub>
          <m:r>
            <m:t>;</m:t>
          </m:r>
          <m:r>
            <m:t>β</m:t>
          </m:r>
          <m:r>
            <m:t>)</m:t>
          </m:r>
          <m:r>
            <m:t>(</m:t>
          </m:r>
          <m:r>
            <m:t>1</m:t>
          </m:r>
          <m:r>
            <m:t>−</m:t>
          </m:r>
          <m:r>
            <m:t>ω</m:t>
          </m:r>
          <m:r>
            <m:t>(</m:t>
          </m:r>
          <m:sSub>
            <m:e>
              <m:r>
                <m:rPr>
                  <m:sty m:val="b"/>
                </m:rPr>
                <m:t>y</m:t>
              </m:r>
            </m:e>
            <m:sub>
              <m:r>
                <m:t>s</m:t>
              </m:r>
              <m:r>
                <m:t>,</m:t>
              </m:r>
              <m:sSub>
                <m:e>
                  <m:r>
                    <m:t>t</m:t>
                  </m:r>
                </m:e>
                <m:sub>
                  <m:r>
                    <m:t>1</m:t>
                  </m:r>
                </m:sub>
              </m:sSub>
              <m:r>
                <m:t>,</m:t>
              </m:r>
              <m:sSub>
                <m:e>
                  <m:r>
                    <m:t>t</m:t>
                  </m:r>
                </m:e>
                <m:sub>
                  <m:r>
                    <m:t>2</m:t>
                  </m:r>
                </m:sub>
              </m:sSub>
            </m:sub>
          </m:sSub>
          <m:r>
            <m:t>;</m:t>
          </m:r>
          <m:r>
            <m:t>γ</m:t>
          </m:r>
          <m:r>
            <m:t>)</m:t>
          </m:r>
          <m:r>
            <m:t>)</m:t>
          </m:r>
          <m:r>
            <m:t>+</m:t>
          </m:r>
          <m:r>
            <m:t>g</m:t>
          </m:r>
          <m:r>
            <m:t>(</m:t>
          </m:r>
          <m:sSub>
            <m:e>
              <m:r>
                <m:rPr>
                  <m:sty m:val="b"/>
                </m:rPr>
                <m:t>z</m:t>
              </m:r>
            </m:e>
            <m:sub>
              <m:r>
                <m:t>s</m:t>
              </m:r>
            </m:sub>
          </m:sSub>
          <m:r>
            <m:t>;</m:t>
          </m:r>
          <m:r>
            <m:t>α</m:t>
          </m:r>
          <m:r>
            <m:t>)</m:t>
          </m:r>
          <m:r>
            <m:t>,</m:t>
          </m:r>
        </m:oMath>
      </m:oMathPara>
    </w:p>
    <w:p>
      <w:pPr>
        <w:pStyle w:val="Heading1"/>
      </w:pPr>
      <w:bookmarkStart w:id="21" w:name="equilibrium-model"/>
      <w:r>
        <w:t xml:space="preserve">Equilibrium model</w:t>
      </w:r>
      <w:bookmarkEnd w:id="21"/>
    </w:p>
    <w:p>
      <w:pPr>
        <w:pStyle w:val="FirstParagraph"/>
      </w:pPr>
      <w:r>
        <w:t xml:space="preserve">The equilibrium was formulated as a log-linear model in the percentage cover of a total</w:t>
      </w:r>
      <w:r>
        <w:t xml:space="preserve"> </w:t>
      </w:r>
      <m:oMath>
        <m:r>
          <m:t>I</m:t>
        </m:r>
        <m:r>
          <m:t>=</m:t>
        </m:r>
        <m:r>
          <m:t>6</m:t>
        </m:r>
      </m:oMath>
      <w:r>
        <w:t xml:space="preserve"> </w:t>
      </w:r>
      <w:r>
        <w:t xml:space="preserve">landcover classes, using 2nd-order polynomial terms, to account for optima in species richness, in response to environmental composition</w:t>
      </w:r>
    </w:p>
    <w:p>
      <w:pPr>
        <w:pStyle w:val="BodyText"/>
      </w:pPr>
      <m:oMathPara>
        <m:oMathParaPr>
          <m:jc m:val="center"/>
        </m:oMathParaPr>
        <m:oMath>
          <m:sSub>
            <m:e>
              <m:r>
                <m:t>λ</m:t>
              </m:r>
            </m:e>
            <m:sub>
              <m:r>
                <m:t>s</m:t>
              </m:r>
              <m:r>
                <m:t>,</m:t>
              </m:r>
              <m:r>
                <m:t>t</m:t>
              </m:r>
            </m:sub>
          </m:sSub>
          <m:r>
            <m:t>=</m:t>
          </m:r>
          <m:r>
            <m:t>e</m:t>
          </m:r>
          <m:r>
            <m:t>x</m:t>
          </m:r>
          <m:r>
            <m:t>p</m:t>
          </m:r>
          <m:d>
            <m:dPr>
              <m:begChr m:val="("/>
              <m:endChr m:val=")"/>
              <m:grow/>
            </m:dPr>
            <m:e>
              <m:sSub>
                <m:e>
                  <m:r>
                    <m:t>β</m:t>
                  </m:r>
                </m:e>
                <m:sub>
                  <m:r>
                    <m:t>0</m:t>
                  </m:r>
                </m:sub>
              </m:sSub>
              <m:r>
                <m:t>+</m:t>
              </m:r>
              <m:nary>
                <m:naryPr>
                  <m:chr m:val="∑"/>
                  <m:limLoc m:val="undOvr"/>
                  <m:subHide m:val="0"/>
                  <m:supHide m:val="0"/>
                </m:naryPr>
                <m:sub>
                  <m:r>
                    <m:t>i</m:t>
                  </m:r>
                  <m:r>
                    <m:t>=</m:t>
                  </m:r>
                  <m:r>
                    <m:t>1</m:t>
                  </m:r>
                </m:sub>
                <m:sup>
                  <m:r>
                    <m:t>I</m:t>
                  </m:r>
                  <m:r>
                    <m:t>=</m:t>
                  </m:r>
                  <m:r>
                    <m:t>6</m:t>
                  </m:r>
                </m:sup>
                <m:e>
                  <m:nary>
                    <m:naryPr>
                      <m:chr m:val="∑"/>
                      <m:limLoc m:val="undOvr"/>
                      <m:subHide m:val="0"/>
                      <m:supHide m:val="0"/>
                    </m:naryPr>
                    <m:sub>
                      <m:r>
                        <m:t>j</m:t>
                      </m:r>
                      <m:r>
                        <m:t>=</m:t>
                      </m:r>
                      <m:r>
                        <m:t>1</m:t>
                      </m:r>
                    </m:sub>
                    <m:sup>
                      <m:r>
                        <m:t>J</m:t>
                      </m:r>
                      <m:r>
                        <m:t>=</m:t>
                      </m:r>
                      <m:r>
                        <m:t>2</m:t>
                      </m:r>
                    </m:sup>
                    <m:e>
                      <m:sSub>
                        <m:e>
                          <m:r>
                            <m:t>β</m:t>
                          </m:r>
                        </m:e>
                        <m:sub>
                          <m:r>
                            <m:t>i</m:t>
                          </m:r>
                          <m:r>
                            <m:t>,</m:t>
                          </m:r>
                          <m:r>
                            <m:t>j</m:t>
                          </m:r>
                        </m:sub>
                      </m:sSub>
                    </m:e>
                  </m:nary>
                </m:e>
              </m:nary>
              <m:sSubSup>
                <m:e>
                  <m:r>
                    <m:t>x</m:t>
                  </m:r>
                </m:e>
                <m:sub>
                  <m:r>
                    <m:t>i</m:t>
                  </m:r>
                  <m:r>
                    <m:t>,</m:t>
                  </m:r>
                  <m:r>
                    <m:t>s</m:t>
                  </m:r>
                  <m:r>
                    <m:t>,</m:t>
                  </m:r>
                  <m:r>
                    <m:t>t</m:t>
                  </m:r>
                </m:sub>
                <m:sup>
                  <m:r>
                    <m:t>j</m:t>
                  </m:r>
                </m:sup>
              </m:sSubSup>
            </m:e>
          </m:d>
        </m:oMath>
      </m:oMathPara>
    </w:p>
    <w:p>
      <w:pPr>
        <w:pStyle w:val="FirstParagraph"/>
      </w:pPr>
      <w:r>
        <w:t xml:space="preserve">For the purposes of Bayesian inference, all slope parameters were assigned an unbiased prior</w:t>
      </w:r>
      <w:r>
        <w:t xml:space="preserve"> </w:t>
      </w:r>
      <m:oMath>
        <m:sSub>
          <m:e>
            <m:r>
              <m:t>β</m:t>
            </m:r>
          </m:e>
          <m:sub>
            <m:r>
              <m:t>i</m:t>
            </m:r>
            <m:r>
              <m:t>,</m:t>
            </m:r>
            <m:r>
              <m:t>j</m:t>
            </m:r>
          </m:sub>
        </m:sSub>
        <m:r>
          <m:t>∼</m:t>
        </m:r>
        <m:r>
          <m:t>N</m:t>
        </m:r>
        <m:r>
          <m:t>(</m:t>
        </m:r>
        <m:r>
          <m:t>0</m:t>
        </m:r>
        <m:r>
          <m:t>,</m:t>
        </m:r>
        <m:r>
          <m:t>τ</m:t>
        </m:r>
        <m:r>
          <m:t>)</m:t>
        </m:r>
      </m:oMath>
      <w:r>
        <w:t xml:space="preserve">, with a relatively uninformative value for precision</w:t>
      </w:r>
      <w:r>
        <w:t xml:space="preserve"> </w:t>
      </w:r>
      <m:oMath>
        <m:r>
          <m:t>τ</m:t>
        </m:r>
        <m:r>
          <m:t>=</m:t>
        </m:r>
        <m:sSup>
          <m:e>
            <m:r>
              <m:t>10</m:t>
            </m:r>
          </m:e>
          <m:sup>
            <m:r>
              <m:t>−</m:t>
            </m:r>
            <m:r>
              <m:t>6</m:t>
            </m:r>
          </m:sup>
        </m:sSup>
      </m:oMath>
      <w:r>
        <w:t xml:space="preserve">.</w:t>
      </w:r>
    </w:p>
    <w:p>
      <w:pPr>
        <w:pStyle w:val="BodyText"/>
      </w:pPr>
      <w:r>
        <w:rPr>
          <w:i/>
        </w:rPr>
        <w:t xml:space="preserve">Yaccob, did you use the same prior for the intercept</w:t>
      </w:r>
      <w:r>
        <w:rPr>
          <w:i/>
        </w:rPr>
        <w:t xml:space="preserve"> </w:t>
      </w:r>
      <m:oMath>
        <m:sSub>
          <m:e>
            <m:r>
              <m:t>β</m:t>
            </m:r>
          </m:e>
          <m:sub>
            <m:r>
              <m:t>0</m:t>
            </m:r>
          </m:sub>
        </m:sSub>
      </m:oMath>
      <w:r>
        <w:rPr>
          <w:i/>
        </w:rPr>
        <w:t xml:space="preserve">? I don’t think that this would make sense, because this anticipates an average of 1 species per cell. I guess, given the huge number of cells involved, this would not make a big practical difference</w:t>
      </w:r>
    </w:p>
    <w:p>
      <w:pPr>
        <w:pStyle w:val="BodyText"/>
      </w:pPr>
      <w:r>
        <w:t xml:space="preserve">To allow for conditional effects of one landcover variable on the response of species richness to another, we extended this model to include the full set of possible interaction terms, as follows:</w:t>
      </w:r>
    </w:p>
    <w:p>
      <w:pPr>
        <w:pStyle w:val="BodyText"/>
      </w:pPr>
      <m:oMathPara>
        <m:oMathParaPr>
          <m:jc m:val="center"/>
        </m:oMathParaPr>
        <m:oMath>
          <m:sSub>
            <m:e>
              <m:r>
                <m:t>λ</m:t>
              </m:r>
            </m:e>
            <m:sub>
              <m:r>
                <m:t>s</m:t>
              </m:r>
              <m:r>
                <m:t>,</m:t>
              </m:r>
              <m:r>
                <m:t>t</m:t>
              </m:r>
            </m:sub>
          </m:sSub>
          <m:r>
            <m:t>=</m:t>
          </m:r>
          <m:r>
            <m:t>e</m:t>
          </m:r>
          <m:r>
            <m:t>x</m:t>
          </m:r>
          <m:r>
            <m:t>p</m:t>
          </m:r>
          <m:d>
            <m:dPr>
              <m:begChr m:val="("/>
              <m:endChr m:val=")"/>
              <m:grow/>
            </m:dPr>
            <m:e>
              <m:nary>
                <m:naryPr>
                  <m:chr m:val="∑"/>
                  <m:limLoc m:val="undOvr"/>
                  <m:subHide m:val="0"/>
                  <m:supHide m:val="0"/>
                </m:naryPr>
                <m:sub>
                  <m:r>
                    <m:t>i</m:t>
                  </m:r>
                  <m:r>
                    <m:t>=</m:t>
                  </m:r>
                  <m:r>
                    <m:t>1</m:t>
                  </m:r>
                </m:sub>
                <m:sup>
                  <m:r>
                    <m:t>I</m:t>
                  </m:r>
                  <m:r>
                    <m:t>=</m:t>
                  </m:r>
                  <m:r>
                    <m:t>6</m:t>
                  </m:r>
                </m:sup>
                <m:e>
                  <m:nary>
                    <m:naryPr>
                      <m:chr m:val="∑"/>
                      <m:limLoc m:val="undOvr"/>
                      <m:subHide m:val="0"/>
                      <m:supHide m:val="0"/>
                    </m:naryPr>
                    <m:sub>
                      <m:r>
                        <m:t>k</m:t>
                      </m:r>
                      <m:r>
                        <m:t>=</m:t>
                      </m:r>
                      <m:r>
                        <m:t>1</m:t>
                      </m:r>
                    </m:sub>
                    <m:sup>
                      <m:r>
                        <m:t>K</m:t>
                      </m:r>
                      <m:r>
                        <m:t>=</m:t>
                      </m:r>
                      <m:r>
                        <m:t>6</m:t>
                      </m:r>
                    </m:sup>
                    <m:e>
                      <m:nary>
                        <m:naryPr>
                          <m:chr m:val="∑"/>
                          <m:limLoc m:val="undOvr"/>
                          <m:subHide m:val="0"/>
                          <m:supHide m:val="0"/>
                        </m:naryPr>
                        <m:sub>
                          <m:r>
                            <m:t>j</m:t>
                          </m:r>
                          <m:r>
                            <m:t>=</m:t>
                          </m:r>
                          <m:r>
                            <m:t>0</m:t>
                          </m:r>
                        </m:sub>
                        <m:sup>
                          <m:r>
                            <m:t>J</m:t>
                          </m:r>
                          <m:r>
                            <m:t>=</m:t>
                          </m:r>
                          <m:r>
                            <m:t>2</m:t>
                          </m:r>
                        </m:sup>
                        <m:e>
                          <m:nary>
                            <m:naryPr>
                              <m:chr m:val="∑"/>
                              <m:limLoc m:val="undOvr"/>
                              <m:subHide m:val="0"/>
                              <m:supHide m:val="0"/>
                            </m:naryPr>
                            <m:sub>
                              <m:r>
                                <m:t>l</m:t>
                              </m:r>
                              <m:r>
                                <m:t>=</m:t>
                              </m:r>
                              <m:r>
                                <m:t>0</m:t>
                              </m:r>
                            </m:sub>
                            <m:sup>
                              <m:r>
                                <m:t>L</m:t>
                              </m:r>
                              <m:r>
                                <m:t>=</m:t>
                              </m:r>
                              <m:r>
                                <m:t>2</m:t>
                              </m:r>
                            </m:sup>
                            <m:e>
                              <m:sSub>
                                <m:e>
                                  <m:r>
                                    <m:t>β</m:t>
                                  </m:r>
                                </m:e>
                                <m:sub>
                                  <m:r>
                                    <m:t>i</m:t>
                                  </m:r>
                                  <m:r>
                                    <m:t>,</m:t>
                                  </m:r>
                                  <m:r>
                                    <m:t>k</m:t>
                                  </m:r>
                                  <m:r>
                                    <m:t>,</m:t>
                                  </m:r>
                                  <m:r>
                                    <m:t>j</m:t>
                                  </m:r>
                                  <m:r>
                                    <m:t>,</m:t>
                                  </m:r>
                                  <m:r>
                                    <m:t>l</m:t>
                                  </m:r>
                                </m:sub>
                              </m:sSub>
                            </m:e>
                          </m:nary>
                        </m:e>
                      </m:nary>
                    </m:e>
                  </m:nary>
                </m:e>
              </m:nary>
              <m:sSubSup>
                <m:e>
                  <m:r>
                    <m:t>x</m:t>
                  </m:r>
                </m:e>
                <m:sub>
                  <m:r>
                    <m:t>i</m:t>
                  </m:r>
                  <m:r>
                    <m:t>,</m:t>
                  </m:r>
                  <m:r>
                    <m:t>s</m:t>
                  </m:r>
                  <m:r>
                    <m:t>,</m:t>
                  </m:r>
                  <m:r>
                    <m:t>t</m:t>
                  </m:r>
                </m:sub>
                <m:sup>
                  <m:r>
                    <m:t>j</m:t>
                  </m:r>
                </m:sup>
              </m:sSubSup>
              <m:sSubSup>
                <m:e>
                  <m:r>
                    <m:t>x</m:t>
                  </m:r>
                </m:e>
                <m:sub>
                  <m:r>
                    <m:t>k</m:t>
                  </m:r>
                  <m:r>
                    <m:t>,</m:t>
                  </m:r>
                  <m:r>
                    <m:t>s</m:t>
                  </m:r>
                  <m:r>
                    <m:t>,</m:t>
                  </m:r>
                  <m:r>
                    <m:t>t</m:t>
                  </m:r>
                </m:sub>
                <m:sup>
                  <m:r>
                    <m:t>l</m:t>
                  </m:r>
                </m:sup>
              </m:sSubSup>
            </m:e>
          </m:d>
        </m:oMath>
      </m:oMathPara>
    </w:p>
    <w:p>
      <w:pPr>
        <w:pStyle w:val="FirstParagraph"/>
      </w:pPr>
      <w:r>
        <w:t xml:space="preserve">where, in this case,</w:t>
      </w:r>
      <w:r>
        <w:t xml:space="preserve"> </w:t>
      </w:r>
      <m:oMath>
        <m:sSub>
          <m:e>
            <m:r>
              <m:t>β</m:t>
            </m:r>
          </m:e>
          <m:sub>
            <m:r>
              <m:t>0</m:t>
            </m:r>
          </m:sub>
        </m:sSub>
        <m:r>
          <m:t>=</m:t>
        </m:r>
        <m:nary>
          <m:naryPr>
            <m:chr m:val="∑"/>
            <m:limLoc m:val="undOvr"/>
            <m:subHide m:val="0"/>
            <m:supHide m:val="0"/>
          </m:naryPr>
          <m:sub>
            <m:r>
              <m:t>i</m:t>
            </m:r>
            <m:r>
              <m:t>=</m:t>
            </m:r>
            <m:r>
              <m:t>1</m:t>
            </m:r>
          </m:sub>
          <m:sup>
            <m:r>
              <m:t>I</m:t>
            </m:r>
            <m:r>
              <m:t>=</m:t>
            </m:r>
            <m:r>
              <m:t>6</m:t>
            </m:r>
          </m:sup>
          <m:e>
            <m:nary>
              <m:naryPr>
                <m:chr m:val="∑"/>
                <m:limLoc m:val="undOvr"/>
                <m:subHide m:val="0"/>
                <m:supHide m:val="0"/>
              </m:naryPr>
              <m:sub>
                <m:r>
                  <m:t>k</m:t>
                </m:r>
                <m:r>
                  <m:t>=</m:t>
                </m:r>
                <m:r>
                  <m:t>1</m:t>
                </m:r>
              </m:sub>
              <m:sup>
                <m:r>
                  <m:t>K</m:t>
                </m:r>
                <m:r>
                  <m:t>=</m:t>
                </m:r>
                <m:r>
                  <m:t>6</m:t>
                </m:r>
              </m:sup>
              <m:e>
                <m:sSub>
                  <m:e>
                    <m:r>
                      <m:t>β</m:t>
                    </m:r>
                  </m:e>
                  <m:sub>
                    <m:r>
                      <m:t>i</m:t>
                    </m:r>
                    <m:r>
                      <m:t>,</m:t>
                    </m:r>
                    <m:r>
                      <m:t>k</m:t>
                    </m:r>
                    <m:r>
                      <m:t>,</m:t>
                    </m:r>
                    <m:r>
                      <m:t>0</m:t>
                    </m:r>
                    <m:r>
                      <m:t>,</m:t>
                    </m:r>
                    <m:r>
                      <m:t>0</m:t>
                    </m:r>
                  </m:sub>
                </m:sSub>
              </m:e>
            </m:nary>
          </m:e>
        </m:nary>
      </m:oMath>
      <w:r>
        <w:t xml:space="preserve">.</w:t>
      </w:r>
    </w:p>
    <w:p>
      <w:pPr>
        <w:pStyle w:val="BodyText"/>
      </w:pPr>
      <w:r>
        <w:rPr>
          <w:i/>
        </w:rPr>
        <w:t xml:space="preserve">Yaccob, can you make sure that the above is correct? It assumes that there were interaction terms between all linear and quadratic terms</w:t>
      </w:r>
    </w:p>
    <w:p>
      <w:pPr>
        <w:pStyle w:val="Heading1"/>
      </w:pPr>
      <w:bookmarkStart w:id="22" w:name="temporal-lag-model"/>
      <w:r>
        <w:t xml:space="preserve">Temporal lag model</w:t>
      </w:r>
      <w:bookmarkEnd w:id="22"/>
    </w:p>
    <w:p>
      <w:pPr>
        <w:pStyle w:val="FirstParagraph"/>
      </w:pPr>
      <w:r>
        <w:t xml:space="preserve">The main covariates for the lag model are derived from change in landuse. The basic quantity therefore is</w:t>
      </w:r>
      <w:r>
        <w:t xml:space="preserve"> </w:t>
      </w:r>
      <m:oMath>
        <m:r>
          <m:t>Δ</m:t>
        </m:r>
        <m:sSub>
          <m:e>
            <m:r>
              <m:t>x</m:t>
            </m:r>
          </m:e>
          <m:sub>
            <m:r>
              <m:t>i</m:t>
            </m:r>
            <m:r>
              <m:t>,</m:t>
            </m:r>
            <m:r>
              <m:t>s</m:t>
            </m:r>
          </m:sub>
        </m:sSub>
        <m:r>
          <m:t>=</m:t>
        </m:r>
        <m:sSub>
          <m:e>
            <m:r>
              <m:t>x</m:t>
            </m:r>
          </m:e>
          <m:sub>
            <m:r>
              <m:t>i</m:t>
            </m:r>
            <m:r>
              <m:t>,</m:t>
            </m:r>
            <m:r>
              <m:t>s</m:t>
            </m:r>
            <m:r>
              <m:t>,</m:t>
            </m:r>
            <m:sSub>
              <m:e>
                <m:r>
                  <m:t>t</m:t>
                </m:r>
              </m:e>
              <m:sub>
                <m:r>
                  <m:t>2</m:t>
                </m:r>
              </m:sub>
            </m:sSub>
          </m:sub>
        </m:sSub>
        <m:r>
          <m:t>−</m:t>
        </m:r>
        <m:sSub>
          <m:e>
            <m:r>
              <m:t>x</m:t>
            </m:r>
          </m:e>
          <m:sub>
            <m:r>
              <m:t>i</m:t>
            </m:r>
            <m:r>
              <m:t>,</m:t>
            </m:r>
            <m:r>
              <m:t>s</m:t>
            </m:r>
            <m:r>
              <m:t>,</m:t>
            </m:r>
            <m:sSub>
              <m:e>
                <m:r>
                  <m:t>t</m:t>
                </m:r>
              </m:e>
              <m:sub>
                <m:r>
                  <m:t>1</m:t>
                </m:r>
              </m:sub>
            </m:sSub>
          </m:sub>
        </m:sSub>
      </m:oMath>
      <w:r>
        <w:t xml:space="preserve">. However, we are interested in the directionality of change. Therefore, for each type of landcover, we define a pair of covariates as follows</w:t>
      </w:r>
    </w:p>
    <w:p>
      <w:pPr>
        <w:pStyle w:val="BodyText"/>
      </w:pPr>
      <m:oMathPara>
        <m:oMathParaPr>
          <m:jc m:val="center"/>
        </m:oMathParaPr>
        <m:oMath>
          <m:sSub>
            <m:e>
              <m:r>
                <m:rPr>
                  <m:sty m:val="b"/>
                </m:rPr>
                <m:t>y</m:t>
              </m:r>
            </m:e>
            <m:sub>
              <m:r>
                <m:t>i</m:t>
              </m:r>
              <m:r>
                <m:t>,</m:t>
              </m:r>
              <m:r>
                <m:t>s</m:t>
              </m:r>
              <m:r>
                <m:t>,</m:t>
              </m:r>
              <m:sSub>
                <m:e>
                  <m:r>
                    <m:t>t</m:t>
                  </m:r>
                </m:e>
                <m:sub>
                  <m:r>
                    <m:t>1</m:t>
                  </m:r>
                </m:sub>
              </m:sSub>
              <m:r>
                <m:t>,</m:t>
              </m:r>
              <m:sSub>
                <m:e>
                  <m:r>
                    <m:t>t</m:t>
                  </m:r>
                </m:e>
                <m:sub>
                  <m:r>
                    <m:t>2</m:t>
                  </m:r>
                </m:sub>
              </m:sSub>
            </m:sub>
          </m:sSub>
          <m:r>
            <m:t>=</m:t>
          </m:r>
          <m:d>
            <m:dPr>
              <m:begChr m:val="{"/>
              <m:endChr m:val=""/>
              <m:grow/>
            </m:dPr>
            <m:e>
              <m:m>
                <m:mPr>
                  <m:baseJc m:val="center"/>
                  <m:plcHide m:val="1"/>
                  <m:mcs>
                    <m:mc>
                      <m:mcPr>
                        <m:mcJc m:val="left"/>
                        <m:count m:val="1"/>
                      </m:mcPr>
                    </m:mc>
                    <m:mc>
                      <m:mcPr>
                        <m:mcJc m:val="left"/>
                        <m:count m:val="1"/>
                      </m:mcPr>
                    </m:mc>
                    <m:mc>
                      <m:mcPr>
                        <m:mcJc m:val="left"/>
                        <m:count m:val="1"/>
                      </m:mcPr>
                    </m:mc>
                  </m:mcs>
                </m:mPr>
                <m:mr>
                  <m:e>
                    <m:sSub>
                      <m:e>
                        <m:r>
                          <m:t>y</m:t>
                        </m:r>
                      </m:e>
                      <m:sub>
                        <m:r>
                          <m:t>1</m:t>
                        </m:r>
                        <m:r>
                          <m:t>,</m:t>
                        </m:r>
                        <m:r>
                          <m:t>i</m:t>
                        </m:r>
                        <m:r>
                          <m:t>,</m:t>
                        </m:r>
                        <m:r>
                          <m:t>s</m:t>
                        </m:r>
                      </m:sub>
                    </m:sSub>
                    <m:r>
                      <m:t>=</m:t>
                    </m:r>
                    <m:r>
                      <m:t>|</m:t>
                    </m:r>
                    <m:r>
                      <m:t>Δ</m:t>
                    </m:r>
                    <m:sSub>
                      <m:e>
                        <m:r>
                          <m:t>x</m:t>
                        </m:r>
                      </m:e>
                      <m:sub>
                        <m:r>
                          <m:t>i</m:t>
                        </m:r>
                        <m:r>
                          <m:t>,</m:t>
                        </m:r>
                        <m:r>
                          <m:t>s</m:t>
                        </m:r>
                      </m:sub>
                    </m:sSub>
                    <m:r>
                      <m:t>|</m:t>
                    </m:r>
                    <m:r>
                      <m:t>,</m:t>
                    </m:r>
                  </m:e>
                  <m:e>
                    <m:sSub>
                      <m:e>
                        <m:r>
                          <m:t>y</m:t>
                        </m:r>
                      </m:e>
                      <m:sub>
                        <m:r>
                          <m:t>2</m:t>
                        </m:r>
                        <m:r>
                          <m:t>,</m:t>
                        </m:r>
                        <m:r>
                          <m:t>i</m:t>
                        </m:r>
                        <m:r>
                          <m:t>,</m:t>
                        </m:r>
                        <m:r>
                          <m:t>s</m:t>
                        </m:r>
                      </m:sub>
                    </m:sSub>
                    <m:r>
                      <m:t>=</m:t>
                    </m:r>
                    <m:r>
                      <m:t>0</m:t>
                    </m:r>
                    <m:r>
                      <m:t>,</m:t>
                    </m:r>
                  </m:e>
                  <m:e>
                    <m:r>
                      <m:rPr>
                        <m:sty m:val="p"/>
                      </m:rPr>
                      <m:t>if </m:t>
                    </m:r>
                    <m:r>
                      <m:t>Δ</m:t>
                    </m:r>
                    <m:sSub>
                      <m:e>
                        <m:r>
                          <m:t>x</m:t>
                        </m:r>
                      </m:e>
                      <m:sub>
                        <m:r>
                          <m:t>i</m:t>
                        </m:r>
                        <m:r>
                          <m:t>,</m:t>
                        </m:r>
                        <m:r>
                          <m:t>s</m:t>
                        </m:r>
                      </m:sub>
                    </m:sSub>
                    <m:r>
                      <m:t>&lt;</m:t>
                    </m:r>
                    <m:r>
                      <m:t>0</m:t>
                    </m:r>
                  </m:e>
                </m:mr>
                <m:mr>
                  <m:e>
                    <m:sSub>
                      <m:e>
                        <m:r>
                          <m:t>y</m:t>
                        </m:r>
                      </m:e>
                      <m:sub>
                        <m:r>
                          <m:t>1</m:t>
                        </m:r>
                        <m:r>
                          <m:t>,</m:t>
                        </m:r>
                        <m:r>
                          <m:t>i</m:t>
                        </m:r>
                        <m:r>
                          <m:t>,</m:t>
                        </m:r>
                        <m:r>
                          <m:t>s</m:t>
                        </m:r>
                      </m:sub>
                    </m:sSub>
                    <m:r>
                      <m:t>=</m:t>
                    </m:r>
                    <m:r>
                      <m:t>0</m:t>
                    </m:r>
                    <m:r>
                      <m:t>,</m:t>
                    </m:r>
                  </m:e>
                  <m:e>
                    <m:sSub>
                      <m:e>
                        <m:r>
                          <m:t>y</m:t>
                        </m:r>
                      </m:e>
                      <m:sub>
                        <m:r>
                          <m:t>2</m:t>
                        </m:r>
                        <m:r>
                          <m:t>,</m:t>
                        </m:r>
                        <m:r>
                          <m:t>i</m:t>
                        </m:r>
                        <m:r>
                          <m:t>,</m:t>
                        </m:r>
                        <m:r>
                          <m:t>s</m:t>
                        </m:r>
                      </m:sub>
                    </m:sSub>
                    <m:r>
                      <m:t>=</m:t>
                    </m:r>
                    <m:r>
                      <m:t>Δ</m:t>
                    </m:r>
                    <m:sSub>
                      <m:e>
                        <m:r>
                          <m:t>x</m:t>
                        </m:r>
                      </m:e>
                      <m:sub>
                        <m:r>
                          <m:t>i</m:t>
                        </m:r>
                        <m:r>
                          <m:t>,</m:t>
                        </m:r>
                        <m:r>
                          <m:t>s</m:t>
                        </m:r>
                      </m:sub>
                    </m:sSub>
                    <m:r>
                      <m:t>,</m:t>
                    </m:r>
                  </m:e>
                  <m:e>
                    <m:r>
                      <m:rPr>
                        <m:sty m:val="p"/>
                      </m:rPr>
                      <m:t>otherwise</m:t>
                    </m:r>
                  </m:e>
                </m:mr>
              </m:m>
            </m:e>
          </m:d>
        </m:oMath>
      </m:oMathPara>
    </w:p>
    <w:p>
      <w:pPr>
        <w:pStyle w:val="FirstParagraph"/>
      </w:pPr>
      <w:r>
        <w:t xml:space="preserve">The effect of this covariate on the mixture weights</w:t>
      </w:r>
    </w:p>
    <w:p>
      <w:pPr>
        <w:pStyle w:val="BodyText"/>
      </w:pPr>
      <m:oMathPara>
        <m:oMathParaPr>
          <m:jc m:val="center"/>
        </m:oMathParaPr>
        <m:oMath>
          <m:r>
            <m:t>ω</m:t>
          </m:r>
          <m:r>
            <m:t>(</m:t>
          </m:r>
          <m:sSub>
            <m:e>
              <m:r>
                <m:rPr>
                  <m:sty m:val="b"/>
                </m:rPr>
                <m:t>y</m:t>
              </m:r>
            </m:e>
            <m:sub>
              <m:r>
                <m:t>s</m:t>
              </m:r>
              <m:r>
                <m:t>,</m:t>
              </m:r>
              <m:sSub>
                <m:e>
                  <m:r>
                    <m:t>t</m:t>
                  </m:r>
                </m:e>
                <m:sub>
                  <m:r>
                    <m:t>1</m:t>
                  </m:r>
                </m:sub>
              </m:sSub>
              <m:r>
                <m:t>,</m:t>
              </m:r>
              <m:sSub>
                <m:e>
                  <m:r>
                    <m:t>t</m:t>
                  </m:r>
                </m:e>
                <m:sub>
                  <m:r>
                    <m:t>2</m:t>
                  </m:r>
                </m:sub>
              </m:sSub>
            </m:sub>
          </m:sSub>
          <m:r>
            <m:t>;</m:t>
          </m:r>
          <m:r>
            <m:t>γ</m:t>
          </m:r>
          <m:r>
            <m:t>)</m:t>
          </m:r>
          <m:r>
            <m:t>=</m:t>
          </m:r>
          <m:r>
            <m:t>e</m:t>
          </m:r>
          <m:r>
            <m:t>x</m:t>
          </m:r>
          <m:r>
            <m:t>p</m:t>
          </m:r>
          <m:d>
            <m:dPr>
              <m:begChr m:val="("/>
              <m:endChr m:val=")"/>
              <m:grow/>
            </m:dPr>
            <m:e>
              <m:nary>
                <m:naryPr>
                  <m:chr m:val="∑"/>
                  <m:limLoc m:val="undOvr"/>
                  <m:subHide m:val="0"/>
                  <m:supHide m:val="0"/>
                </m:naryPr>
                <m:sub>
                  <m:r>
                    <m:t>i</m:t>
                  </m:r>
                  <m:r>
                    <m:t>=</m:t>
                  </m:r>
                  <m:r>
                    <m:t>1</m:t>
                  </m:r>
                </m:sub>
                <m:sup>
                  <m:r>
                    <m:t>I</m:t>
                  </m:r>
                  <m:r>
                    <m:t>=</m:t>
                  </m:r>
                  <m:r>
                    <m:t>6</m:t>
                  </m:r>
                </m:sup>
                <m:e>
                  <m:nary>
                    <m:naryPr>
                      <m:chr m:val="∑"/>
                      <m:limLoc m:val="undOvr"/>
                      <m:subHide m:val="0"/>
                      <m:supHide m:val="0"/>
                    </m:naryPr>
                    <m:sub>
                      <m:r>
                        <m:t>z</m:t>
                      </m:r>
                      <m:r>
                        <m:t>=</m:t>
                      </m:r>
                      <m:r>
                        <m:t>1</m:t>
                      </m:r>
                    </m:sub>
                    <m:sup>
                      <m:r>
                        <m:t>2</m:t>
                      </m:r>
                    </m:sup>
                    <m:e>
                      <m:r>
                        <m:t>−</m:t>
                      </m:r>
                    </m:e>
                  </m:nary>
                </m:e>
              </m:nary>
              <m:sSub>
                <m:e>
                  <m:r>
                    <m:t>γ</m:t>
                  </m:r>
                </m:e>
                <m:sub>
                  <m:r>
                    <m:t>i</m:t>
                  </m:r>
                </m:sub>
              </m:sSub>
              <m:sSub>
                <m:e>
                  <m:r>
                    <m:t>y</m:t>
                  </m:r>
                </m:e>
                <m:sub>
                  <m:r>
                    <m:t>z</m:t>
                  </m:r>
                  <m:r>
                    <m:t>,</m:t>
                  </m:r>
                  <m:r>
                    <m:t>i</m:t>
                  </m:r>
                  <m:r>
                    <m:t>,</m:t>
                  </m:r>
                  <m:r>
                    <m:t>s</m:t>
                  </m:r>
                </m:sub>
              </m:sSub>
            </m:e>
          </m:d>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&amp; land cover equations</dc:title>
  <dc:creator>Jason Matthiopoulos</dc:creator>
  <cp:keywords/>
  <dcterms:created xsi:type="dcterms:W3CDTF">2020-05-05T15:04:22Z</dcterms:created>
  <dcterms:modified xsi:type="dcterms:W3CDTF">2020-05-05T15:04:22Z</dcterms:modified>
</cp:coreProperties>
</file>