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E392F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Bismillahu rohmanu rohim ey allohim iloyim bugun projectni topshirsak o’tib ketaylik uyga ochiq yuz bilan boray allohim onamni hammani yuzini yorug’ qilay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6F5F48"/>
    <w:multiLevelType w:val="singleLevel"/>
    <w:tmpl w:val="476F5F4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81D6F"/>
    <w:rsid w:val="58A8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2026-02-14T12:24:00Z</dcterms:created>
  <dc:creator>dilsh</dc:creator>
  <cp:lastModifiedBy>dilsh</cp:lastModifiedBy>
  <dcterms:modified xsi:type="dcterms:W3CDTF">2026-02-14T12:27:22Z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BDC9DCCDA2B24B66932151751D4DC20B_11</vt:lpwstr>
  </property>
</Properties>
</file>