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1340" w:rightFromText="11340" w:vertAnchor="page" w:horzAnchor="margin" w:tblpXSpec="right" w:tblpY="6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591"/>
      </w:tblGrid>
      <w:tr w:rsidR="001D435A" w:rsidRPr="00B6269A" w:rsidTr="001D435A">
        <w:tc>
          <w:tcPr>
            <w:tcW w:w="2694" w:type="dxa"/>
          </w:tcPr>
          <w:bookmarkStart w:id="0" w:name="_Hlk525289883"/>
          <w:p w:rsidR="001D435A" w:rsidRPr="00B6269A" w:rsidRDefault="009269EB" w:rsidP="001D435A">
            <w:pPr>
              <w:pStyle w:val="Tabellogbunntekst"/>
              <w:rPr>
                <w:lang w:val="en-US"/>
              </w:rPr>
            </w:pPr>
            <w:sdt>
              <w:sdtPr>
                <w:rPr>
                  <w:lang w:val="en-US"/>
                </w:rPr>
                <w:id w:val="2048717210"/>
                <w:placeholder>
                  <w:docPart w:val="8E2860252E72490A9F3664B105C77C2C"/>
                </w:placeholder>
                <w:showingPlcHdr/>
                <w:dataBinding w:xpath="/root[1]/Ourdate[1]" w:storeItemID="{97FFB39E-C1E8-41CB-9647-DFF737FE90BE}"/>
                <w:date>
                  <w:dateFormat w:val="yyyy-MM-dd"/>
                  <w:lid w:val="nb-NO"/>
                  <w:storeMappedDataAs w:val="dateTime"/>
                  <w:calendar w:val="gregorian"/>
                </w:date>
              </w:sdtPr>
              <w:sdtEndPr/>
              <w:sdtContent>
                <w:r w:rsidR="00BE6163" w:rsidRPr="00B6269A">
                  <w:rPr>
                    <w:rStyle w:val="PlaceholderText"/>
                    <w:lang w:val="en-US"/>
                  </w:rPr>
                  <w:fldChar w:fldCharType="begin"/>
                </w:r>
                <w:r w:rsidR="00BE6163" w:rsidRPr="00B6269A">
                  <w:rPr>
                    <w:rStyle w:val="PlaceholderText"/>
                    <w:lang w:val="en-US"/>
                  </w:rPr>
                  <w:instrText xml:space="preserve"> CREATEDATE  \@ "yyyy-MM-dd"  \* MERGEFORMAT </w:instrText>
                </w:r>
                <w:r w:rsidR="00BE6163" w:rsidRPr="00B6269A">
                  <w:rPr>
                    <w:rStyle w:val="PlaceholderText"/>
                    <w:lang w:val="en-US"/>
                  </w:rPr>
                  <w:fldChar w:fldCharType="separate"/>
                </w:r>
                <w:r w:rsidR="006C4EF2">
                  <w:rPr>
                    <w:rStyle w:val="PlaceholderText"/>
                    <w:noProof/>
                    <w:lang w:val="en-US"/>
                  </w:rPr>
                  <w:t>2018-10-26</w:t>
                </w:r>
                <w:r w:rsidR="00BE6163" w:rsidRPr="00B6269A">
                  <w:rPr>
                    <w:rStyle w:val="PlaceholderText"/>
                    <w:lang w:val="en-US"/>
                  </w:rPr>
                  <w:fldChar w:fldCharType="end"/>
                </w:r>
              </w:sdtContent>
            </w:sdt>
          </w:p>
          <w:bookmarkEnd w:id="0"/>
          <w:p w:rsidR="001D435A" w:rsidRPr="00B6269A" w:rsidRDefault="009269EB" w:rsidP="001D435A">
            <w:pPr>
              <w:pStyle w:val="Tabellogbunntekst"/>
              <w:rPr>
                <w:lang w:val="en-US"/>
              </w:rPr>
            </w:pPr>
            <w:sdt>
              <w:sdtPr>
                <w:rPr>
                  <w:lang w:val="en-US"/>
                </w:rPr>
                <w:alias w:val="Our contact"/>
                <w:tag w:val="Our contact"/>
                <w:id w:val="1006630598"/>
                <w:placeholder>
                  <w:docPart w:val="2C0991B3D20F4BBBA64F32D9AE0388B5"/>
                </w:placeholder>
                <w:text w:multiLine="1"/>
              </w:sdtPr>
              <w:sdtEndPr/>
              <w:sdtContent>
                <w:r w:rsidR="006C4EF2">
                  <w:rPr>
                    <w:lang w:val="en-US"/>
                  </w:rPr>
                  <w:t>Laurent VALCASARA</w:t>
                </w:r>
              </w:sdtContent>
            </w:sdt>
          </w:p>
          <w:p w:rsidR="001D435A" w:rsidRPr="00B6269A" w:rsidRDefault="001D435A" w:rsidP="001D435A">
            <w:pPr>
              <w:pStyle w:val="Tabellogbunntekst"/>
              <w:rPr>
                <w:lang w:val="en-US"/>
              </w:rPr>
            </w:pPr>
          </w:p>
        </w:tc>
        <w:tc>
          <w:tcPr>
            <w:tcW w:w="2591" w:type="dxa"/>
          </w:tcPr>
          <w:p w:rsidR="001D435A" w:rsidRPr="00B6269A" w:rsidRDefault="009269EB" w:rsidP="001D435A">
            <w:pPr>
              <w:pStyle w:val="Tabellogbunntekst"/>
              <w:rPr>
                <w:caps/>
                <w:lang w:val="en-US"/>
              </w:rPr>
            </w:pPr>
            <w:sdt>
              <w:sdtPr>
                <w:rPr>
                  <w:lang w:val="en-US"/>
                </w:rPr>
                <w:id w:val="-1217580869"/>
                <w:placeholder>
                  <w:docPart w:val="AF4DD9A0012A405A9F02D677A8DF8607"/>
                </w:placeholder>
                <w:dropDownList>
                  <w:listItem w:displayText="CONFIDENTIAL" w:value="CONFIDENTIAL"/>
                  <w:listItem w:displayText="INTERNAL" w:value="INTERNAL"/>
                </w:dropDownList>
              </w:sdtPr>
              <w:sdtEndPr/>
              <w:sdtContent>
                <w:r w:rsidR="009F60A6" w:rsidRPr="00B6269A">
                  <w:rPr>
                    <w:lang w:val="en-US"/>
                  </w:rPr>
                  <w:t>INTERNAL</w:t>
                </w:r>
              </w:sdtContent>
            </w:sdt>
          </w:p>
          <w:p w:rsidR="001D435A" w:rsidRPr="00B6269A" w:rsidRDefault="001D435A" w:rsidP="001D435A">
            <w:pPr>
              <w:pStyle w:val="Tabellogbunntekst"/>
              <w:rPr>
                <w:lang w:val="en-US"/>
              </w:rPr>
            </w:pPr>
          </w:p>
          <w:p w:rsidR="001D435A" w:rsidRPr="00B6269A" w:rsidRDefault="001D435A" w:rsidP="001D435A">
            <w:pPr>
              <w:pStyle w:val="Tabellogbunntekst"/>
              <w:rPr>
                <w:lang w:val="en-US"/>
              </w:rPr>
            </w:pPr>
          </w:p>
        </w:tc>
      </w:tr>
    </w:tbl>
    <w:tbl>
      <w:tblPr>
        <w:tblStyle w:val="TableGrid"/>
        <w:tblpPr w:leftFromText="142" w:rightFromText="142" w:topFromText="1276" w:bottomFromText="1077" w:vertAnchor="page" w:horzAnchor="page" w:tblpX="1027" w:tblpY="2791"/>
        <w:tblW w:w="102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47"/>
      </w:tblGrid>
      <w:tr w:rsidR="00EA2714" w:rsidRPr="00B6269A" w:rsidTr="00EA2714">
        <w:trPr>
          <w:trHeight w:hRule="exact" w:val="1077"/>
        </w:trPr>
        <w:tc>
          <w:tcPr>
            <w:tcW w:w="10247" w:type="dxa"/>
          </w:tcPr>
          <w:p w:rsidR="00EA2714" w:rsidRPr="00B6269A" w:rsidRDefault="00EA2714" w:rsidP="00EA2714">
            <w:pPr>
              <w:spacing w:after="0" w:line="288" w:lineRule="auto"/>
              <w:rPr>
                <w:rFonts w:ascii="Arial" w:hAnsi="Arial" w:cs="Arial"/>
              </w:rPr>
            </w:pPr>
          </w:p>
        </w:tc>
      </w:tr>
    </w:tbl>
    <w:p w:rsidR="006C4EF2" w:rsidRPr="006C4EF2" w:rsidRDefault="006C4EF2" w:rsidP="006C4EF2">
      <w:pPr>
        <w:pStyle w:val="Heading1"/>
      </w:pPr>
      <w:r>
        <w:t>Excel Add-in : Cube Analysis</w:t>
      </w:r>
    </w:p>
    <w:p w:rsidR="006C4EF2" w:rsidRDefault="006C4EF2">
      <w:pPr>
        <w:spacing w:after="160" w:line="259" w:lineRule="auto"/>
      </w:pPr>
      <w:r>
        <w:br w:type="page"/>
      </w:r>
    </w:p>
    <w:p w:rsidR="004E65B5" w:rsidRDefault="006C4EF2" w:rsidP="006C4EF2">
      <w:pPr>
        <w:pStyle w:val="Heading1"/>
      </w:pPr>
      <w:r>
        <w:lastRenderedPageBreak/>
        <w:t>Content</w:t>
      </w:r>
    </w:p>
    <w:p w:rsidR="006C4EF2" w:rsidRDefault="006C4EF2" w:rsidP="006C4EF2"/>
    <w:p w:rsidR="006C4EF2" w:rsidRDefault="006C4EF2" w:rsidP="006C4EF2">
      <w:r>
        <w:t>This excel add-in allow you to connect directly to a cube, or view the content of a cube (Dimension, measures, Bus Matrix) and permissions.</w:t>
      </w:r>
    </w:p>
    <w:p w:rsidR="006C4EF2" w:rsidRDefault="006C4EF2" w:rsidP="006C4EF2">
      <w:pPr>
        <w:pStyle w:val="Heading1"/>
      </w:pPr>
      <w:r>
        <w:t>Parameters</w:t>
      </w:r>
    </w:p>
    <w:p w:rsidR="006C4EF2" w:rsidRDefault="006C4EF2" w:rsidP="006C4EF2">
      <w:r>
        <w:t>Once the add-in is installed in excel, you can parameter it by double-click on the label “connected” (or non-connected) at the bottom of the pane</w:t>
      </w:r>
    </w:p>
    <w:p w:rsidR="006C4EF2" w:rsidRDefault="006C4EF2" w:rsidP="006C4EF2">
      <w:r w:rsidRPr="006C4EF2">
        <w:drawing>
          <wp:inline distT="0" distB="0" distL="0" distR="0" wp14:anchorId="3604B48C" wp14:editId="08845005">
            <wp:extent cx="6067425" cy="423922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4419" cy="424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EF2" w:rsidRDefault="006C4EF2" w:rsidP="006C4EF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6021"/>
      </w:tblGrid>
      <w:tr w:rsidR="006C4EF2" w:rsidTr="006C4EF2">
        <w:tc>
          <w:tcPr>
            <w:tcW w:w="5210" w:type="dxa"/>
          </w:tcPr>
          <w:p w:rsidR="006C4EF2" w:rsidRDefault="006C4EF2" w:rsidP="006C4EF2">
            <w:r>
              <w:t>This will open the Parameters Windows :</w:t>
            </w:r>
          </w:p>
          <w:p w:rsidR="006C4EF2" w:rsidRDefault="006C4EF2" w:rsidP="006C4EF2">
            <w:r>
              <w:t xml:space="preserve">You can define the string connection to the server which </w:t>
            </w:r>
            <w:r w:rsidRPr="006C4EF2">
              <w:t>contains</w:t>
            </w:r>
            <w:r>
              <w:t xml:space="preserve"> your cubes.</w:t>
            </w:r>
          </w:p>
          <w:p w:rsidR="006C4EF2" w:rsidRDefault="006C4EF2" w:rsidP="006C4EF2"/>
        </w:tc>
        <w:tc>
          <w:tcPr>
            <w:tcW w:w="5211" w:type="dxa"/>
          </w:tcPr>
          <w:p w:rsidR="006C4EF2" w:rsidRDefault="006C4EF2" w:rsidP="006C4EF2">
            <w:r w:rsidRPr="006C4EF2">
              <w:drawing>
                <wp:inline distT="0" distB="0" distL="0" distR="0" wp14:anchorId="13C58B13" wp14:editId="422E386E">
                  <wp:extent cx="3686175" cy="1365542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614" cy="1373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4EF2" w:rsidRDefault="006C4EF2" w:rsidP="006C4EF2"/>
    <w:p w:rsidR="006C4EF2" w:rsidRDefault="006C4EF2" w:rsidP="006C4EF2">
      <w:pPr>
        <w:pStyle w:val="Heading1"/>
      </w:pPr>
      <w:r>
        <w:lastRenderedPageBreak/>
        <w:t>Cube Connect</w:t>
      </w:r>
    </w:p>
    <w:p w:rsidR="004061AD" w:rsidRDefault="004061AD" w:rsidP="004061AD">
      <w:r>
        <w:t xml:space="preserve">This button </w:t>
      </w:r>
      <w:r>
        <w:t>opens</w:t>
      </w:r>
      <w:r>
        <w:t xml:space="preserve"> a pane on the right side</w:t>
      </w:r>
      <w:r w:rsidR="009E5CC3">
        <w:t xml:space="preserve"> of Excel </w:t>
      </w:r>
      <w:r>
        <w:t xml:space="preserve"> which contains the list of all cubes existing on the server. Just select the one you want to connect on and click on the “connect” button.</w:t>
      </w:r>
    </w:p>
    <w:p w:rsidR="006C4EF2" w:rsidRDefault="006C4EF2" w:rsidP="006C4EF2">
      <w:r w:rsidRPr="006C4EF2">
        <w:drawing>
          <wp:inline distT="0" distB="0" distL="0" distR="0" wp14:anchorId="69DFD72D" wp14:editId="7676A685">
            <wp:extent cx="6623685" cy="2658745"/>
            <wp:effectExtent l="0" t="0" r="571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EF2" w:rsidRDefault="006C4EF2" w:rsidP="006C4EF2"/>
    <w:p w:rsidR="006C4EF2" w:rsidRDefault="006C4EF2" w:rsidP="006C4EF2">
      <w:pPr>
        <w:pStyle w:val="Heading1"/>
      </w:pPr>
      <w:r>
        <w:t xml:space="preserve">Cube </w:t>
      </w:r>
      <w:r w:rsidR="004061AD">
        <w:t>Content</w:t>
      </w:r>
    </w:p>
    <w:p w:rsidR="004061AD" w:rsidRPr="004061AD" w:rsidRDefault="004061AD" w:rsidP="004061AD">
      <w:r>
        <w:t>This button open</w:t>
      </w:r>
      <w:r w:rsidR="009E5CC3">
        <w:t>s</w:t>
      </w:r>
      <w:r>
        <w:t xml:space="preserve"> a pane</w:t>
      </w:r>
      <w:r w:rsidR="009E5CC3">
        <w:t xml:space="preserve"> where you can select a cube and check its content or permissions:</w:t>
      </w:r>
    </w:p>
    <w:p w:rsidR="004061AD" w:rsidRDefault="009E5CC3" w:rsidP="004061AD">
      <w:r w:rsidRPr="009E5CC3">
        <w:drawing>
          <wp:inline distT="0" distB="0" distL="0" distR="0" wp14:anchorId="0DC73C5C" wp14:editId="5896E29E">
            <wp:extent cx="6623685" cy="287655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5110"/>
                    <a:stretch/>
                  </pic:blipFill>
                  <pic:spPr bwMode="auto">
                    <a:xfrm>
                      <a:off x="0" y="0"/>
                      <a:ext cx="6623685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61AD" w:rsidRPr="004061AD" w:rsidRDefault="004061AD" w:rsidP="004061AD"/>
    <w:p w:rsidR="006C4EF2" w:rsidRDefault="006C4EF2" w:rsidP="006C4EF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9E5CC3" w:rsidTr="009E5CC3">
        <w:tc>
          <w:tcPr>
            <w:tcW w:w="5210" w:type="dxa"/>
          </w:tcPr>
          <w:p w:rsidR="009E5CC3" w:rsidRDefault="009E5CC3" w:rsidP="006C4EF2"/>
          <w:p w:rsidR="009E5CC3" w:rsidRDefault="009E5CC3" w:rsidP="006C4EF2"/>
          <w:p w:rsidR="009E5CC3" w:rsidRDefault="009E5CC3" w:rsidP="006C4EF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2658110</wp:posOffset>
                      </wp:positionH>
                      <wp:positionV relativeFrom="paragraph">
                        <wp:posOffset>153035</wp:posOffset>
                      </wp:positionV>
                      <wp:extent cx="1581150" cy="104775"/>
                      <wp:effectExtent l="19050" t="95250" r="0" b="2857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81150" cy="10477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9E324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209.3pt;margin-top:12.05pt;width:124.5pt;height:8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" strokecolor="#ed7d31 [3205]" strokeweight="3pt">
                      <v:stroke endarrow="block" joinstyle="miter"/>
                    </v:shape>
                  </w:pict>
                </mc:Fallback>
              </mc:AlternateContent>
            </w:r>
            <w:r>
              <w:t>You can chose if you want the “Source details” when extracting the content of the cube.</w:t>
            </w:r>
          </w:p>
          <w:p w:rsidR="009E5CC3" w:rsidRDefault="009E5CC3" w:rsidP="006C4EF2">
            <w:r>
              <w:t xml:space="preserve"> </w:t>
            </w:r>
          </w:p>
        </w:tc>
        <w:tc>
          <w:tcPr>
            <w:tcW w:w="5211" w:type="dxa"/>
          </w:tcPr>
          <w:p w:rsidR="009E5CC3" w:rsidRDefault="009E5CC3" w:rsidP="006C4EF2">
            <w:r w:rsidRPr="009E5CC3">
              <w:drawing>
                <wp:inline distT="0" distB="0" distL="0" distR="0" wp14:anchorId="5238F1FD" wp14:editId="6DA86A13">
                  <wp:extent cx="1952898" cy="19719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98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5CC3" w:rsidRDefault="009E5CC3" w:rsidP="006C4EF2"/>
    <w:p w:rsidR="009E5CC3" w:rsidRDefault="009E5CC3" w:rsidP="009E5CC3">
      <w:pPr>
        <w:pStyle w:val="Heading2"/>
      </w:pPr>
      <w:r>
        <w:t>Content</w:t>
      </w:r>
    </w:p>
    <w:p w:rsidR="009E5CC3" w:rsidRDefault="009E5CC3" w:rsidP="009E5CC3"/>
    <w:p w:rsidR="009E5CC3" w:rsidRDefault="009E5CC3" w:rsidP="009E5CC3">
      <w:r>
        <w:t xml:space="preserve">This button will extract the “content” of the selected cube : </w:t>
      </w:r>
    </w:p>
    <w:p w:rsidR="009E5CC3" w:rsidRDefault="009E5CC3" w:rsidP="009E5CC3">
      <w:pPr>
        <w:pStyle w:val="ListParagraph"/>
        <w:numPr>
          <w:ilvl w:val="0"/>
          <w:numId w:val="3"/>
        </w:numPr>
      </w:pPr>
      <w:r>
        <w:t>dimensions, measuresand calculated Measures in one sheet</w:t>
      </w:r>
    </w:p>
    <w:p w:rsidR="009E5CC3" w:rsidRDefault="009E5CC3" w:rsidP="009E5CC3">
      <w:pPr>
        <w:pStyle w:val="ListParagraph"/>
        <w:numPr>
          <w:ilvl w:val="0"/>
          <w:numId w:val="3"/>
        </w:numPr>
      </w:pPr>
      <w:r>
        <w:t>Bus Matrix in another sheet</w:t>
      </w:r>
    </w:p>
    <w:p w:rsidR="009E5CC3" w:rsidRDefault="009E5CC3" w:rsidP="009E5CC3">
      <w:pPr>
        <w:pStyle w:val="Heading3"/>
      </w:pPr>
      <w:r>
        <w:t xml:space="preserve">Dimensions </w:t>
      </w:r>
    </w:p>
    <w:p w:rsidR="009E5CC3" w:rsidRDefault="009E5CC3" w:rsidP="009E5CC3">
      <w:pPr>
        <w:pStyle w:val="Numberlist"/>
        <w:numPr>
          <w:ilvl w:val="0"/>
          <w:numId w:val="0"/>
        </w:numPr>
        <w:ind w:left="397" w:hanging="397"/>
      </w:pPr>
    </w:p>
    <w:p w:rsidR="009E5CC3" w:rsidRPr="009E5CC3" w:rsidRDefault="009E5CC3" w:rsidP="009E5CC3">
      <w:pPr>
        <w:pStyle w:val="Numberlist"/>
        <w:numPr>
          <w:ilvl w:val="0"/>
          <w:numId w:val="0"/>
        </w:numPr>
        <w:ind w:left="397" w:hanging="397"/>
      </w:pPr>
      <w:r>
        <w:t>(The column “Source” is visible only if “Source details” is checked)</w:t>
      </w:r>
    </w:p>
    <w:p w:rsidR="009E5CC3" w:rsidRDefault="009E5CC3" w:rsidP="009E5CC3">
      <w:r w:rsidRPr="009E5CC3">
        <w:drawing>
          <wp:inline distT="0" distB="0" distL="0" distR="0" wp14:anchorId="0BEF12D3" wp14:editId="71D79920">
            <wp:extent cx="6623685" cy="234315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6181"/>
                    <a:stretch/>
                  </pic:blipFill>
                  <pic:spPr bwMode="auto">
                    <a:xfrm>
                      <a:off x="0" y="0"/>
                      <a:ext cx="6623685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5CC3" w:rsidRDefault="009E5CC3" w:rsidP="009E5CC3">
      <w:pPr>
        <w:pStyle w:val="Heading3"/>
      </w:pPr>
      <w:r>
        <w:t>Measures</w:t>
      </w:r>
    </w:p>
    <w:p w:rsidR="00741EDA" w:rsidRDefault="00741EDA" w:rsidP="009E5CC3"/>
    <w:p w:rsidR="009E5CC3" w:rsidRDefault="009E5CC3" w:rsidP="009E5CC3">
      <w:r w:rsidRPr="009E5CC3">
        <w:lastRenderedPageBreak/>
        <w:drawing>
          <wp:inline distT="0" distB="0" distL="0" distR="0" wp14:anchorId="1743B3A5" wp14:editId="0D865404">
            <wp:extent cx="6623685" cy="2105025"/>
            <wp:effectExtent l="0" t="0" r="571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3300"/>
                    <a:stretch/>
                  </pic:blipFill>
                  <pic:spPr bwMode="auto">
                    <a:xfrm>
                      <a:off x="0" y="0"/>
                      <a:ext cx="6623685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5CC3" w:rsidRPr="009E5CC3" w:rsidRDefault="009E5CC3" w:rsidP="009E5CC3">
      <w:pPr>
        <w:pStyle w:val="Heading3"/>
      </w:pPr>
      <w:r>
        <w:t>Calculated Measures</w:t>
      </w:r>
    </w:p>
    <w:p w:rsidR="006C4EF2" w:rsidRDefault="009E5CC3" w:rsidP="006C4EF2">
      <w:pPr>
        <w:spacing w:after="160"/>
      </w:pPr>
      <w:r w:rsidRPr="009E5CC3">
        <w:drawing>
          <wp:inline distT="0" distB="0" distL="0" distR="0" wp14:anchorId="3F309514" wp14:editId="5D4A88D2">
            <wp:extent cx="6623685" cy="246380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CC3" w:rsidRDefault="00741EDA" w:rsidP="00741EDA">
      <w:pPr>
        <w:pStyle w:val="Heading3"/>
      </w:pPr>
      <w:r>
        <w:t>Bus Matrix</w:t>
      </w:r>
    </w:p>
    <w:p w:rsidR="00741EDA" w:rsidRPr="00741EDA" w:rsidRDefault="00741EDA" w:rsidP="00741EDA"/>
    <w:p w:rsidR="009E5CC3" w:rsidRDefault="00741EDA" w:rsidP="006C4EF2">
      <w:pPr>
        <w:spacing w:after="160"/>
      </w:pPr>
      <w:r>
        <w:t>z</w:t>
      </w:r>
      <w:r w:rsidR="009E5CC3" w:rsidRPr="009E5CC3">
        <w:drawing>
          <wp:inline distT="0" distB="0" distL="0" distR="0" wp14:anchorId="0B984912" wp14:editId="221DA579">
            <wp:extent cx="3052377" cy="30575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0372" cy="306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CC3" w:rsidRDefault="00741EDA" w:rsidP="00741EDA">
      <w:pPr>
        <w:pStyle w:val="Heading2"/>
      </w:pPr>
      <w:r>
        <w:lastRenderedPageBreak/>
        <w:t>Permissions</w:t>
      </w:r>
    </w:p>
    <w:p w:rsidR="00741EDA" w:rsidRDefault="00741EDA" w:rsidP="00741EDA"/>
    <w:p w:rsidR="00741EDA" w:rsidRDefault="00741EDA" w:rsidP="00741EDA">
      <w:r>
        <w:t>By clicking on this button, you will get the list of all permissions set-up in the selected cube:</w:t>
      </w:r>
      <w:bookmarkStart w:id="1" w:name="_GoBack"/>
      <w:bookmarkEnd w:id="1"/>
    </w:p>
    <w:p w:rsidR="00741EDA" w:rsidRPr="00741EDA" w:rsidRDefault="00741EDA" w:rsidP="00741EDA">
      <w:r w:rsidRPr="00741EDA">
        <w:drawing>
          <wp:inline distT="0" distB="0" distL="0" distR="0" wp14:anchorId="20340C3E" wp14:editId="1B64951B">
            <wp:extent cx="6623685" cy="2663825"/>
            <wp:effectExtent l="0" t="0" r="5715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EDA" w:rsidRPr="00741EDA" w:rsidSect="006C4EF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264" w:right="624" w:bottom="1701" w:left="851" w:header="652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69EB" w:rsidRDefault="009269EB" w:rsidP="008F12E8">
      <w:r>
        <w:separator/>
      </w:r>
    </w:p>
  </w:endnote>
  <w:endnote w:type="continuationSeparator" w:id="0">
    <w:p w:rsidR="009269EB" w:rsidRDefault="009269EB" w:rsidP="008F1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var Text Hydro">
    <w:altName w:val="Ivar Text Hydro"/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Ivar Display Hydro">
    <w:altName w:val="Ivar Display Hydro"/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EF2" w:rsidRDefault="006C4E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EC7" w:rsidRDefault="00724EC7" w:rsidP="00724EC7">
    <w:pPr>
      <w:pStyle w:val="Tabellogbunntekst"/>
      <w:tabs>
        <w:tab w:val="left" w:pos="0"/>
        <w:tab w:val="left" w:pos="2694"/>
        <w:tab w:val="left" w:pos="5387"/>
        <w:tab w:val="right" w:pos="7853"/>
      </w:tabs>
      <w:ind w:left="-2693"/>
      <w:rPr>
        <w:lang w:val="es-ES"/>
      </w:rPr>
    </w:pPr>
    <w:r>
      <w:rPr>
        <w:lang w:val="en-US"/>
      </w:rPr>
      <w:t xml:space="preserve">Hydro Extruded Solutions AS </w:t>
    </w:r>
    <w:r>
      <w:rPr>
        <w:lang w:val="en-US"/>
      </w:rPr>
      <w:tab/>
      <w:t>Visiting address:</w:t>
    </w:r>
    <w:r>
      <w:rPr>
        <w:lang w:val="en-US"/>
      </w:rPr>
      <w:tab/>
    </w:r>
    <w:r w:rsidRPr="00724EC7">
      <w:rPr>
        <w:lang w:val="en-US"/>
      </w:rPr>
      <w:t>www.hydro.com</w:t>
    </w:r>
    <w:r>
      <w:rPr>
        <w:lang w:val="en-US"/>
      </w:rPr>
      <w:t xml:space="preserve"> </w:t>
    </w:r>
    <w:r>
      <w:rPr>
        <w:lang w:val="en-US"/>
      </w:rPr>
      <w:tab/>
      <w:t>Registration No.</w:t>
    </w:r>
    <w:r>
      <w:rPr>
        <w:lang w:val="en-US"/>
      </w:rPr>
      <w:tab/>
    </w:r>
    <w:r>
      <w:rPr>
        <w:color w:val="auto"/>
        <w:lang w:val="en-US"/>
      </w:rPr>
      <w:fldChar w:fldCharType="begin"/>
    </w:r>
    <w:r>
      <w:rPr>
        <w:color w:val="auto"/>
        <w:lang w:val="en-US"/>
      </w:rPr>
      <w:instrText xml:space="preserve"> PAGE  \* Arabic  \* MERGEFORMAT </w:instrText>
    </w:r>
    <w:r>
      <w:rPr>
        <w:color w:val="auto"/>
        <w:lang w:val="en-US"/>
      </w:rPr>
      <w:fldChar w:fldCharType="separate"/>
    </w:r>
    <w:r>
      <w:rPr>
        <w:color w:val="auto"/>
        <w:lang w:val="en-US"/>
      </w:rPr>
      <w:t>1</w:t>
    </w:r>
    <w:r>
      <w:rPr>
        <w:color w:val="auto"/>
        <w:lang w:val="en-US"/>
      </w:rPr>
      <w:fldChar w:fldCharType="end"/>
    </w:r>
    <w:r>
      <w:rPr>
        <w:color w:val="auto"/>
        <w:lang w:val="es-ES"/>
      </w:rPr>
      <w:t>/</w:t>
    </w:r>
    <w:r>
      <w:rPr>
        <w:color w:val="auto"/>
        <w:lang w:val="en-US"/>
      </w:rPr>
      <w:fldChar w:fldCharType="begin"/>
    </w:r>
    <w:r>
      <w:rPr>
        <w:color w:val="auto"/>
        <w:lang w:val="es-ES"/>
      </w:rPr>
      <w:instrText xml:space="preserve"> NUMPAGES  \* Arabic  \* MERGEFORMAT </w:instrText>
    </w:r>
    <w:r>
      <w:rPr>
        <w:color w:val="auto"/>
        <w:lang w:val="en-US"/>
      </w:rPr>
      <w:fldChar w:fldCharType="separate"/>
    </w:r>
    <w:r>
      <w:rPr>
        <w:color w:val="auto"/>
        <w:lang w:val="en-US"/>
      </w:rPr>
      <w:t>2</w:t>
    </w:r>
    <w:r>
      <w:rPr>
        <w:color w:val="auto"/>
        <w:lang w:val="en-US"/>
      </w:rPr>
      <w:fldChar w:fldCharType="end"/>
    </w:r>
  </w:p>
  <w:p w:rsidR="00FB27E0" w:rsidRPr="00724EC7" w:rsidRDefault="00724EC7" w:rsidP="00724EC7">
    <w:pPr>
      <w:pStyle w:val="Tabellogbunntekst"/>
      <w:tabs>
        <w:tab w:val="left" w:pos="0"/>
        <w:tab w:val="left" w:pos="2694"/>
        <w:tab w:val="left" w:pos="5387"/>
        <w:tab w:val="right" w:pos="7797"/>
      </w:tabs>
      <w:ind w:left="-2693"/>
      <w:rPr>
        <w:lang w:val="es-ES"/>
      </w:rPr>
    </w:pPr>
    <w:r>
      <w:rPr>
        <w:lang w:val="es-ES"/>
      </w:rPr>
      <w:t>P.O. Box 980 Skøyen</w:t>
    </w:r>
    <w:r>
      <w:rPr>
        <w:lang w:val="es-ES"/>
      </w:rPr>
      <w:tab/>
      <w:t>Drammensveien 264</w:t>
    </w:r>
    <w:r>
      <w:rPr>
        <w:lang w:val="es-ES"/>
      </w:rPr>
      <w:tab/>
      <w:t>T +47 22 53 81 00</w:t>
    </w:r>
    <w:r>
      <w:rPr>
        <w:lang w:val="es-ES"/>
      </w:rPr>
      <w:tab/>
      <w:t>NO 899 286 952 MVA</w:t>
    </w:r>
    <w:r>
      <w:rPr>
        <w:lang w:val="es-ES"/>
      </w:rPr>
      <w:br/>
      <w:t>NO-0240 Oslo</w:t>
    </w:r>
    <w:r>
      <w:rPr>
        <w:lang w:val="es-ES"/>
      </w:rPr>
      <w:tab/>
      <w:t>NO-0283 Oslo</w:t>
    </w:r>
    <w:r>
      <w:rPr>
        <w:lang w:val="es-ES"/>
      </w:rPr>
      <w:tab/>
    </w:r>
    <w:r>
      <w:rPr>
        <w:lang w:val="es-ES"/>
      </w:rPr>
      <w:br/>
      <w:t>Norway</w:t>
    </w:r>
    <w:r>
      <w:rPr>
        <w:lang w:val="es-ES"/>
      </w:rPr>
      <w:tab/>
      <w:t>Norway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4EC7" w:rsidRDefault="00724EC7" w:rsidP="00724EC7">
    <w:pPr>
      <w:pStyle w:val="Tabellogbunntekst"/>
      <w:tabs>
        <w:tab w:val="left" w:pos="0"/>
        <w:tab w:val="left" w:pos="2694"/>
        <w:tab w:val="left" w:pos="5387"/>
        <w:tab w:val="right" w:pos="7853"/>
      </w:tabs>
      <w:ind w:left="-2693"/>
      <w:rPr>
        <w:lang w:val="es-ES"/>
      </w:rPr>
    </w:pPr>
    <w:bookmarkStart w:id="2" w:name="_Hlk525730450"/>
    <w:r>
      <w:rPr>
        <w:lang w:val="en-US"/>
      </w:rPr>
      <w:t xml:space="preserve">Hydro Extruded Solutions AS </w:t>
    </w:r>
    <w:r>
      <w:rPr>
        <w:lang w:val="en-US"/>
      </w:rPr>
      <w:tab/>
    </w:r>
    <w:bookmarkEnd w:id="2"/>
    <w:r>
      <w:rPr>
        <w:lang w:val="en-US"/>
      </w:rPr>
      <w:t>Visiting address:</w:t>
    </w:r>
    <w:r>
      <w:rPr>
        <w:lang w:val="en-US"/>
      </w:rPr>
      <w:tab/>
    </w:r>
    <w:r w:rsidRPr="00724EC7">
      <w:rPr>
        <w:lang w:val="en-US"/>
      </w:rPr>
      <w:t>www.hydro.com</w:t>
    </w:r>
    <w:r>
      <w:rPr>
        <w:lang w:val="en-US"/>
      </w:rPr>
      <w:t xml:space="preserve"> </w:t>
    </w:r>
    <w:r>
      <w:rPr>
        <w:lang w:val="en-US"/>
      </w:rPr>
      <w:tab/>
      <w:t>Registration No.</w:t>
    </w:r>
    <w:r>
      <w:rPr>
        <w:lang w:val="en-US"/>
      </w:rPr>
      <w:tab/>
    </w:r>
    <w:r>
      <w:rPr>
        <w:color w:val="auto"/>
        <w:lang w:val="en-US"/>
      </w:rPr>
      <w:fldChar w:fldCharType="begin"/>
    </w:r>
    <w:r>
      <w:rPr>
        <w:color w:val="auto"/>
        <w:lang w:val="en-US"/>
      </w:rPr>
      <w:instrText xml:space="preserve"> PAGE  \* Arabic  \* MERGEFORMAT </w:instrText>
    </w:r>
    <w:r>
      <w:rPr>
        <w:color w:val="auto"/>
        <w:lang w:val="en-US"/>
      </w:rPr>
      <w:fldChar w:fldCharType="separate"/>
    </w:r>
    <w:r>
      <w:rPr>
        <w:color w:val="auto"/>
        <w:lang w:val="en-US"/>
      </w:rPr>
      <w:t>1</w:t>
    </w:r>
    <w:r>
      <w:rPr>
        <w:color w:val="auto"/>
        <w:lang w:val="en-US"/>
      </w:rPr>
      <w:fldChar w:fldCharType="end"/>
    </w:r>
    <w:r>
      <w:rPr>
        <w:color w:val="auto"/>
        <w:lang w:val="es-ES"/>
      </w:rPr>
      <w:t>/</w:t>
    </w:r>
    <w:r>
      <w:rPr>
        <w:color w:val="auto"/>
        <w:lang w:val="en-US"/>
      </w:rPr>
      <w:fldChar w:fldCharType="begin"/>
    </w:r>
    <w:r>
      <w:rPr>
        <w:color w:val="auto"/>
        <w:lang w:val="es-ES"/>
      </w:rPr>
      <w:instrText xml:space="preserve"> NUMPAGES  \* Arabic  \* MERGEFORMAT </w:instrText>
    </w:r>
    <w:r>
      <w:rPr>
        <w:color w:val="auto"/>
        <w:lang w:val="en-US"/>
      </w:rPr>
      <w:fldChar w:fldCharType="separate"/>
    </w:r>
    <w:r>
      <w:rPr>
        <w:color w:val="auto"/>
        <w:lang w:val="en-US"/>
      </w:rPr>
      <w:t>2</w:t>
    </w:r>
    <w:r>
      <w:rPr>
        <w:color w:val="auto"/>
        <w:lang w:val="en-US"/>
      </w:rPr>
      <w:fldChar w:fldCharType="end"/>
    </w:r>
  </w:p>
  <w:p w:rsidR="00FB27E0" w:rsidRPr="00EE4DD5" w:rsidRDefault="00724EC7" w:rsidP="00724EC7">
    <w:pPr>
      <w:pStyle w:val="Tabellogbunntekst"/>
      <w:tabs>
        <w:tab w:val="left" w:pos="0"/>
        <w:tab w:val="left" w:pos="2694"/>
        <w:tab w:val="left" w:pos="5387"/>
        <w:tab w:val="right" w:pos="7797"/>
      </w:tabs>
      <w:ind w:left="-2693"/>
      <w:rPr>
        <w:lang w:val="es-ES"/>
      </w:rPr>
    </w:pPr>
    <w:r>
      <w:rPr>
        <w:lang w:val="es-ES"/>
      </w:rPr>
      <w:t>P.O. Box 980 Skøyen</w:t>
    </w:r>
    <w:r>
      <w:rPr>
        <w:lang w:val="es-ES"/>
      </w:rPr>
      <w:tab/>
      <w:t>Drammensveien 264</w:t>
    </w:r>
    <w:r>
      <w:rPr>
        <w:lang w:val="es-ES"/>
      </w:rPr>
      <w:tab/>
      <w:t>T +47 22 53 81 00</w:t>
    </w:r>
    <w:r>
      <w:rPr>
        <w:lang w:val="es-ES"/>
      </w:rPr>
      <w:tab/>
    </w:r>
    <w:bookmarkStart w:id="3" w:name="_Hlk525730490"/>
    <w:r>
      <w:rPr>
        <w:lang w:val="es-ES"/>
      </w:rPr>
      <w:t>NO 899 286 952 MVA</w:t>
    </w:r>
    <w:bookmarkEnd w:id="3"/>
    <w:r>
      <w:rPr>
        <w:lang w:val="es-ES"/>
      </w:rPr>
      <w:br/>
      <w:t>NO-0240 Oslo</w:t>
    </w:r>
    <w:r>
      <w:rPr>
        <w:lang w:val="es-ES"/>
      </w:rPr>
      <w:tab/>
      <w:t>NO-0283 Oslo</w:t>
    </w:r>
    <w:r>
      <w:rPr>
        <w:lang w:val="es-ES"/>
      </w:rPr>
      <w:tab/>
    </w:r>
    <w:r>
      <w:rPr>
        <w:lang w:val="es-ES"/>
      </w:rPr>
      <w:br/>
      <w:t>Norway</w:t>
    </w:r>
    <w:r>
      <w:rPr>
        <w:lang w:val="es-ES"/>
      </w:rPr>
      <w:tab/>
      <w:t>Norway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69EB" w:rsidRDefault="009269EB" w:rsidP="008F12E8">
      <w:r>
        <w:separator/>
      </w:r>
    </w:p>
  </w:footnote>
  <w:footnote w:type="continuationSeparator" w:id="0">
    <w:p w:rsidR="009269EB" w:rsidRDefault="009269EB" w:rsidP="008F1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EF2" w:rsidRDefault="006C4E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43F" w:rsidRPr="006C4EF2" w:rsidRDefault="00F0443F" w:rsidP="006C4E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2C16" w:rsidRDefault="00FB2C1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FAEE1A0" wp14:editId="0FAEE1A1">
          <wp:simplePos x="0" y="0"/>
          <wp:positionH relativeFrom="page">
            <wp:posOffset>452120</wp:posOffset>
          </wp:positionH>
          <wp:positionV relativeFrom="page">
            <wp:posOffset>427990</wp:posOffset>
          </wp:positionV>
          <wp:extent cx="630000" cy="630000"/>
          <wp:effectExtent l="0" t="0" r="0" b="0"/>
          <wp:wrapNone/>
          <wp:docPr id="5" name="Bilde 1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ydro_Logo_Vertical_Aluminium_CMYK_templa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00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613C3"/>
    <w:multiLevelType w:val="hybridMultilevel"/>
    <w:tmpl w:val="7EC02D10"/>
    <w:lvl w:ilvl="0" w:tplc="11E83AB6">
      <w:start w:val="1"/>
      <w:numFmt w:val="decimal"/>
      <w:pStyle w:val="Numberlist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94A9A"/>
    <w:multiLevelType w:val="hybridMultilevel"/>
    <w:tmpl w:val="23B07F1A"/>
    <w:lvl w:ilvl="0" w:tplc="6562D4E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0506A"/>
    <w:multiLevelType w:val="hybridMultilevel"/>
    <w:tmpl w:val="6714DC0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F2"/>
    <w:rsid w:val="00077EFA"/>
    <w:rsid w:val="00093E58"/>
    <w:rsid w:val="000E3C57"/>
    <w:rsid w:val="00152CFF"/>
    <w:rsid w:val="00192904"/>
    <w:rsid w:val="001D435A"/>
    <w:rsid w:val="001E59C9"/>
    <w:rsid w:val="001F2FDD"/>
    <w:rsid w:val="00207E1D"/>
    <w:rsid w:val="00315CB1"/>
    <w:rsid w:val="00344302"/>
    <w:rsid w:val="003A4728"/>
    <w:rsid w:val="003F7AF2"/>
    <w:rsid w:val="00405CA4"/>
    <w:rsid w:val="004061AD"/>
    <w:rsid w:val="0042399C"/>
    <w:rsid w:val="00424EA9"/>
    <w:rsid w:val="00445487"/>
    <w:rsid w:val="00453162"/>
    <w:rsid w:val="00453AAD"/>
    <w:rsid w:val="00462105"/>
    <w:rsid w:val="004E650A"/>
    <w:rsid w:val="004E65B5"/>
    <w:rsid w:val="0050562F"/>
    <w:rsid w:val="00515E2A"/>
    <w:rsid w:val="005469F5"/>
    <w:rsid w:val="005A3962"/>
    <w:rsid w:val="005B6DC2"/>
    <w:rsid w:val="005E7421"/>
    <w:rsid w:val="006A6A1F"/>
    <w:rsid w:val="006C4EF2"/>
    <w:rsid w:val="00724EC7"/>
    <w:rsid w:val="00736DAB"/>
    <w:rsid w:val="00741EDA"/>
    <w:rsid w:val="007500D6"/>
    <w:rsid w:val="00771305"/>
    <w:rsid w:val="0077437F"/>
    <w:rsid w:val="0078436A"/>
    <w:rsid w:val="00795085"/>
    <w:rsid w:val="007B3F49"/>
    <w:rsid w:val="007D3420"/>
    <w:rsid w:val="007E4072"/>
    <w:rsid w:val="007E4076"/>
    <w:rsid w:val="007E4A42"/>
    <w:rsid w:val="007E5DD5"/>
    <w:rsid w:val="00872CC9"/>
    <w:rsid w:val="008F12E8"/>
    <w:rsid w:val="009269EB"/>
    <w:rsid w:val="00944428"/>
    <w:rsid w:val="00991AC0"/>
    <w:rsid w:val="00996A3F"/>
    <w:rsid w:val="009E063E"/>
    <w:rsid w:val="009E5CC3"/>
    <w:rsid w:val="009F60A6"/>
    <w:rsid w:val="00A30439"/>
    <w:rsid w:val="00A401C4"/>
    <w:rsid w:val="00A54763"/>
    <w:rsid w:val="00A866DE"/>
    <w:rsid w:val="00AE206B"/>
    <w:rsid w:val="00B35B10"/>
    <w:rsid w:val="00B6269A"/>
    <w:rsid w:val="00BC5EDD"/>
    <w:rsid w:val="00BE6163"/>
    <w:rsid w:val="00CA5A4C"/>
    <w:rsid w:val="00CC5EEA"/>
    <w:rsid w:val="00D6681A"/>
    <w:rsid w:val="00DC7C6C"/>
    <w:rsid w:val="00E17D5F"/>
    <w:rsid w:val="00EA2714"/>
    <w:rsid w:val="00EE4DD5"/>
    <w:rsid w:val="00F01731"/>
    <w:rsid w:val="00F0443F"/>
    <w:rsid w:val="00F52E5B"/>
    <w:rsid w:val="00FA2662"/>
    <w:rsid w:val="00FB27E0"/>
    <w:rsid w:val="00FB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AEE18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5EDD"/>
    <w:pPr>
      <w:spacing w:after="274" w:line="271" w:lineRule="auto"/>
    </w:pPr>
    <w:rPr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31F20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2E8"/>
    <w:pPr>
      <w:keepNext/>
      <w:keepLines/>
      <w:spacing w:before="40" w:after="0"/>
      <w:outlineLvl w:val="1"/>
    </w:pPr>
    <w:rPr>
      <w:rFonts w:ascii="Arial" w:eastAsiaTheme="majorEastAsia" w:hAnsi="Arial" w:cs="Arial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9E5C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F12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5EDD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8F12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5EDD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95085"/>
    <w:rPr>
      <w:rFonts w:asciiTheme="majorHAnsi" w:eastAsiaTheme="majorEastAsia" w:hAnsiTheme="majorHAnsi" w:cstheme="majorBidi"/>
      <w:color w:val="231F20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F12E8"/>
    <w:rPr>
      <w:rFonts w:ascii="Arial" w:eastAsiaTheme="majorEastAsia" w:hAnsi="Arial" w:cs="Arial"/>
      <w:b/>
      <w:sz w:val="20"/>
      <w:szCs w:val="20"/>
    </w:rPr>
  </w:style>
  <w:style w:type="table" w:styleId="TableGrid">
    <w:name w:val="Table Grid"/>
    <w:basedOn w:val="TableNormal"/>
    <w:uiPriority w:val="39"/>
    <w:rsid w:val="001E5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ogbunntekst">
    <w:name w:val="Tabell og bunntekst"/>
    <w:semiHidden/>
    <w:rsid w:val="001D435A"/>
    <w:pPr>
      <w:spacing w:after="0" w:line="252" w:lineRule="auto"/>
    </w:pPr>
    <w:rPr>
      <w:rFonts w:ascii="Arial" w:hAnsi="Arial" w:cs="Arial"/>
      <w:color w:val="757575"/>
      <w:sz w:val="14"/>
      <w:szCs w:val="14"/>
      <w:lang w:val="en-GB"/>
    </w:rPr>
  </w:style>
  <w:style w:type="character" w:styleId="Hyperlink">
    <w:name w:val="Hyperlink"/>
    <w:basedOn w:val="DefaultParagraphFont"/>
    <w:uiPriority w:val="99"/>
    <w:semiHidden/>
    <w:rsid w:val="00FB2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7E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E6163"/>
    <w:rPr>
      <w:color w:val="808080"/>
    </w:rPr>
  </w:style>
  <w:style w:type="paragraph" w:styleId="ListParagraph">
    <w:name w:val="List Paragraph"/>
    <w:basedOn w:val="Normal"/>
    <w:uiPriority w:val="34"/>
    <w:qFormat/>
    <w:rsid w:val="00991AC0"/>
    <w:pPr>
      <w:numPr>
        <w:numId w:val="1"/>
      </w:numPr>
      <w:ind w:left="340" w:hanging="340"/>
      <w:contextualSpacing/>
    </w:pPr>
  </w:style>
  <w:style w:type="paragraph" w:customStyle="1" w:styleId="Numberlist">
    <w:name w:val="Number list"/>
    <w:basedOn w:val="Normal"/>
    <w:uiPriority w:val="10"/>
    <w:qFormat/>
    <w:rsid w:val="00093E58"/>
    <w:pPr>
      <w:numPr>
        <w:numId w:val="2"/>
      </w:numPr>
      <w:ind w:left="397" w:hanging="397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E5C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HTS\Templates\Extruded%20Solutions\MoM%20(A4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E2860252E72490A9F3664B105C77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A40CE-9F33-4390-9D61-807765CCA001}"/>
      </w:docPartPr>
      <w:docPartBody>
        <w:p w:rsidR="00000000" w:rsidRDefault="00494833">
          <w:pPr>
            <w:pStyle w:val="8E2860252E72490A9F3664B105C77C2C"/>
          </w:pPr>
          <w:r>
            <w:rPr>
              <w:rStyle w:val="PlaceholderText"/>
            </w:rPr>
            <w:fldChar w:fldCharType="begin"/>
          </w:r>
          <w:r>
            <w:rPr>
              <w:rStyle w:val="PlaceholderText"/>
            </w:rPr>
            <w:instrText xml:space="preserve"> CREATEDATE  \@ "yyyy-MM-dd"  \* MERGEFORMAT </w:instrText>
          </w:r>
          <w:r>
            <w:rPr>
              <w:rStyle w:val="PlaceholderText"/>
            </w:rPr>
            <w:fldChar w:fldCharType="separate"/>
          </w:r>
          <w:r>
            <w:rPr>
              <w:rStyle w:val="PlaceholderText"/>
              <w:noProof/>
            </w:rPr>
            <w:t>0000-00-00</w:t>
          </w:r>
          <w:r>
            <w:rPr>
              <w:rStyle w:val="PlaceholderText"/>
            </w:rPr>
            <w:fldChar w:fldCharType="end"/>
          </w:r>
        </w:p>
      </w:docPartBody>
    </w:docPart>
    <w:docPart>
      <w:docPartPr>
        <w:name w:val="2C0991B3D20F4BBBA64F32D9AE038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1463C-1CF3-4268-8E98-DDE62B00257A}"/>
      </w:docPartPr>
      <w:docPartBody>
        <w:p w:rsidR="00000000" w:rsidRDefault="00494833">
          <w:pPr>
            <w:pStyle w:val="2C0991B3D20F4BBBA64F32D9AE0388B5"/>
          </w:pPr>
          <w:r w:rsidRPr="00BE6163">
            <w:rPr>
              <w:rStyle w:val="PlaceholderText"/>
            </w:rPr>
            <w:t>[Name]</w:t>
          </w:r>
        </w:p>
      </w:docPartBody>
    </w:docPart>
    <w:docPart>
      <w:docPartPr>
        <w:name w:val="AF4DD9A0012A405A9F02D677A8DF8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9E7F7-E025-49F1-8F39-E5BE2BC78B98}"/>
      </w:docPartPr>
      <w:docPartBody>
        <w:p w:rsidR="00000000" w:rsidRDefault="00494833">
          <w:pPr>
            <w:pStyle w:val="AF4DD9A0012A405A9F02D677A8DF8607"/>
          </w:pPr>
          <w:r w:rsidRPr="00E20DD3">
            <w:rPr>
              <w:rStyle w:val="PlaceholderText"/>
            </w:rPr>
            <w:t>Velg et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var Text Hydro">
    <w:altName w:val="Ivar Text Hydro"/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Ivar Display Hydro">
    <w:altName w:val="Ivar Display Hydro"/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33"/>
    <w:rsid w:val="0049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E2860252E72490A9F3664B105C77C2C">
    <w:name w:val="8E2860252E72490A9F3664B105C77C2C"/>
  </w:style>
  <w:style w:type="paragraph" w:customStyle="1" w:styleId="9C6172FBEE8F47E18D06170FE8F53E50">
    <w:name w:val="9C6172FBEE8F47E18D06170FE8F53E50"/>
  </w:style>
  <w:style w:type="paragraph" w:customStyle="1" w:styleId="2C0991B3D20F4BBBA64F32D9AE0388B5">
    <w:name w:val="2C0991B3D20F4BBBA64F32D9AE0388B5"/>
  </w:style>
  <w:style w:type="paragraph" w:customStyle="1" w:styleId="5560CD75A8334AB7AD3C6D9851A0CA23">
    <w:name w:val="5560CD75A8334AB7AD3C6D9851A0CA23"/>
  </w:style>
  <w:style w:type="paragraph" w:customStyle="1" w:styleId="AF4DD9A0012A405A9F02D677A8DF8607">
    <w:name w:val="AF4DD9A0012A405A9F02D677A8DF8607"/>
  </w:style>
  <w:style w:type="paragraph" w:customStyle="1" w:styleId="6E76C3DA822042879B845209F28F8F6F">
    <w:name w:val="6E76C3DA822042879B845209F28F8F6F"/>
  </w:style>
  <w:style w:type="paragraph" w:customStyle="1" w:styleId="D472F02225044DEBB5EB5D096ECDFBCA">
    <w:name w:val="D472F02225044DEBB5EB5D096ECDFBCA"/>
  </w:style>
  <w:style w:type="paragraph" w:customStyle="1" w:styleId="977F4AC92FDD48C9A3662625C24F7F1B">
    <w:name w:val="977F4AC92FDD48C9A3662625C24F7F1B"/>
  </w:style>
  <w:style w:type="paragraph" w:customStyle="1" w:styleId="F2D077FD5F98408C8A242B54386A7C77">
    <w:name w:val="F2D077FD5F98408C8A242B54386A7C77"/>
  </w:style>
  <w:style w:type="paragraph" w:customStyle="1" w:styleId="8E6EF6D173A14DAE8514D8905DD71904">
    <w:name w:val="8E6EF6D173A14DAE8514D8905DD71904"/>
  </w:style>
  <w:style w:type="paragraph" w:customStyle="1" w:styleId="050394ECB02649DA9039FD8A1AAE0A72">
    <w:name w:val="050394ECB02649DA9039FD8A1AAE0A72"/>
  </w:style>
  <w:style w:type="paragraph" w:customStyle="1" w:styleId="9772F202CE0141399325E12D38EB526A">
    <w:name w:val="9772F202CE0141399325E12D38EB526A"/>
  </w:style>
  <w:style w:type="paragraph" w:customStyle="1" w:styleId="EE120CF833D14AF190A6730220A52A99">
    <w:name w:val="EE120CF833D14AF190A6730220A52A99"/>
  </w:style>
  <w:style w:type="paragraph" w:customStyle="1" w:styleId="FEAE0421286F4CD48B8FC404745E7416">
    <w:name w:val="FEAE0421286F4CD48B8FC404745E7416"/>
  </w:style>
  <w:style w:type="paragraph" w:customStyle="1" w:styleId="3BC706C263D84666B506F7295497D12D">
    <w:name w:val="3BC706C263D84666B506F7295497D12D"/>
  </w:style>
  <w:style w:type="paragraph" w:customStyle="1" w:styleId="7830E0FBF3794CEE9FA888A1A56C901C">
    <w:name w:val="7830E0FBF3794CEE9FA888A1A56C901C"/>
  </w:style>
  <w:style w:type="paragraph" w:customStyle="1" w:styleId="1A37BDA5D18541B4BFFCE6EBE0564E61">
    <w:name w:val="1A37BDA5D18541B4BFFCE6EBE0564E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Hydro">
      <a:majorFont>
        <a:latin typeface="Ivar Display Hydro"/>
        <a:ea typeface=""/>
        <a:cs typeface=""/>
      </a:majorFont>
      <a:minorFont>
        <a:latin typeface="Ivar Text Hyd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>
  <Ourdate/>
  <Ourref/>
  <aut/>
</roo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97FFB39E-C1E8-41CB-9647-DFF737FE90BE}">
  <ds:schemaRefs/>
</ds:datastoreItem>
</file>

<file path=customXml/itemProps2.xml><?xml version="1.0" encoding="utf-8"?>
<ds:datastoreItem xmlns:ds="http://schemas.openxmlformats.org/officeDocument/2006/customXml" ds:itemID="{CCD25183-665C-4CF3-9664-C342655E3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MoM (A4).dotx</Template>
  <TotalTime>0</TotalTime>
  <Pages>6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2018-10-26T08:52:00Z</dcterms:created>
  <dcterms:modified xsi:type="dcterms:W3CDTF">2018-10-26T09:41:00Z</dcterms:modified>
</cp:coreProperties>
</file>