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80418" w14:textId="77777777" w:rsidR="003A1C85" w:rsidRDefault="00000000">
      <w:pPr>
        <w:spacing w:before="1600"/>
        <w:jc w:val="center"/>
      </w:pPr>
      <w:r>
        <w:rPr>
          <w:color w:val="666666"/>
          <w:sz w:val="28"/>
          <w:szCs w:val="28"/>
        </w:rPr>
        <w:t>Salesforce Project Documentation</w:t>
      </w:r>
    </w:p>
    <w:p w14:paraId="3321D34D" w14:textId="77777777" w:rsidR="003A1C85" w:rsidRDefault="00000000">
      <w:pPr>
        <w:spacing w:before="200" w:after="200"/>
        <w:jc w:val="center"/>
      </w:pPr>
      <w:proofErr w:type="spellStart"/>
      <w:r>
        <w:rPr>
          <w:b/>
          <w:bCs/>
          <w:sz w:val="44"/>
          <w:szCs w:val="44"/>
        </w:rPr>
        <w:t>WhatNext</w:t>
      </w:r>
      <w:proofErr w:type="spellEnd"/>
      <w:r>
        <w:rPr>
          <w:b/>
          <w:bCs/>
          <w:sz w:val="44"/>
          <w:szCs w:val="44"/>
        </w:rPr>
        <w:t xml:space="preserve"> Vision Motors:</w:t>
      </w:r>
    </w:p>
    <w:p w14:paraId="33B40EDC" w14:textId="77777777" w:rsidR="003A1C85" w:rsidRDefault="00000000">
      <w:pPr>
        <w:spacing w:after="800"/>
        <w:jc w:val="center"/>
      </w:pPr>
      <w:r>
        <w:rPr>
          <w:i/>
          <w:iCs/>
          <w:sz w:val="26"/>
          <w:szCs w:val="26"/>
        </w:rPr>
        <w:t>Shaping the Future of Mobility with Innovation and Excellence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00"/>
      </w:tblGrid>
      <w:tr w:rsidR="003A1C85" w14:paraId="5CACDC9C" w14:textId="77777777">
        <w:tblPrEx>
          <w:tblCellMar>
            <w:top w:w="0" w:type="dxa"/>
            <w:bottom w:w="0" w:type="dxa"/>
          </w:tblCellMar>
        </w:tblPrEx>
        <w:trPr>
          <w:tblHeader/>
        </w:trPr>
        <w:tc>
          <w:tcPr>
            <w:tcW w:w="3000" w:type="dxa"/>
            <w:shd w:val="clear" w:color="auto" w:fill="1F4E5F"/>
            <w:tcMar>
              <w:top w:w="80" w:type="dxa"/>
              <w:left w:w="100" w:type="dxa"/>
              <w:bottom w:w="80" w:type="dxa"/>
              <w:right w:w="100" w:type="dxa"/>
            </w:tcMar>
          </w:tcPr>
          <w:p w14:paraId="1DAAD841" w14:textId="77777777" w:rsidR="003A1C85" w:rsidRDefault="00000000">
            <w:r>
              <w:rPr>
                <w:b/>
                <w:bCs/>
                <w:color w:val="FFFFFF"/>
              </w:rPr>
              <w:t>Field</w:t>
            </w:r>
          </w:p>
        </w:tc>
        <w:tc>
          <w:tcPr>
            <w:tcW w:w="6300" w:type="dxa"/>
            <w:shd w:val="clear" w:color="auto" w:fill="1F4E5F"/>
            <w:tcMar>
              <w:top w:w="80" w:type="dxa"/>
              <w:left w:w="100" w:type="dxa"/>
              <w:bottom w:w="80" w:type="dxa"/>
              <w:right w:w="100" w:type="dxa"/>
            </w:tcMar>
          </w:tcPr>
          <w:p w14:paraId="3E36F048" w14:textId="77777777" w:rsidR="003A1C85" w:rsidRDefault="00000000">
            <w:r>
              <w:rPr>
                <w:b/>
                <w:bCs/>
                <w:color w:val="FFFFFF"/>
              </w:rPr>
              <w:t>Detail</w:t>
            </w:r>
          </w:p>
        </w:tc>
      </w:tr>
      <w:tr w:rsidR="003A1C85" w14:paraId="55A19EE6" w14:textId="77777777">
        <w:tblPrEx>
          <w:tblCellMar>
            <w:top w:w="0" w:type="dxa"/>
            <w:bottom w:w="0" w:type="dxa"/>
          </w:tblCellMar>
        </w:tblPrEx>
        <w:tc>
          <w:tcPr>
            <w:tcW w:w="3000" w:type="dxa"/>
            <w:tcMar>
              <w:top w:w="80" w:type="dxa"/>
              <w:left w:w="100" w:type="dxa"/>
              <w:bottom w:w="80" w:type="dxa"/>
              <w:right w:w="100" w:type="dxa"/>
            </w:tcMar>
          </w:tcPr>
          <w:p w14:paraId="6E98406F" w14:textId="77777777" w:rsidR="003A1C85" w:rsidRDefault="00000000">
            <w:r>
              <w:t>Prepared By</w:t>
            </w:r>
          </w:p>
        </w:tc>
        <w:tc>
          <w:tcPr>
            <w:tcW w:w="6300" w:type="dxa"/>
            <w:tcMar>
              <w:top w:w="80" w:type="dxa"/>
              <w:left w:w="100" w:type="dxa"/>
              <w:bottom w:w="80" w:type="dxa"/>
              <w:right w:w="100" w:type="dxa"/>
            </w:tcMar>
          </w:tcPr>
          <w:p w14:paraId="61ECD483" w14:textId="77777777" w:rsidR="003A1C85" w:rsidRDefault="00000000">
            <w:r>
              <w:t>Pramila Vallabhaneni</w:t>
            </w:r>
          </w:p>
        </w:tc>
      </w:tr>
      <w:tr w:rsidR="003A1C85" w14:paraId="46C03DE9" w14:textId="77777777">
        <w:tblPrEx>
          <w:tblCellMar>
            <w:top w:w="0" w:type="dxa"/>
            <w:bottom w:w="0" w:type="dxa"/>
          </w:tblCellMar>
        </w:tblPrEx>
        <w:tc>
          <w:tcPr>
            <w:tcW w:w="3000" w:type="dxa"/>
            <w:tcMar>
              <w:top w:w="80" w:type="dxa"/>
              <w:left w:w="100" w:type="dxa"/>
              <w:bottom w:w="80" w:type="dxa"/>
              <w:right w:w="100" w:type="dxa"/>
            </w:tcMar>
          </w:tcPr>
          <w:p w14:paraId="3459BA51" w14:textId="77777777" w:rsidR="003A1C85" w:rsidRDefault="00000000">
            <w:r>
              <w:t>Platform</w:t>
            </w:r>
          </w:p>
        </w:tc>
        <w:tc>
          <w:tcPr>
            <w:tcW w:w="6300" w:type="dxa"/>
            <w:tcMar>
              <w:top w:w="80" w:type="dxa"/>
              <w:left w:w="100" w:type="dxa"/>
              <w:bottom w:w="80" w:type="dxa"/>
              <w:right w:w="100" w:type="dxa"/>
            </w:tcMar>
          </w:tcPr>
          <w:p w14:paraId="714D8A51" w14:textId="77777777" w:rsidR="003A1C85" w:rsidRDefault="00000000">
            <w:r>
              <w:t>Salesforce Developer Edition</w:t>
            </w:r>
          </w:p>
        </w:tc>
      </w:tr>
      <w:tr w:rsidR="003A1C85" w14:paraId="0A531ADD" w14:textId="77777777">
        <w:tblPrEx>
          <w:tblCellMar>
            <w:top w:w="0" w:type="dxa"/>
            <w:bottom w:w="0" w:type="dxa"/>
          </w:tblCellMar>
        </w:tblPrEx>
        <w:tc>
          <w:tcPr>
            <w:tcW w:w="3000" w:type="dxa"/>
            <w:tcMar>
              <w:top w:w="80" w:type="dxa"/>
              <w:left w:w="100" w:type="dxa"/>
              <w:bottom w:w="80" w:type="dxa"/>
              <w:right w:w="100" w:type="dxa"/>
            </w:tcMar>
          </w:tcPr>
          <w:p w14:paraId="5813F07B" w14:textId="77777777" w:rsidR="003A1C85" w:rsidRDefault="00000000">
            <w:r>
              <w:t>Project Category</w:t>
            </w:r>
          </w:p>
        </w:tc>
        <w:tc>
          <w:tcPr>
            <w:tcW w:w="6300" w:type="dxa"/>
            <w:tcMar>
              <w:top w:w="80" w:type="dxa"/>
              <w:left w:w="100" w:type="dxa"/>
              <w:bottom w:w="80" w:type="dxa"/>
              <w:right w:w="100" w:type="dxa"/>
            </w:tcMar>
          </w:tcPr>
          <w:p w14:paraId="0FFD7A8D" w14:textId="77777777" w:rsidR="003A1C85" w:rsidRDefault="00000000">
            <w:r>
              <w:t>Automotive</w:t>
            </w:r>
          </w:p>
        </w:tc>
      </w:tr>
      <w:tr w:rsidR="003A1C85" w14:paraId="4078550F" w14:textId="77777777">
        <w:tblPrEx>
          <w:tblCellMar>
            <w:top w:w="0" w:type="dxa"/>
            <w:bottom w:w="0" w:type="dxa"/>
          </w:tblCellMar>
        </w:tblPrEx>
        <w:tc>
          <w:tcPr>
            <w:tcW w:w="3000" w:type="dxa"/>
            <w:tcMar>
              <w:top w:w="80" w:type="dxa"/>
              <w:left w:w="100" w:type="dxa"/>
              <w:bottom w:w="80" w:type="dxa"/>
              <w:right w:w="100" w:type="dxa"/>
            </w:tcMar>
          </w:tcPr>
          <w:p w14:paraId="313A4722" w14:textId="77777777" w:rsidR="003A1C85" w:rsidRDefault="00000000">
            <w:r>
              <w:t>Project Type</w:t>
            </w:r>
          </w:p>
        </w:tc>
        <w:tc>
          <w:tcPr>
            <w:tcW w:w="6300" w:type="dxa"/>
            <w:tcMar>
              <w:top w:w="80" w:type="dxa"/>
              <w:left w:w="100" w:type="dxa"/>
              <w:bottom w:w="80" w:type="dxa"/>
              <w:right w:w="100" w:type="dxa"/>
            </w:tcMar>
          </w:tcPr>
          <w:p w14:paraId="23C7BBB2" w14:textId="77777777" w:rsidR="003A1C85" w:rsidRDefault="00000000">
            <w:r>
              <w:t>Individual</w:t>
            </w:r>
          </w:p>
        </w:tc>
      </w:tr>
      <w:tr w:rsidR="003A1C85" w14:paraId="0593A753" w14:textId="77777777">
        <w:tblPrEx>
          <w:tblCellMar>
            <w:top w:w="0" w:type="dxa"/>
            <w:bottom w:w="0" w:type="dxa"/>
          </w:tblCellMar>
        </w:tblPrEx>
        <w:tc>
          <w:tcPr>
            <w:tcW w:w="3000" w:type="dxa"/>
            <w:tcMar>
              <w:top w:w="80" w:type="dxa"/>
              <w:left w:w="100" w:type="dxa"/>
              <w:bottom w:w="80" w:type="dxa"/>
              <w:right w:w="100" w:type="dxa"/>
            </w:tcMar>
          </w:tcPr>
          <w:p w14:paraId="6363FF88" w14:textId="77777777" w:rsidR="003A1C85" w:rsidRDefault="00000000">
            <w:r>
              <w:t>Org</w:t>
            </w:r>
          </w:p>
        </w:tc>
        <w:tc>
          <w:tcPr>
            <w:tcW w:w="6300" w:type="dxa"/>
            <w:tcMar>
              <w:top w:w="80" w:type="dxa"/>
              <w:left w:w="100" w:type="dxa"/>
              <w:bottom w:w="80" w:type="dxa"/>
              <w:right w:w="100" w:type="dxa"/>
            </w:tcMar>
          </w:tcPr>
          <w:p w14:paraId="0E4EF181" w14:textId="77777777" w:rsidR="003A1C85" w:rsidRDefault="00000000">
            <w:r>
              <w:t>Coral Cloud Resort (</w:t>
            </w:r>
            <w:proofErr w:type="spellStart"/>
            <w:r>
              <w:t>WhatNext</w:t>
            </w:r>
            <w:proofErr w:type="spellEnd"/>
            <w:r>
              <w:t xml:space="preserve"> Vision Motors app)</w:t>
            </w:r>
          </w:p>
        </w:tc>
      </w:tr>
      <w:tr w:rsidR="003A1C85" w14:paraId="00FB4EF8" w14:textId="77777777">
        <w:tblPrEx>
          <w:tblCellMar>
            <w:top w:w="0" w:type="dxa"/>
            <w:bottom w:w="0" w:type="dxa"/>
          </w:tblCellMar>
        </w:tblPrEx>
        <w:tc>
          <w:tcPr>
            <w:tcW w:w="3000" w:type="dxa"/>
            <w:tcMar>
              <w:top w:w="80" w:type="dxa"/>
              <w:left w:w="100" w:type="dxa"/>
              <w:bottom w:w="80" w:type="dxa"/>
              <w:right w:w="100" w:type="dxa"/>
            </w:tcMar>
          </w:tcPr>
          <w:p w14:paraId="0C86DD3E" w14:textId="77777777" w:rsidR="003A1C85" w:rsidRDefault="00000000">
            <w:r>
              <w:t>Report Date</w:t>
            </w:r>
          </w:p>
        </w:tc>
        <w:tc>
          <w:tcPr>
            <w:tcW w:w="6300" w:type="dxa"/>
            <w:tcMar>
              <w:top w:w="80" w:type="dxa"/>
              <w:left w:w="100" w:type="dxa"/>
              <w:bottom w:w="80" w:type="dxa"/>
              <w:right w:w="100" w:type="dxa"/>
            </w:tcMar>
          </w:tcPr>
          <w:p w14:paraId="2CE24EF1" w14:textId="77777777" w:rsidR="003A1C85" w:rsidRDefault="00000000">
            <w:r>
              <w:t>September 20, 2026</w:t>
            </w:r>
          </w:p>
        </w:tc>
      </w:tr>
    </w:tbl>
    <w:p w14:paraId="44112449" w14:textId="77777777" w:rsidR="003A1C85" w:rsidRDefault="00000000">
      <w:pPr>
        <w:spacing w:before="400"/>
      </w:pPr>
      <w:r>
        <w:rPr>
          <w:i/>
          <w:iCs/>
        </w:rPr>
        <w:t>Scope of this report: only Salesforce components supported by screenshots from the author's own Developer Edition org are described as implemented. Any remaining requirement not shown in evidence is identified as a requirement only, not as completed work.</w:t>
      </w:r>
    </w:p>
    <w:p w14:paraId="60A9D418" w14:textId="77777777" w:rsidR="003A1C85" w:rsidRDefault="00000000">
      <w:r>
        <w:br w:type="page"/>
      </w:r>
    </w:p>
    <w:p w14:paraId="6E3A7E46" w14:textId="77777777" w:rsidR="003A1C85" w:rsidRDefault="00000000">
      <w:pPr>
        <w:pStyle w:val="Heading1"/>
        <w:spacing w:after="240"/>
      </w:pPr>
      <w:r>
        <w:lastRenderedPageBreak/>
        <w:t>Contents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00"/>
      </w:tblGrid>
      <w:tr w:rsidR="003A1C85" w14:paraId="69856926" w14:textId="77777777">
        <w:tblPrEx>
          <w:tblCellMar>
            <w:top w:w="0" w:type="dxa"/>
            <w:bottom w:w="0" w:type="dxa"/>
          </w:tblCellMar>
        </w:tblPrEx>
        <w:trPr>
          <w:tblHeader/>
        </w:trPr>
        <w:tc>
          <w:tcPr>
            <w:tcW w:w="1600" w:type="dxa"/>
            <w:shd w:val="clear" w:color="auto" w:fill="1F4E5F"/>
            <w:tcMar>
              <w:top w:w="80" w:type="dxa"/>
              <w:left w:w="100" w:type="dxa"/>
              <w:bottom w:w="80" w:type="dxa"/>
              <w:right w:w="100" w:type="dxa"/>
            </w:tcMar>
          </w:tcPr>
          <w:p w14:paraId="550B304D" w14:textId="77777777" w:rsidR="003A1C85" w:rsidRDefault="00000000">
            <w:r>
              <w:rPr>
                <w:b/>
                <w:bCs/>
                <w:color w:val="FFFFFF"/>
              </w:rPr>
              <w:t>Section</w:t>
            </w:r>
          </w:p>
        </w:tc>
        <w:tc>
          <w:tcPr>
            <w:tcW w:w="7700" w:type="dxa"/>
            <w:shd w:val="clear" w:color="auto" w:fill="1F4E5F"/>
            <w:tcMar>
              <w:top w:w="80" w:type="dxa"/>
              <w:left w:w="100" w:type="dxa"/>
              <w:bottom w:w="80" w:type="dxa"/>
              <w:right w:w="100" w:type="dxa"/>
            </w:tcMar>
          </w:tcPr>
          <w:p w14:paraId="2948D0F7" w14:textId="77777777" w:rsidR="003A1C85" w:rsidRDefault="00000000">
            <w:r>
              <w:rPr>
                <w:b/>
                <w:bCs/>
                <w:color w:val="FFFFFF"/>
              </w:rPr>
              <w:t>Title</w:t>
            </w:r>
          </w:p>
        </w:tc>
      </w:tr>
      <w:tr w:rsidR="003A1C85" w14:paraId="0821F37E" w14:textId="77777777">
        <w:tblPrEx>
          <w:tblCellMar>
            <w:top w:w="0" w:type="dxa"/>
            <w:bottom w:w="0" w:type="dxa"/>
          </w:tblCellMar>
        </w:tblPrEx>
        <w:tc>
          <w:tcPr>
            <w:tcW w:w="1600" w:type="dxa"/>
            <w:tcMar>
              <w:top w:w="80" w:type="dxa"/>
              <w:left w:w="100" w:type="dxa"/>
              <w:bottom w:w="80" w:type="dxa"/>
              <w:right w:w="100" w:type="dxa"/>
            </w:tcMar>
          </w:tcPr>
          <w:p w14:paraId="3E1FB357" w14:textId="77777777" w:rsidR="003A1C85" w:rsidRDefault="00000000">
            <w:r>
              <w:t>1</w:t>
            </w:r>
          </w:p>
        </w:tc>
        <w:tc>
          <w:tcPr>
            <w:tcW w:w="7700" w:type="dxa"/>
            <w:tcMar>
              <w:top w:w="80" w:type="dxa"/>
              <w:left w:w="100" w:type="dxa"/>
              <w:bottom w:w="80" w:type="dxa"/>
              <w:right w:w="100" w:type="dxa"/>
            </w:tcMar>
          </w:tcPr>
          <w:p w14:paraId="612FF6F5" w14:textId="77777777" w:rsidR="003A1C85" w:rsidRDefault="00000000">
            <w:r>
              <w:t>Project Overview</w:t>
            </w:r>
          </w:p>
        </w:tc>
      </w:tr>
      <w:tr w:rsidR="003A1C85" w14:paraId="49F31264" w14:textId="77777777">
        <w:tblPrEx>
          <w:tblCellMar>
            <w:top w:w="0" w:type="dxa"/>
            <w:bottom w:w="0" w:type="dxa"/>
          </w:tblCellMar>
        </w:tblPrEx>
        <w:tc>
          <w:tcPr>
            <w:tcW w:w="1600" w:type="dxa"/>
            <w:tcMar>
              <w:top w:w="80" w:type="dxa"/>
              <w:left w:w="100" w:type="dxa"/>
              <w:bottom w:w="80" w:type="dxa"/>
              <w:right w:w="100" w:type="dxa"/>
            </w:tcMar>
          </w:tcPr>
          <w:p w14:paraId="1986DE20" w14:textId="77777777" w:rsidR="003A1C85" w:rsidRDefault="00000000">
            <w:r>
              <w:t>2</w:t>
            </w:r>
          </w:p>
        </w:tc>
        <w:tc>
          <w:tcPr>
            <w:tcW w:w="7700" w:type="dxa"/>
            <w:tcMar>
              <w:top w:w="80" w:type="dxa"/>
              <w:left w:w="100" w:type="dxa"/>
              <w:bottom w:w="80" w:type="dxa"/>
              <w:right w:w="100" w:type="dxa"/>
            </w:tcMar>
          </w:tcPr>
          <w:p w14:paraId="660431B0" w14:textId="77777777" w:rsidR="003A1C85" w:rsidRDefault="00000000">
            <w:r>
              <w:t>Objectives and Scope</w:t>
            </w:r>
          </w:p>
        </w:tc>
      </w:tr>
      <w:tr w:rsidR="003A1C85" w14:paraId="0E7164EB" w14:textId="77777777">
        <w:tblPrEx>
          <w:tblCellMar>
            <w:top w:w="0" w:type="dxa"/>
            <w:bottom w:w="0" w:type="dxa"/>
          </w:tblCellMar>
        </w:tblPrEx>
        <w:tc>
          <w:tcPr>
            <w:tcW w:w="1600" w:type="dxa"/>
            <w:tcMar>
              <w:top w:w="80" w:type="dxa"/>
              <w:left w:w="100" w:type="dxa"/>
              <w:bottom w:w="80" w:type="dxa"/>
              <w:right w:w="100" w:type="dxa"/>
            </w:tcMar>
          </w:tcPr>
          <w:p w14:paraId="0D155DEC" w14:textId="77777777" w:rsidR="003A1C85" w:rsidRDefault="00000000">
            <w:r>
              <w:t>3</w:t>
            </w:r>
          </w:p>
        </w:tc>
        <w:tc>
          <w:tcPr>
            <w:tcW w:w="7700" w:type="dxa"/>
            <w:tcMar>
              <w:top w:w="80" w:type="dxa"/>
              <w:left w:w="100" w:type="dxa"/>
              <w:bottom w:w="80" w:type="dxa"/>
              <w:right w:w="100" w:type="dxa"/>
            </w:tcMar>
          </w:tcPr>
          <w:p w14:paraId="07C0E72D" w14:textId="77777777" w:rsidR="003A1C85" w:rsidRDefault="00000000">
            <w:r>
              <w:t>Data Model: Objects, Fields and Relationships</w:t>
            </w:r>
          </w:p>
        </w:tc>
      </w:tr>
      <w:tr w:rsidR="003A1C85" w14:paraId="7903B99E" w14:textId="77777777">
        <w:tblPrEx>
          <w:tblCellMar>
            <w:top w:w="0" w:type="dxa"/>
            <w:bottom w:w="0" w:type="dxa"/>
          </w:tblCellMar>
        </w:tblPrEx>
        <w:tc>
          <w:tcPr>
            <w:tcW w:w="1600" w:type="dxa"/>
            <w:tcMar>
              <w:top w:w="80" w:type="dxa"/>
              <w:left w:w="100" w:type="dxa"/>
              <w:bottom w:w="80" w:type="dxa"/>
              <w:right w:w="100" w:type="dxa"/>
            </w:tcMar>
          </w:tcPr>
          <w:p w14:paraId="2F394E5C" w14:textId="77777777" w:rsidR="003A1C85" w:rsidRDefault="00000000">
            <w:r>
              <w:t>4</w:t>
            </w:r>
          </w:p>
        </w:tc>
        <w:tc>
          <w:tcPr>
            <w:tcW w:w="7700" w:type="dxa"/>
            <w:tcMar>
              <w:top w:w="80" w:type="dxa"/>
              <w:left w:w="100" w:type="dxa"/>
              <w:bottom w:w="80" w:type="dxa"/>
              <w:right w:w="100" w:type="dxa"/>
            </w:tcMar>
          </w:tcPr>
          <w:p w14:paraId="447FE1BC" w14:textId="77777777" w:rsidR="003A1C85" w:rsidRDefault="00000000">
            <w:r>
              <w:t>Lightning App and Custom Tabs</w:t>
            </w:r>
          </w:p>
        </w:tc>
      </w:tr>
      <w:tr w:rsidR="003A1C85" w14:paraId="7AB37966" w14:textId="77777777">
        <w:tblPrEx>
          <w:tblCellMar>
            <w:top w:w="0" w:type="dxa"/>
            <w:bottom w:w="0" w:type="dxa"/>
          </w:tblCellMar>
        </w:tblPrEx>
        <w:tc>
          <w:tcPr>
            <w:tcW w:w="1600" w:type="dxa"/>
            <w:tcMar>
              <w:top w:w="80" w:type="dxa"/>
              <w:left w:w="100" w:type="dxa"/>
              <w:bottom w:w="80" w:type="dxa"/>
              <w:right w:w="100" w:type="dxa"/>
            </w:tcMar>
          </w:tcPr>
          <w:p w14:paraId="1EF4D7D0" w14:textId="77777777" w:rsidR="003A1C85" w:rsidRDefault="00000000">
            <w:r>
              <w:t>5</w:t>
            </w:r>
          </w:p>
        </w:tc>
        <w:tc>
          <w:tcPr>
            <w:tcW w:w="7700" w:type="dxa"/>
            <w:tcMar>
              <w:top w:w="80" w:type="dxa"/>
              <w:left w:w="100" w:type="dxa"/>
              <w:bottom w:w="80" w:type="dxa"/>
              <w:right w:w="100" w:type="dxa"/>
            </w:tcMar>
          </w:tcPr>
          <w:p w14:paraId="32081251" w14:textId="77777777" w:rsidR="003A1C85" w:rsidRDefault="00000000">
            <w:r>
              <w:t>Process Automation</w:t>
            </w:r>
          </w:p>
        </w:tc>
      </w:tr>
      <w:tr w:rsidR="003A1C85" w14:paraId="4844EA49" w14:textId="77777777">
        <w:tblPrEx>
          <w:tblCellMar>
            <w:top w:w="0" w:type="dxa"/>
            <w:bottom w:w="0" w:type="dxa"/>
          </w:tblCellMar>
        </w:tblPrEx>
        <w:tc>
          <w:tcPr>
            <w:tcW w:w="1600" w:type="dxa"/>
            <w:tcMar>
              <w:top w:w="80" w:type="dxa"/>
              <w:left w:w="100" w:type="dxa"/>
              <w:bottom w:w="80" w:type="dxa"/>
              <w:right w:w="100" w:type="dxa"/>
            </w:tcMar>
          </w:tcPr>
          <w:p w14:paraId="5245454D" w14:textId="77777777" w:rsidR="003A1C85" w:rsidRDefault="00000000">
            <w:r>
              <w:t>5.1</w:t>
            </w:r>
          </w:p>
        </w:tc>
        <w:tc>
          <w:tcPr>
            <w:tcW w:w="7700" w:type="dxa"/>
            <w:tcMar>
              <w:top w:w="80" w:type="dxa"/>
              <w:left w:w="100" w:type="dxa"/>
              <w:bottom w:w="80" w:type="dxa"/>
              <w:right w:w="100" w:type="dxa"/>
            </w:tcMar>
          </w:tcPr>
          <w:p w14:paraId="46806F91" w14:textId="77777777" w:rsidR="003A1C85" w:rsidRDefault="00000000">
            <w:r>
              <w:t>Auto Assign Dealer Flow</w:t>
            </w:r>
          </w:p>
        </w:tc>
      </w:tr>
      <w:tr w:rsidR="003A1C85" w14:paraId="103878AF" w14:textId="77777777">
        <w:tblPrEx>
          <w:tblCellMar>
            <w:top w:w="0" w:type="dxa"/>
            <w:bottom w:w="0" w:type="dxa"/>
          </w:tblCellMar>
        </w:tblPrEx>
        <w:tc>
          <w:tcPr>
            <w:tcW w:w="1600" w:type="dxa"/>
            <w:tcMar>
              <w:top w:w="80" w:type="dxa"/>
              <w:left w:w="100" w:type="dxa"/>
              <w:bottom w:w="80" w:type="dxa"/>
              <w:right w:w="100" w:type="dxa"/>
            </w:tcMar>
          </w:tcPr>
          <w:p w14:paraId="16DCDFD8" w14:textId="77777777" w:rsidR="003A1C85" w:rsidRDefault="00000000">
            <w:r>
              <w:t>5.2</w:t>
            </w:r>
          </w:p>
        </w:tc>
        <w:tc>
          <w:tcPr>
            <w:tcW w:w="7700" w:type="dxa"/>
            <w:tcMar>
              <w:top w:w="80" w:type="dxa"/>
              <w:left w:w="100" w:type="dxa"/>
              <w:bottom w:w="80" w:type="dxa"/>
              <w:right w:w="100" w:type="dxa"/>
            </w:tcMar>
          </w:tcPr>
          <w:p w14:paraId="32841578" w14:textId="77777777" w:rsidR="003A1C85" w:rsidRDefault="00000000">
            <w:r>
              <w:t>Test Drive Reminder Flow</w:t>
            </w:r>
          </w:p>
        </w:tc>
      </w:tr>
      <w:tr w:rsidR="003A1C85" w14:paraId="783CA9D9" w14:textId="77777777">
        <w:tblPrEx>
          <w:tblCellMar>
            <w:top w:w="0" w:type="dxa"/>
            <w:bottom w:w="0" w:type="dxa"/>
          </w:tblCellMar>
        </w:tblPrEx>
        <w:tc>
          <w:tcPr>
            <w:tcW w:w="1600" w:type="dxa"/>
            <w:tcMar>
              <w:top w:w="80" w:type="dxa"/>
              <w:left w:w="100" w:type="dxa"/>
              <w:bottom w:w="80" w:type="dxa"/>
              <w:right w:w="100" w:type="dxa"/>
            </w:tcMar>
          </w:tcPr>
          <w:p w14:paraId="617A8E1D" w14:textId="77777777" w:rsidR="003A1C85" w:rsidRDefault="00000000">
            <w:r>
              <w:t>5.3</w:t>
            </w:r>
          </w:p>
        </w:tc>
        <w:tc>
          <w:tcPr>
            <w:tcW w:w="7700" w:type="dxa"/>
            <w:tcMar>
              <w:top w:w="80" w:type="dxa"/>
              <w:left w:w="100" w:type="dxa"/>
              <w:bottom w:w="80" w:type="dxa"/>
              <w:right w:w="100" w:type="dxa"/>
            </w:tcMar>
          </w:tcPr>
          <w:p w14:paraId="35AAE5BF" w14:textId="77777777" w:rsidR="003A1C85" w:rsidRDefault="00000000">
            <w:r>
              <w:t>Vehicle Stock Validation</w:t>
            </w:r>
          </w:p>
        </w:tc>
      </w:tr>
      <w:tr w:rsidR="003A1C85" w14:paraId="09AD2D98" w14:textId="77777777">
        <w:tblPrEx>
          <w:tblCellMar>
            <w:top w:w="0" w:type="dxa"/>
            <w:bottom w:w="0" w:type="dxa"/>
          </w:tblCellMar>
        </w:tblPrEx>
        <w:tc>
          <w:tcPr>
            <w:tcW w:w="1600" w:type="dxa"/>
            <w:tcMar>
              <w:top w:w="80" w:type="dxa"/>
              <w:left w:w="100" w:type="dxa"/>
              <w:bottom w:w="80" w:type="dxa"/>
              <w:right w:w="100" w:type="dxa"/>
            </w:tcMar>
          </w:tcPr>
          <w:p w14:paraId="4A4CE563" w14:textId="77777777" w:rsidR="003A1C85" w:rsidRDefault="00000000">
            <w:r>
              <w:t>6</w:t>
            </w:r>
          </w:p>
        </w:tc>
        <w:tc>
          <w:tcPr>
            <w:tcW w:w="7700" w:type="dxa"/>
            <w:tcMar>
              <w:top w:w="80" w:type="dxa"/>
              <w:left w:w="100" w:type="dxa"/>
              <w:bottom w:w="80" w:type="dxa"/>
              <w:right w:w="100" w:type="dxa"/>
            </w:tcMar>
          </w:tcPr>
          <w:p w14:paraId="0308F50A" w14:textId="77777777" w:rsidR="003A1C85" w:rsidRDefault="00000000">
            <w:r>
              <w:t>Apex and Trigger</w:t>
            </w:r>
          </w:p>
        </w:tc>
      </w:tr>
      <w:tr w:rsidR="003A1C85" w14:paraId="7EDBFACA" w14:textId="77777777">
        <w:tblPrEx>
          <w:tblCellMar>
            <w:top w:w="0" w:type="dxa"/>
            <w:bottom w:w="0" w:type="dxa"/>
          </w:tblCellMar>
        </w:tblPrEx>
        <w:tc>
          <w:tcPr>
            <w:tcW w:w="1600" w:type="dxa"/>
            <w:tcMar>
              <w:top w:w="80" w:type="dxa"/>
              <w:left w:w="100" w:type="dxa"/>
              <w:bottom w:w="80" w:type="dxa"/>
              <w:right w:w="100" w:type="dxa"/>
            </w:tcMar>
          </w:tcPr>
          <w:p w14:paraId="53BAD319" w14:textId="77777777" w:rsidR="003A1C85" w:rsidRDefault="00000000">
            <w:r>
              <w:t>7</w:t>
            </w:r>
          </w:p>
        </w:tc>
        <w:tc>
          <w:tcPr>
            <w:tcW w:w="7700" w:type="dxa"/>
            <w:tcMar>
              <w:top w:w="80" w:type="dxa"/>
              <w:left w:w="100" w:type="dxa"/>
              <w:bottom w:w="80" w:type="dxa"/>
              <w:right w:w="100" w:type="dxa"/>
            </w:tcMar>
          </w:tcPr>
          <w:p w14:paraId="41413D5D" w14:textId="77777777" w:rsidR="003A1C85" w:rsidRDefault="00000000">
            <w:r>
              <w:t>Batch Apex and Scheduled Apex</w:t>
            </w:r>
          </w:p>
        </w:tc>
      </w:tr>
      <w:tr w:rsidR="003A1C85" w14:paraId="0766FEB3" w14:textId="77777777">
        <w:tblPrEx>
          <w:tblCellMar>
            <w:top w:w="0" w:type="dxa"/>
            <w:bottom w:w="0" w:type="dxa"/>
          </w:tblCellMar>
        </w:tblPrEx>
        <w:tc>
          <w:tcPr>
            <w:tcW w:w="1600" w:type="dxa"/>
            <w:tcMar>
              <w:top w:w="80" w:type="dxa"/>
              <w:left w:w="100" w:type="dxa"/>
              <w:bottom w:w="80" w:type="dxa"/>
              <w:right w:w="100" w:type="dxa"/>
            </w:tcMar>
          </w:tcPr>
          <w:p w14:paraId="583107B3" w14:textId="77777777" w:rsidR="003A1C85" w:rsidRDefault="00000000">
            <w:r>
              <w:t>8</w:t>
            </w:r>
          </w:p>
        </w:tc>
        <w:tc>
          <w:tcPr>
            <w:tcW w:w="7700" w:type="dxa"/>
            <w:tcMar>
              <w:top w:w="80" w:type="dxa"/>
              <w:left w:w="100" w:type="dxa"/>
              <w:bottom w:w="80" w:type="dxa"/>
              <w:right w:w="100" w:type="dxa"/>
            </w:tcMar>
          </w:tcPr>
          <w:p w14:paraId="6C0142A7" w14:textId="77777777" w:rsidR="003A1C85" w:rsidRDefault="00000000">
            <w:r>
              <w:t>Testing and Evidence</w:t>
            </w:r>
          </w:p>
        </w:tc>
      </w:tr>
      <w:tr w:rsidR="003A1C85" w14:paraId="1C9335DC" w14:textId="77777777">
        <w:tblPrEx>
          <w:tblCellMar>
            <w:top w:w="0" w:type="dxa"/>
            <w:bottom w:w="0" w:type="dxa"/>
          </w:tblCellMar>
        </w:tblPrEx>
        <w:tc>
          <w:tcPr>
            <w:tcW w:w="1600" w:type="dxa"/>
            <w:tcMar>
              <w:top w:w="80" w:type="dxa"/>
              <w:left w:w="100" w:type="dxa"/>
              <w:bottom w:w="80" w:type="dxa"/>
              <w:right w:w="100" w:type="dxa"/>
            </w:tcMar>
          </w:tcPr>
          <w:p w14:paraId="1545E096" w14:textId="77777777" w:rsidR="003A1C85" w:rsidRDefault="00000000">
            <w:r>
              <w:t>9</w:t>
            </w:r>
          </w:p>
        </w:tc>
        <w:tc>
          <w:tcPr>
            <w:tcW w:w="7700" w:type="dxa"/>
            <w:tcMar>
              <w:top w:w="80" w:type="dxa"/>
              <w:left w:w="100" w:type="dxa"/>
              <w:bottom w:w="80" w:type="dxa"/>
              <w:right w:w="100" w:type="dxa"/>
            </w:tcMar>
          </w:tcPr>
          <w:p w14:paraId="34C59FE0" w14:textId="77777777" w:rsidR="003A1C85" w:rsidRDefault="00000000">
            <w:r>
              <w:t>Final System Architecture</w:t>
            </w:r>
          </w:p>
        </w:tc>
      </w:tr>
      <w:tr w:rsidR="003A1C85" w14:paraId="5CE50F5B" w14:textId="77777777">
        <w:tblPrEx>
          <w:tblCellMar>
            <w:top w:w="0" w:type="dxa"/>
            <w:bottom w:w="0" w:type="dxa"/>
          </w:tblCellMar>
        </w:tblPrEx>
        <w:tc>
          <w:tcPr>
            <w:tcW w:w="1600" w:type="dxa"/>
            <w:tcMar>
              <w:top w:w="80" w:type="dxa"/>
              <w:left w:w="100" w:type="dxa"/>
              <w:bottom w:w="80" w:type="dxa"/>
              <w:right w:w="100" w:type="dxa"/>
            </w:tcMar>
          </w:tcPr>
          <w:p w14:paraId="5685F876" w14:textId="77777777" w:rsidR="003A1C85" w:rsidRDefault="00000000">
            <w:r>
              <w:t>10</w:t>
            </w:r>
          </w:p>
        </w:tc>
        <w:tc>
          <w:tcPr>
            <w:tcW w:w="7700" w:type="dxa"/>
            <w:tcMar>
              <w:top w:w="80" w:type="dxa"/>
              <w:left w:w="100" w:type="dxa"/>
              <w:bottom w:w="80" w:type="dxa"/>
              <w:right w:w="100" w:type="dxa"/>
            </w:tcMar>
          </w:tcPr>
          <w:p w14:paraId="6C99A1E7" w14:textId="77777777" w:rsidR="003A1C85" w:rsidRDefault="00000000">
            <w:r>
              <w:t>Conclusion</w:t>
            </w:r>
          </w:p>
        </w:tc>
      </w:tr>
    </w:tbl>
    <w:p w14:paraId="5A8AFA63" w14:textId="77777777" w:rsidR="003A1C85" w:rsidRDefault="00000000">
      <w:r>
        <w:br w:type="page"/>
      </w:r>
    </w:p>
    <w:p w14:paraId="20B48A20" w14:textId="77777777" w:rsidR="003A1C85" w:rsidRDefault="00000000">
      <w:pPr>
        <w:pStyle w:val="Heading1"/>
        <w:spacing w:before="360" w:after="160"/>
      </w:pPr>
      <w:r>
        <w:lastRenderedPageBreak/>
        <w:t>1. Project Overview</w:t>
      </w:r>
    </w:p>
    <w:p w14:paraId="49239F27" w14:textId="77777777" w:rsidR="003A1C85" w:rsidRDefault="00000000">
      <w:pPr>
        <w:pStyle w:val="Heading2"/>
        <w:spacing w:before="280" w:after="120"/>
      </w:pPr>
      <w:r>
        <w:t>1.1 Company and Project Context</w:t>
      </w:r>
    </w:p>
    <w:p w14:paraId="769D777A" w14:textId="77777777" w:rsidR="003A1C85" w:rsidRDefault="00000000">
      <w:pPr>
        <w:spacing w:after="160"/>
      </w:pPr>
      <w:proofErr w:type="spellStart"/>
      <w:r>
        <w:t>WhatNext</w:t>
      </w:r>
      <w:proofErr w:type="spellEnd"/>
      <w:r>
        <w:t xml:space="preserve"> Vision Motors is an automotive company focused on transforming mobility through innovative technology and customer-focused solutions. This project implements a Salesforce CRM solution for the company as an individual project, built in a Salesforce Developer Edition org (Coral Cloud Resort tenant) under a Lightning application named “</w:t>
      </w:r>
      <w:proofErr w:type="spellStart"/>
      <w:r>
        <w:t>WhatNext</w:t>
      </w:r>
      <w:proofErr w:type="spellEnd"/>
      <w:r>
        <w:t xml:space="preserve"> Vision Motors”.</w:t>
      </w:r>
    </w:p>
    <w:p w14:paraId="11FD7B22" w14:textId="77777777" w:rsidR="003A1C85" w:rsidRDefault="00000000">
      <w:pPr>
        <w:pStyle w:val="Heading2"/>
        <w:spacing w:before="280" w:after="120"/>
      </w:pPr>
      <w:r>
        <w:t>1.2 Problem Addressed</w:t>
      </w:r>
    </w:p>
    <w:p w14:paraId="44698BE9" w14:textId="77777777" w:rsidR="003A1C85" w:rsidRDefault="00000000">
      <w:pPr>
        <w:spacing w:after="160"/>
      </w:pPr>
      <w:r>
        <w:t>The company needs to manage vehicles, dealers, customers, orders and test drives in one system. The project addresses three business needs:</w:t>
      </w:r>
    </w:p>
    <w:p w14:paraId="20294B34" w14:textId="77777777" w:rsidR="003A1C85" w:rsidRDefault="00000000">
      <w:pPr>
        <w:pStyle w:val="ListParagraph"/>
        <w:numPr>
          <w:ilvl w:val="0"/>
          <w:numId w:val="1"/>
        </w:numPr>
        <w:spacing w:after="80"/>
      </w:pPr>
      <w:r>
        <w:t>Customer orders should be routed to a dealer automatically rather than assigned manually.</w:t>
      </w:r>
    </w:p>
    <w:p w14:paraId="6B36D065" w14:textId="77777777" w:rsidR="003A1C85" w:rsidRDefault="00000000">
      <w:pPr>
        <w:pStyle w:val="ListParagraph"/>
        <w:numPr>
          <w:ilvl w:val="0"/>
          <w:numId w:val="1"/>
        </w:numPr>
        <w:spacing w:after="80"/>
      </w:pPr>
      <w:r>
        <w:t>Customers should not be able to place orders for vehicles that are out of stock.</w:t>
      </w:r>
    </w:p>
    <w:p w14:paraId="30E5AFF9" w14:textId="77777777" w:rsidR="003A1C85" w:rsidRDefault="00000000">
      <w:pPr>
        <w:pStyle w:val="ListParagraph"/>
        <w:numPr>
          <w:ilvl w:val="0"/>
          <w:numId w:val="1"/>
        </w:numPr>
        <w:spacing w:after="80"/>
      </w:pPr>
      <w:r>
        <w:t>Customers who book a test drive should receive an automated email reminder before the scheduled date.</w:t>
      </w:r>
    </w:p>
    <w:p w14:paraId="769CB1E7" w14:textId="77777777" w:rsidR="003A1C85" w:rsidRDefault="00000000">
      <w:pPr>
        <w:pStyle w:val="Heading2"/>
        <w:spacing w:before="280" w:after="120"/>
      </w:pPr>
      <w:r>
        <w:t>1.3 Salesforce Solution</w:t>
      </w:r>
    </w:p>
    <w:p w14:paraId="7461F1F0" w14:textId="77777777" w:rsidR="003A1C85" w:rsidRDefault="00000000">
      <w:pPr>
        <w:spacing w:after="160"/>
      </w:pPr>
      <w:r>
        <w:t>The solution uses custom objects and relationships to model the automotive business, a Lightning application with custom tabs for navigation, Record-Triggered Flows for process automation, and an Apex trigger with a trigger handler, a Batch Apex class and a Schedulable Apex class for stock and order processing. The status of each component in this report is set out in Section 2.2.</w:t>
      </w:r>
    </w:p>
    <w:p w14:paraId="6C8B6A50" w14:textId="77777777" w:rsidR="003A1C85" w:rsidRDefault="00000000">
      <w:pPr>
        <w:pStyle w:val="Heading2"/>
        <w:spacing w:before="280" w:after="120"/>
      </w:pPr>
      <w:r>
        <w:t>1.4 Business Objectives</w:t>
      </w:r>
    </w:p>
    <w:p w14:paraId="3B7A6F15" w14:textId="77777777" w:rsidR="003A1C85" w:rsidRDefault="00000000">
      <w:pPr>
        <w:pStyle w:val="ListParagraph"/>
        <w:numPr>
          <w:ilvl w:val="0"/>
          <w:numId w:val="1"/>
        </w:numPr>
        <w:spacing w:after="80"/>
      </w:pPr>
      <w:r>
        <w:t>Centralise vehicle, stock, dealer, customer, order and test-drive data in Salesforce.</w:t>
      </w:r>
    </w:p>
    <w:p w14:paraId="63044162" w14:textId="77777777" w:rsidR="003A1C85" w:rsidRDefault="00000000">
      <w:pPr>
        <w:pStyle w:val="ListParagraph"/>
        <w:numPr>
          <w:ilvl w:val="0"/>
          <w:numId w:val="1"/>
        </w:numPr>
        <w:spacing w:after="80"/>
      </w:pPr>
      <w:r>
        <w:t>Reduce manual effort in assigning orders to dealers.</w:t>
      </w:r>
    </w:p>
    <w:p w14:paraId="354D34C1" w14:textId="77777777" w:rsidR="003A1C85" w:rsidRDefault="00000000">
      <w:pPr>
        <w:pStyle w:val="ListParagraph"/>
        <w:numPr>
          <w:ilvl w:val="0"/>
          <w:numId w:val="1"/>
        </w:numPr>
        <w:spacing w:after="80"/>
      </w:pPr>
      <w:r>
        <w:t>Prevent orders for vehicles that are out of stock, both at the point of entry and through periodic processing.</w:t>
      </w:r>
    </w:p>
    <w:p w14:paraId="6DED9605" w14:textId="77777777" w:rsidR="003A1C85" w:rsidRDefault="00000000">
      <w:pPr>
        <w:pStyle w:val="ListParagraph"/>
        <w:numPr>
          <w:ilvl w:val="0"/>
          <w:numId w:val="1"/>
        </w:numPr>
        <w:spacing w:after="80"/>
      </w:pPr>
      <w:r>
        <w:t>Improve customer communication through automated test-drive reminders.</w:t>
      </w:r>
    </w:p>
    <w:p w14:paraId="4EA129B6" w14:textId="77777777" w:rsidR="003A1C85" w:rsidRDefault="00000000">
      <w:pPr>
        <w:pStyle w:val="Heading1"/>
        <w:spacing w:before="360" w:after="160"/>
      </w:pPr>
      <w:r>
        <w:t>2. Objectives and Scope</w:t>
      </w:r>
    </w:p>
    <w:p w14:paraId="17CA1A8A" w14:textId="77777777" w:rsidR="003A1C85" w:rsidRDefault="00000000">
      <w:pPr>
        <w:pStyle w:val="Heading2"/>
        <w:spacing w:before="280" w:after="120"/>
      </w:pPr>
      <w:r>
        <w:t>2.1 Project Requirements</w:t>
      </w:r>
    </w:p>
    <w:p w14:paraId="3F68D76E" w14:textId="77777777" w:rsidR="003A1C85" w:rsidRDefault="00000000">
      <w:pPr>
        <w:spacing w:after="160"/>
      </w:pPr>
      <w:r>
        <w:t>The requirements below were used to guide the build. They are grouped by area.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00"/>
      </w:tblGrid>
      <w:tr w:rsidR="003A1C85" w14:paraId="5A5337FD" w14:textId="77777777">
        <w:tblPrEx>
          <w:tblCellMar>
            <w:top w:w="0" w:type="dxa"/>
            <w:bottom w:w="0" w:type="dxa"/>
          </w:tblCellMar>
        </w:tblPrEx>
        <w:trPr>
          <w:tblHeader/>
        </w:trPr>
        <w:tc>
          <w:tcPr>
            <w:tcW w:w="2800" w:type="dxa"/>
            <w:shd w:val="clear" w:color="auto" w:fill="1F4E5F"/>
            <w:tcMar>
              <w:top w:w="80" w:type="dxa"/>
              <w:left w:w="100" w:type="dxa"/>
              <w:bottom w:w="80" w:type="dxa"/>
              <w:right w:w="100" w:type="dxa"/>
            </w:tcMar>
          </w:tcPr>
          <w:p w14:paraId="341D72C0" w14:textId="77777777" w:rsidR="003A1C85" w:rsidRDefault="00000000">
            <w:r>
              <w:rPr>
                <w:b/>
                <w:bCs/>
                <w:color w:val="FFFFFF"/>
              </w:rPr>
              <w:t>Area</w:t>
            </w:r>
          </w:p>
        </w:tc>
        <w:tc>
          <w:tcPr>
            <w:tcW w:w="6500" w:type="dxa"/>
            <w:shd w:val="clear" w:color="auto" w:fill="1F4E5F"/>
            <w:tcMar>
              <w:top w:w="80" w:type="dxa"/>
              <w:left w:w="100" w:type="dxa"/>
              <w:bottom w:w="80" w:type="dxa"/>
              <w:right w:w="100" w:type="dxa"/>
            </w:tcMar>
          </w:tcPr>
          <w:p w14:paraId="68C7F6C8" w14:textId="77777777" w:rsidR="003A1C85" w:rsidRDefault="00000000">
            <w:r>
              <w:rPr>
                <w:b/>
                <w:bCs/>
                <w:color w:val="FFFFFF"/>
              </w:rPr>
              <w:t>Requirement</w:t>
            </w:r>
          </w:p>
        </w:tc>
      </w:tr>
      <w:tr w:rsidR="003A1C85" w14:paraId="4E2CBA5B" w14:textId="77777777">
        <w:tblPrEx>
          <w:tblCellMar>
            <w:top w:w="0" w:type="dxa"/>
            <w:bottom w:w="0" w:type="dxa"/>
          </w:tblCellMar>
        </w:tblPrEx>
        <w:tc>
          <w:tcPr>
            <w:tcW w:w="2800" w:type="dxa"/>
            <w:tcMar>
              <w:top w:w="80" w:type="dxa"/>
              <w:left w:w="100" w:type="dxa"/>
              <w:bottom w:w="80" w:type="dxa"/>
              <w:right w:w="100" w:type="dxa"/>
            </w:tcMar>
          </w:tcPr>
          <w:p w14:paraId="4597BCE0" w14:textId="77777777" w:rsidR="003A1C85" w:rsidRDefault="00000000">
            <w:r>
              <w:t>Salesforce CRM implementation</w:t>
            </w:r>
          </w:p>
        </w:tc>
        <w:tc>
          <w:tcPr>
            <w:tcW w:w="6500" w:type="dxa"/>
            <w:tcMar>
              <w:top w:w="80" w:type="dxa"/>
              <w:left w:w="100" w:type="dxa"/>
              <w:bottom w:w="80" w:type="dxa"/>
              <w:right w:w="100" w:type="dxa"/>
            </w:tcMar>
          </w:tcPr>
          <w:p w14:paraId="6935C0A7" w14:textId="77777777" w:rsidR="003A1C85" w:rsidRDefault="00000000">
            <w:r>
              <w:t>Store and manage vehicle details, stock availability and dealer information; track customer orders and test drives.</w:t>
            </w:r>
          </w:p>
        </w:tc>
      </w:tr>
      <w:tr w:rsidR="003A1C85" w14:paraId="0F700419" w14:textId="77777777">
        <w:tblPrEx>
          <w:tblCellMar>
            <w:top w:w="0" w:type="dxa"/>
            <w:bottom w:w="0" w:type="dxa"/>
          </w:tblCellMar>
        </w:tblPrEx>
        <w:tc>
          <w:tcPr>
            <w:tcW w:w="2800" w:type="dxa"/>
            <w:tcMar>
              <w:top w:w="80" w:type="dxa"/>
              <w:left w:w="100" w:type="dxa"/>
              <w:bottom w:w="80" w:type="dxa"/>
              <w:right w:w="100" w:type="dxa"/>
            </w:tcMar>
          </w:tcPr>
          <w:p w14:paraId="24F62048" w14:textId="77777777" w:rsidR="003A1C85" w:rsidRDefault="00000000">
            <w:r>
              <w:t>Process automation</w:t>
            </w:r>
          </w:p>
        </w:tc>
        <w:tc>
          <w:tcPr>
            <w:tcW w:w="6500" w:type="dxa"/>
            <w:tcMar>
              <w:top w:w="80" w:type="dxa"/>
              <w:left w:w="100" w:type="dxa"/>
              <w:bottom w:w="80" w:type="dxa"/>
              <w:right w:w="100" w:type="dxa"/>
            </w:tcMar>
          </w:tcPr>
          <w:p w14:paraId="1141413A" w14:textId="77777777" w:rsidR="003A1C85" w:rsidRDefault="00000000">
            <w:r>
              <w:t>Prevent order placement if the vehicle is out of stock; auto-assign orders to a dealer; send automated email reminders for scheduled test drives.</w:t>
            </w:r>
          </w:p>
        </w:tc>
      </w:tr>
      <w:tr w:rsidR="003A1C85" w14:paraId="6B194A3A" w14:textId="77777777">
        <w:tblPrEx>
          <w:tblCellMar>
            <w:top w:w="0" w:type="dxa"/>
            <w:bottom w:w="0" w:type="dxa"/>
          </w:tblCellMar>
        </w:tblPrEx>
        <w:tc>
          <w:tcPr>
            <w:tcW w:w="2800" w:type="dxa"/>
            <w:tcMar>
              <w:top w:w="80" w:type="dxa"/>
              <w:left w:w="100" w:type="dxa"/>
              <w:bottom w:w="80" w:type="dxa"/>
              <w:right w:w="100" w:type="dxa"/>
            </w:tcMar>
          </w:tcPr>
          <w:p w14:paraId="5759E522" w14:textId="77777777" w:rsidR="003A1C85" w:rsidRDefault="00000000">
            <w:r>
              <w:t>Apex and trigger</w:t>
            </w:r>
          </w:p>
        </w:tc>
        <w:tc>
          <w:tcPr>
            <w:tcW w:w="6500" w:type="dxa"/>
            <w:tcMar>
              <w:top w:w="80" w:type="dxa"/>
              <w:left w:w="100" w:type="dxa"/>
              <w:bottom w:w="80" w:type="dxa"/>
              <w:right w:w="100" w:type="dxa"/>
            </w:tcMar>
          </w:tcPr>
          <w:p w14:paraId="2EB83014" w14:textId="77777777" w:rsidR="003A1C85" w:rsidRDefault="00000000">
            <w:r>
              <w:t>Implement an Apex trigger to enforce stock validation and update stock on order placement, using a trigger handler for modularity.</w:t>
            </w:r>
          </w:p>
        </w:tc>
      </w:tr>
      <w:tr w:rsidR="003A1C85" w14:paraId="6585540A" w14:textId="77777777">
        <w:tblPrEx>
          <w:tblCellMar>
            <w:top w:w="0" w:type="dxa"/>
            <w:bottom w:w="0" w:type="dxa"/>
          </w:tblCellMar>
        </w:tblPrEx>
        <w:tc>
          <w:tcPr>
            <w:tcW w:w="2800" w:type="dxa"/>
            <w:tcMar>
              <w:top w:w="80" w:type="dxa"/>
              <w:left w:w="100" w:type="dxa"/>
              <w:bottom w:w="80" w:type="dxa"/>
              <w:right w:w="100" w:type="dxa"/>
            </w:tcMar>
          </w:tcPr>
          <w:p w14:paraId="4441808A" w14:textId="77777777" w:rsidR="003A1C85" w:rsidRDefault="00000000">
            <w:r>
              <w:t>Batch and scheduled jobs</w:t>
            </w:r>
          </w:p>
        </w:tc>
        <w:tc>
          <w:tcPr>
            <w:tcW w:w="6500" w:type="dxa"/>
            <w:tcMar>
              <w:top w:w="80" w:type="dxa"/>
              <w:left w:w="100" w:type="dxa"/>
              <w:bottom w:w="80" w:type="dxa"/>
              <w:right w:w="100" w:type="dxa"/>
            </w:tcMar>
          </w:tcPr>
          <w:p w14:paraId="1FED1683" w14:textId="77777777" w:rsidR="003A1C85" w:rsidRDefault="00000000">
            <w:r>
              <w:t>Batch Apex job to process pending orders against vehicle stock; a Schedulable class to run the batch job on a schedule.</w:t>
            </w:r>
          </w:p>
        </w:tc>
      </w:tr>
    </w:tbl>
    <w:p w14:paraId="301D0A9B" w14:textId="77777777" w:rsidR="0048098D" w:rsidRDefault="0048098D">
      <w:pPr>
        <w:pStyle w:val="Heading2"/>
        <w:spacing w:before="280" w:after="120"/>
      </w:pPr>
    </w:p>
    <w:p w14:paraId="46F5E32B" w14:textId="63A0EFD1" w:rsidR="003A1C85" w:rsidRDefault="00000000">
      <w:pPr>
        <w:pStyle w:val="Heading2"/>
        <w:spacing w:before="280" w:after="120"/>
      </w:pPr>
      <w:r>
        <w:lastRenderedPageBreak/>
        <w:t>2.2 Implementation Status and Evidence</w:t>
      </w:r>
    </w:p>
    <w:p w14:paraId="6218B2CC" w14:textId="77777777" w:rsidR="003A1C85" w:rsidRDefault="00000000">
      <w:pPr>
        <w:spacing w:after="160"/>
      </w:pPr>
      <w:r>
        <w:t xml:space="preserve">A requirement is described as implemented only where a screenshot supports it. Evidence levels used are: Evidenced (directly shown), Partly evidenced (some aspects shown) and </w:t>
      </w:r>
      <w:proofErr w:type="gramStart"/>
      <w:r>
        <w:t>Not</w:t>
      </w:r>
      <w:proofErr w:type="gramEnd"/>
      <w:r>
        <w:t xml:space="preserve"> evidenced (no supporting material, so it is treated as a requirement only).</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5100"/>
      </w:tblGrid>
      <w:tr w:rsidR="003A1C85" w14:paraId="5D38B6FD"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68903591" w14:textId="77777777" w:rsidR="003A1C85" w:rsidRDefault="00000000">
            <w:r>
              <w:rPr>
                <w:b/>
                <w:bCs/>
                <w:color w:val="FFFFFF"/>
              </w:rPr>
              <w:t>Component</w:t>
            </w:r>
          </w:p>
        </w:tc>
        <w:tc>
          <w:tcPr>
            <w:tcW w:w="1600" w:type="dxa"/>
            <w:shd w:val="clear" w:color="auto" w:fill="1F4E5F"/>
            <w:tcMar>
              <w:top w:w="80" w:type="dxa"/>
              <w:left w:w="100" w:type="dxa"/>
              <w:bottom w:w="80" w:type="dxa"/>
              <w:right w:w="100" w:type="dxa"/>
            </w:tcMar>
          </w:tcPr>
          <w:p w14:paraId="7F63E65F" w14:textId="77777777" w:rsidR="003A1C85" w:rsidRDefault="00000000">
            <w:r>
              <w:rPr>
                <w:b/>
                <w:bCs/>
                <w:color w:val="FFFFFF"/>
              </w:rPr>
              <w:t>Status</w:t>
            </w:r>
          </w:p>
        </w:tc>
        <w:tc>
          <w:tcPr>
            <w:tcW w:w="5100" w:type="dxa"/>
            <w:shd w:val="clear" w:color="auto" w:fill="1F4E5F"/>
            <w:tcMar>
              <w:top w:w="80" w:type="dxa"/>
              <w:left w:w="100" w:type="dxa"/>
              <w:bottom w:w="80" w:type="dxa"/>
              <w:right w:w="100" w:type="dxa"/>
            </w:tcMar>
          </w:tcPr>
          <w:p w14:paraId="3689BD87" w14:textId="77777777" w:rsidR="003A1C85" w:rsidRDefault="00000000">
            <w:r>
              <w:rPr>
                <w:b/>
                <w:bCs/>
                <w:color w:val="FFFFFF"/>
              </w:rPr>
              <w:t>Basis</w:t>
            </w:r>
          </w:p>
        </w:tc>
      </w:tr>
      <w:tr w:rsidR="003A1C85" w14:paraId="0B7FDC43" w14:textId="77777777">
        <w:tblPrEx>
          <w:tblCellMar>
            <w:top w:w="0" w:type="dxa"/>
            <w:bottom w:w="0" w:type="dxa"/>
          </w:tblCellMar>
        </w:tblPrEx>
        <w:tc>
          <w:tcPr>
            <w:tcW w:w="2600" w:type="dxa"/>
            <w:tcMar>
              <w:top w:w="80" w:type="dxa"/>
              <w:left w:w="100" w:type="dxa"/>
              <w:bottom w:w="80" w:type="dxa"/>
              <w:right w:w="100" w:type="dxa"/>
            </w:tcMar>
          </w:tcPr>
          <w:p w14:paraId="63D0E4AB" w14:textId="77777777" w:rsidR="003A1C85" w:rsidRDefault="00000000">
            <w:r>
              <w:t>Salesforce Developer Edition org</w:t>
            </w:r>
          </w:p>
        </w:tc>
        <w:tc>
          <w:tcPr>
            <w:tcW w:w="1600" w:type="dxa"/>
            <w:tcMar>
              <w:top w:w="80" w:type="dxa"/>
              <w:left w:w="100" w:type="dxa"/>
              <w:bottom w:w="80" w:type="dxa"/>
              <w:right w:w="100" w:type="dxa"/>
            </w:tcMar>
          </w:tcPr>
          <w:p w14:paraId="5FE16F60" w14:textId="77777777" w:rsidR="003A1C85" w:rsidRDefault="00000000">
            <w:r>
              <w:t>Evidenced</w:t>
            </w:r>
          </w:p>
        </w:tc>
        <w:tc>
          <w:tcPr>
            <w:tcW w:w="5100" w:type="dxa"/>
            <w:tcMar>
              <w:top w:w="80" w:type="dxa"/>
              <w:left w:w="100" w:type="dxa"/>
              <w:bottom w:w="80" w:type="dxa"/>
              <w:right w:w="100" w:type="dxa"/>
            </w:tcMar>
          </w:tcPr>
          <w:p w14:paraId="667AAE5C" w14:textId="77777777" w:rsidR="003A1C85" w:rsidRDefault="00000000">
            <w:r>
              <w:t>Developer Edition banner visible in all figures.</w:t>
            </w:r>
          </w:p>
        </w:tc>
      </w:tr>
      <w:tr w:rsidR="003A1C85" w14:paraId="0F204A29" w14:textId="77777777">
        <w:tblPrEx>
          <w:tblCellMar>
            <w:top w:w="0" w:type="dxa"/>
            <w:bottom w:w="0" w:type="dxa"/>
          </w:tblCellMar>
        </w:tblPrEx>
        <w:tc>
          <w:tcPr>
            <w:tcW w:w="2600" w:type="dxa"/>
            <w:tcMar>
              <w:top w:w="80" w:type="dxa"/>
              <w:left w:w="100" w:type="dxa"/>
              <w:bottom w:w="80" w:type="dxa"/>
              <w:right w:w="100" w:type="dxa"/>
            </w:tcMar>
          </w:tcPr>
          <w:p w14:paraId="4331ABD7" w14:textId="77777777" w:rsidR="003A1C85" w:rsidRDefault="00000000">
            <w:r>
              <w:t>Four custom objects (Vehicle, Vehicle Dealer, Vehicle Customer, Vehicle Order)</w:t>
            </w:r>
          </w:p>
        </w:tc>
        <w:tc>
          <w:tcPr>
            <w:tcW w:w="1600" w:type="dxa"/>
            <w:tcMar>
              <w:top w:w="80" w:type="dxa"/>
              <w:left w:w="100" w:type="dxa"/>
              <w:bottom w:w="80" w:type="dxa"/>
              <w:right w:w="100" w:type="dxa"/>
            </w:tcMar>
          </w:tcPr>
          <w:p w14:paraId="639A251B" w14:textId="77777777" w:rsidR="003A1C85" w:rsidRDefault="00000000">
            <w:r>
              <w:t>Evidenced</w:t>
            </w:r>
          </w:p>
        </w:tc>
        <w:tc>
          <w:tcPr>
            <w:tcW w:w="5100" w:type="dxa"/>
            <w:tcMar>
              <w:top w:w="80" w:type="dxa"/>
              <w:left w:w="100" w:type="dxa"/>
              <w:bottom w:w="80" w:type="dxa"/>
              <w:right w:w="100" w:type="dxa"/>
            </w:tcMar>
          </w:tcPr>
          <w:p w14:paraId="2B8E5A05" w14:textId="77777777" w:rsidR="003A1C85" w:rsidRDefault="00000000">
            <w:r>
              <w:t>Records or edit forms shown for all four (Figs. 1–4, 6).</w:t>
            </w:r>
          </w:p>
        </w:tc>
      </w:tr>
      <w:tr w:rsidR="003A1C85" w14:paraId="7C91D779" w14:textId="77777777">
        <w:tblPrEx>
          <w:tblCellMar>
            <w:top w:w="0" w:type="dxa"/>
            <w:bottom w:w="0" w:type="dxa"/>
          </w:tblCellMar>
        </w:tblPrEx>
        <w:tc>
          <w:tcPr>
            <w:tcW w:w="2600" w:type="dxa"/>
            <w:tcMar>
              <w:top w:w="80" w:type="dxa"/>
              <w:left w:w="100" w:type="dxa"/>
              <w:bottom w:w="80" w:type="dxa"/>
              <w:right w:w="100" w:type="dxa"/>
            </w:tcMar>
          </w:tcPr>
          <w:p w14:paraId="64C9C04A" w14:textId="77777777" w:rsidR="003A1C85" w:rsidRDefault="00000000">
            <w:r>
              <w:t>Vehicle Test Drive object</w:t>
            </w:r>
          </w:p>
        </w:tc>
        <w:tc>
          <w:tcPr>
            <w:tcW w:w="1600" w:type="dxa"/>
            <w:tcMar>
              <w:top w:w="80" w:type="dxa"/>
              <w:left w:w="100" w:type="dxa"/>
              <w:bottom w:w="80" w:type="dxa"/>
              <w:right w:w="100" w:type="dxa"/>
            </w:tcMar>
          </w:tcPr>
          <w:p w14:paraId="2AE2B5F8" w14:textId="77777777" w:rsidR="003A1C85" w:rsidRDefault="00000000">
            <w:r>
              <w:t>Partly evidenced</w:t>
            </w:r>
          </w:p>
        </w:tc>
        <w:tc>
          <w:tcPr>
            <w:tcW w:w="5100" w:type="dxa"/>
            <w:tcMar>
              <w:top w:w="80" w:type="dxa"/>
              <w:left w:w="100" w:type="dxa"/>
              <w:bottom w:w="80" w:type="dxa"/>
              <w:right w:w="100" w:type="dxa"/>
            </w:tcMar>
          </w:tcPr>
          <w:p w14:paraId="566BB1D3" w14:textId="77777777" w:rsidR="003A1C85" w:rsidRDefault="00000000">
            <w:r>
              <w:t>Referenced by the Test Drive Reminder flow and by the reminder email's record ID (Figs. 7–8); no record detail page captured.</w:t>
            </w:r>
          </w:p>
        </w:tc>
      </w:tr>
      <w:tr w:rsidR="003A1C85" w14:paraId="4BE30FFC" w14:textId="77777777">
        <w:tblPrEx>
          <w:tblCellMar>
            <w:top w:w="0" w:type="dxa"/>
            <w:bottom w:w="0" w:type="dxa"/>
          </w:tblCellMar>
        </w:tblPrEx>
        <w:tc>
          <w:tcPr>
            <w:tcW w:w="2600" w:type="dxa"/>
            <w:tcMar>
              <w:top w:w="80" w:type="dxa"/>
              <w:left w:w="100" w:type="dxa"/>
              <w:bottom w:w="80" w:type="dxa"/>
              <w:right w:w="100" w:type="dxa"/>
            </w:tcMar>
          </w:tcPr>
          <w:p w14:paraId="02042569" w14:textId="77777777" w:rsidR="003A1C85" w:rsidRDefault="00000000">
            <w:r>
              <w:t>Custom tabs and Lightning app</w:t>
            </w:r>
          </w:p>
        </w:tc>
        <w:tc>
          <w:tcPr>
            <w:tcW w:w="1600" w:type="dxa"/>
            <w:tcMar>
              <w:top w:w="80" w:type="dxa"/>
              <w:left w:w="100" w:type="dxa"/>
              <w:bottom w:w="80" w:type="dxa"/>
              <w:right w:w="100" w:type="dxa"/>
            </w:tcMar>
          </w:tcPr>
          <w:p w14:paraId="741BE8B6" w14:textId="77777777" w:rsidR="003A1C85" w:rsidRDefault="00000000">
            <w:r>
              <w:t>Evidenced</w:t>
            </w:r>
          </w:p>
        </w:tc>
        <w:tc>
          <w:tcPr>
            <w:tcW w:w="5100" w:type="dxa"/>
            <w:tcMar>
              <w:top w:w="80" w:type="dxa"/>
              <w:left w:w="100" w:type="dxa"/>
              <w:bottom w:w="80" w:type="dxa"/>
              <w:right w:w="100" w:type="dxa"/>
            </w:tcMar>
          </w:tcPr>
          <w:p w14:paraId="6DBB7777" w14:textId="77777777" w:rsidR="003A1C85" w:rsidRDefault="00000000">
            <w:r>
              <w:t>App navigation bar with all object tabs visible (Fig. 5).</w:t>
            </w:r>
          </w:p>
        </w:tc>
      </w:tr>
      <w:tr w:rsidR="003A1C85" w14:paraId="7938A64E" w14:textId="77777777">
        <w:tblPrEx>
          <w:tblCellMar>
            <w:top w:w="0" w:type="dxa"/>
            <w:bottom w:w="0" w:type="dxa"/>
          </w:tblCellMar>
        </w:tblPrEx>
        <w:tc>
          <w:tcPr>
            <w:tcW w:w="2600" w:type="dxa"/>
            <w:tcMar>
              <w:top w:w="80" w:type="dxa"/>
              <w:left w:w="100" w:type="dxa"/>
              <w:bottom w:w="80" w:type="dxa"/>
              <w:right w:w="100" w:type="dxa"/>
            </w:tcMar>
          </w:tcPr>
          <w:p w14:paraId="60E904D8" w14:textId="77777777" w:rsidR="003A1C85" w:rsidRDefault="00000000">
            <w:r>
              <w:t>Auto Assign Dealer flow</w:t>
            </w:r>
          </w:p>
        </w:tc>
        <w:tc>
          <w:tcPr>
            <w:tcW w:w="1600" w:type="dxa"/>
            <w:tcMar>
              <w:top w:w="80" w:type="dxa"/>
              <w:left w:w="100" w:type="dxa"/>
              <w:bottom w:w="80" w:type="dxa"/>
              <w:right w:w="100" w:type="dxa"/>
            </w:tcMar>
          </w:tcPr>
          <w:p w14:paraId="666BCB8D" w14:textId="77777777" w:rsidR="003A1C85" w:rsidRDefault="00000000">
            <w:r>
              <w:t>Partly evidenced</w:t>
            </w:r>
          </w:p>
        </w:tc>
        <w:tc>
          <w:tcPr>
            <w:tcW w:w="5100" w:type="dxa"/>
            <w:tcMar>
              <w:top w:w="80" w:type="dxa"/>
              <w:left w:w="100" w:type="dxa"/>
              <w:bottom w:w="80" w:type="dxa"/>
              <w:right w:w="100" w:type="dxa"/>
            </w:tcMar>
          </w:tcPr>
          <w:p w14:paraId="506CCE71" w14:textId="77777777" w:rsidR="003A1C85" w:rsidRDefault="00000000">
            <w:r>
              <w:t>Flow built and the Save dialog captured (Fig. 5′/see §5.1); the resulting order shows an Assigned Dealer (Fig. 6). No activation confirmation screenshot was captured.</w:t>
            </w:r>
          </w:p>
        </w:tc>
      </w:tr>
      <w:tr w:rsidR="003A1C85" w14:paraId="0C757643" w14:textId="77777777">
        <w:tblPrEx>
          <w:tblCellMar>
            <w:top w:w="0" w:type="dxa"/>
            <w:bottom w:w="0" w:type="dxa"/>
          </w:tblCellMar>
        </w:tblPrEx>
        <w:tc>
          <w:tcPr>
            <w:tcW w:w="2600" w:type="dxa"/>
            <w:tcMar>
              <w:top w:w="80" w:type="dxa"/>
              <w:left w:w="100" w:type="dxa"/>
              <w:bottom w:w="80" w:type="dxa"/>
              <w:right w:w="100" w:type="dxa"/>
            </w:tcMar>
          </w:tcPr>
          <w:p w14:paraId="0D50F5B3" w14:textId="77777777" w:rsidR="003A1C85" w:rsidRDefault="00000000">
            <w:r>
              <w:t>Test Drive Reminder flow</w:t>
            </w:r>
          </w:p>
        </w:tc>
        <w:tc>
          <w:tcPr>
            <w:tcW w:w="1600" w:type="dxa"/>
            <w:tcMar>
              <w:top w:w="80" w:type="dxa"/>
              <w:left w:w="100" w:type="dxa"/>
              <w:bottom w:w="80" w:type="dxa"/>
              <w:right w:w="100" w:type="dxa"/>
            </w:tcMar>
          </w:tcPr>
          <w:p w14:paraId="75EE9523" w14:textId="77777777" w:rsidR="003A1C85" w:rsidRDefault="00000000">
            <w:r>
              <w:t>Evidenced</w:t>
            </w:r>
          </w:p>
        </w:tc>
        <w:tc>
          <w:tcPr>
            <w:tcW w:w="5100" w:type="dxa"/>
            <w:tcMar>
              <w:top w:w="80" w:type="dxa"/>
              <w:left w:w="100" w:type="dxa"/>
              <w:bottom w:w="80" w:type="dxa"/>
              <w:right w:w="100" w:type="dxa"/>
            </w:tcMar>
          </w:tcPr>
          <w:p w14:paraId="5CDC59FF" w14:textId="77777777" w:rsidR="003A1C85" w:rsidRDefault="00000000">
            <w:r>
              <w:t>Flow activated (Fig. 7). A reminder email tied to the flow's scheduled path was received (Fig. 8).</w:t>
            </w:r>
          </w:p>
        </w:tc>
      </w:tr>
      <w:tr w:rsidR="003A1C85" w14:paraId="30FCAFF5" w14:textId="77777777">
        <w:tblPrEx>
          <w:tblCellMar>
            <w:top w:w="0" w:type="dxa"/>
            <w:bottom w:w="0" w:type="dxa"/>
          </w:tblCellMar>
        </w:tblPrEx>
        <w:tc>
          <w:tcPr>
            <w:tcW w:w="2600" w:type="dxa"/>
            <w:tcMar>
              <w:top w:w="80" w:type="dxa"/>
              <w:left w:w="100" w:type="dxa"/>
              <w:bottom w:w="80" w:type="dxa"/>
              <w:right w:w="100" w:type="dxa"/>
            </w:tcMar>
          </w:tcPr>
          <w:p w14:paraId="1146AE07" w14:textId="77777777" w:rsidR="003A1C85" w:rsidRDefault="00000000">
            <w:r>
              <w:t>Out-of-stock order validation</w:t>
            </w:r>
          </w:p>
        </w:tc>
        <w:tc>
          <w:tcPr>
            <w:tcW w:w="1600" w:type="dxa"/>
            <w:tcMar>
              <w:top w:w="80" w:type="dxa"/>
              <w:left w:w="100" w:type="dxa"/>
              <w:bottom w:w="80" w:type="dxa"/>
              <w:right w:w="100" w:type="dxa"/>
            </w:tcMar>
          </w:tcPr>
          <w:p w14:paraId="5F8EF32B" w14:textId="77777777" w:rsidR="003A1C85" w:rsidRDefault="00000000">
            <w:r>
              <w:t>Evidenced</w:t>
            </w:r>
          </w:p>
        </w:tc>
        <w:tc>
          <w:tcPr>
            <w:tcW w:w="5100" w:type="dxa"/>
            <w:tcMar>
              <w:top w:w="80" w:type="dxa"/>
              <w:left w:w="100" w:type="dxa"/>
              <w:bottom w:w="80" w:type="dxa"/>
              <w:right w:w="100" w:type="dxa"/>
            </w:tcMar>
          </w:tcPr>
          <w:p w14:paraId="0A13B468" w14:textId="77777777" w:rsidR="003A1C85" w:rsidRDefault="00000000">
            <w:r>
              <w:t>Validation error displayed on saving a third order for the same vehicle (Fig. 9).</w:t>
            </w:r>
          </w:p>
        </w:tc>
      </w:tr>
      <w:tr w:rsidR="003A1C85" w14:paraId="303198DE" w14:textId="77777777">
        <w:tblPrEx>
          <w:tblCellMar>
            <w:top w:w="0" w:type="dxa"/>
            <w:bottom w:w="0" w:type="dxa"/>
          </w:tblCellMar>
        </w:tblPrEx>
        <w:tc>
          <w:tcPr>
            <w:tcW w:w="2600" w:type="dxa"/>
            <w:tcMar>
              <w:top w:w="80" w:type="dxa"/>
              <w:left w:w="100" w:type="dxa"/>
              <w:bottom w:w="80" w:type="dxa"/>
              <w:right w:w="100" w:type="dxa"/>
            </w:tcMar>
          </w:tcPr>
          <w:p w14:paraId="68F709FE" w14:textId="77777777" w:rsidR="003A1C85" w:rsidRDefault="00000000">
            <w:r>
              <w:t>Apex trigger and trigger handler</w:t>
            </w:r>
          </w:p>
        </w:tc>
        <w:tc>
          <w:tcPr>
            <w:tcW w:w="1600" w:type="dxa"/>
            <w:tcMar>
              <w:top w:w="80" w:type="dxa"/>
              <w:left w:w="100" w:type="dxa"/>
              <w:bottom w:w="80" w:type="dxa"/>
              <w:right w:w="100" w:type="dxa"/>
            </w:tcMar>
          </w:tcPr>
          <w:p w14:paraId="684733C2" w14:textId="77777777" w:rsidR="003A1C85" w:rsidRDefault="00000000">
            <w:r>
              <w:t>Evidenced</w:t>
            </w:r>
          </w:p>
        </w:tc>
        <w:tc>
          <w:tcPr>
            <w:tcW w:w="5100" w:type="dxa"/>
            <w:tcMar>
              <w:top w:w="80" w:type="dxa"/>
              <w:left w:w="100" w:type="dxa"/>
              <w:bottom w:w="80" w:type="dxa"/>
              <w:right w:w="100" w:type="dxa"/>
            </w:tcMar>
          </w:tcPr>
          <w:p w14:paraId="0E997531" w14:textId="77777777" w:rsidR="003A1C85" w:rsidRDefault="00000000">
            <w:proofErr w:type="spellStart"/>
            <w:r>
              <w:t>VehicleOrderTrigger</w:t>
            </w:r>
            <w:proofErr w:type="spellEnd"/>
            <w:r>
              <w:t xml:space="preserve"> and </w:t>
            </w:r>
            <w:proofErr w:type="spellStart"/>
            <w:r>
              <w:t>VehicleOrderTriggerHandler</w:t>
            </w:r>
            <w:proofErr w:type="spellEnd"/>
            <w:r>
              <w:t xml:space="preserve"> classes open in Developer Console (Figs. 10–11).</w:t>
            </w:r>
          </w:p>
        </w:tc>
      </w:tr>
      <w:tr w:rsidR="003A1C85" w14:paraId="16289B87" w14:textId="77777777">
        <w:tblPrEx>
          <w:tblCellMar>
            <w:top w:w="0" w:type="dxa"/>
            <w:bottom w:w="0" w:type="dxa"/>
          </w:tblCellMar>
        </w:tblPrEx>
        <w:tc>
          <w:tcPr>
            <w:tcW w:w="2600" w:type="dxa"/>
            <w:tcMar>
              <w:top w:w="80" w:type="dxa"/>
              <w:left w:w="100" w:type="dxa"/>
              <w:bottom w:w="80" w:type="dxa"/>
              <w:right w:w="100" w:type="dxa"/>
            </w:tcMar>
          </w:tcPr>
          <w:p w14:paraId="79C23BBC" w14:textId="77777777" w:rsidR="003A1C85" w:rsidRDefault="00000000">
            <w:r>
              <w:t>Batch Apex class</w:t>
            </w:r>
          </w:p>
        </w:tc>
        <w:tc>
          <w:tcPr>
            <w:tcW w:w="1600" w:type="dxa"/>
            <w:tcMar>
              <w:top w:w="80" w:type="dxa"/>
              <w:left w:w="100" w:type="dxa"/>
              <w:bottom w:w="80" w:type="dxa"/>
              <w:right w:w="100" w:type="dxa"/>
            </w:tcMar>
          </w:tcPr>
          <w:p w14:paraId="2B7A9941" w14:textId="77777777" w:rsidR="003A1C85" w:rsidRDefault="00000000">
            <w:r>
              <w:t>Partly evidenced</w:t>
            </w:r>
          </w:p>
        </w:tc>
        <w:tc>
          <w:tcPr>
            <w:tcW w:w="5100" w:type="dxa"/>
            <w:tcMar>
              <w:top w:w="80" w:type="dxa"/>
              <w:left w:w="100" w:type="dxa"/>
              <w:bottom w:w="80" w:type="dxa"/>
              <w:right w:w="100" w:type="dxa"/>
            </w:tcMar>
          </w:tcPr>
          <w:p w14:paraId="19561321" w14:textId="77777777" w:rsidR="003A1C85" w:rsidRDefault="00000000">
            <w:proofErr w:type="spellStart"/>
            <w:r>
              <w:t>VehicleOrderBatch</w:t>
            </w:r>
            <w:proofErr w:type="spellEnd"/>
            <w:r>
              <w:t xml:space="preserve"> class shown querying Pending orders and vehicle stock (Fig. 12); the full execute/finish logic is not visible.</w:t>
            </w:r>
          </w:p>
        </w:tc>
      </w:tr>
      <w:tr w:rsidR="003A1C85" w14:paraId="2E9BF605" w14:textId="77777777">
        <w:tblPrEx>
          <w:tblCellMar>
            <w:top w:w="0" w:type="dxa"/>
            <w:bottom w:w="0" w:type="dxa"/>
          </w:tblCellMar>
        </w:tblPrEx>
        <w:tc>
          <w:tcPr>
            <w:tcW w:w="2600" w:type="dxa"/>
            <w:tcMar>
              <w:top w:w="80" w:type="dxa"/>
              <w:left w:w="100" w:type="dxa"/>
              <w:bottom w:w="80" w:type="dxa"/>
              <w:right w:w="100" w:type="dxa"/>
            </w:tcMar>
          </w:tcPr>
          <w:p w14:paraId="2EE348E9" w14:textId="77777777" w:rsidR="003A1C85" w:rsidRDefault="00000000">
            <w:r>
              <w:t>Schedulable Apex class</w:t>
            </w:r>
          </w:p>
        </w:tc>
        <w:tc>
          <w:tcPr>
            <w:tcW w:w="1600" w:type="dxa"/>
            <w:tcMar>
              <w:top w:w="80" w:type="dxa"/>
              <w:left w:w="100" w:type="dxa"/>
              <w:bottom w:w="80" w:type="dxa"/>
              <w:right w:w="100" w:type="dxa"/>
            </w:tcMar>
          </w:tcPr>
          <w:p w14:paraId="6070D554" w14:textId="77777777" w:rsidR="003A1C85" w:rsidRDefault="00000000">
            <w:r>
              <w:t>Evidenced</w:t>
            </w:r>
          </w:p>
        </w:tc>
        <w:tc>
          <w:tcPr>
            <w:tcW w:w="5100" w:type="dxa"/>
            <w:tcMar>
              <w:top w:w="80" w:type="dxa"/>
              <w:left w:w="100" w:type="dxa"/>
              <w:bottom w:w="80" w:type="dxa"/>
              <w:right w:w="100" w:type="dxa"/>
            </w:tcMar>
          </w:tcPr>
          <w:p w14:paraId="63B4EAAE" w14:textId="77777777" w:rsidR="003A1C85" w:rsidRDefault="00000000">
            <w:proofErr w:type="spellStart"/>
            <w:r>
              <w:t>VehicleOrderBatchScheduler</w:t>
            </w:r>
            <w:proofErr w:type="spellEnd"/>
            <w:r>
              <w:t xml:space="preserve"> class shown scheduling </w:t>
            </w:r>
            <w:proofErr w:type="spellStart"/>
            <w:r>
              <w:t>VehicleOrderBatch</w:t>
            </w:r>
            <w:proofErr w:type="spellEnd"/>
            <w:r>
              <w:t xml:space="preserve"> with a batch size of 50 (Fig. 13).</w:t>
            </w:r>
          </w:p>
        </w:tc>
      </w:tr>
      <w:tr w:rsidR="003A1C85" w14:paraId="735EF0A0" w14:textId="77777777">
        <w:tblPrEx>
          <w:tblCellMar>
            <w:top w:w="0" w:type="dxa"/>
            <w:bottom w:w="0" w:type="dxa"/>
          </w:tblCellMar>
        </w:tblPrEx>
        <w:tc>
          <w:tcPr>
            <w:tcW w:w="2600" w:type="dxa"/>
            <w:tcMar>
              <w:top w:w="80" w:type="dxa"/>
              <w:left w:w="100" w:type="dxa"/>
              <w:bottom w:w="80" w:type="dxa"/>
              <w:right w:w="100" w:type="dxa"/>
            </w:tcMar>
          </w:tcPr>
          <w:p w14:paraId="3039EB5E" w14:textId="77777777" w:rsidR="003A1C85" w:rsidRDefault="00000000">
            <w:r>
              <w:t>Scheduled Jobs entry / batch execution log</w:t>
            </w:r>
          </w:p>
        </w:tc>
        <w:tc>
          <w:tcPr>
            <w:tcW w:w="1600" w:type="dxa"/>
            <w:tcMar>
              <w:top w:w="80" w:type="dxa"/>
              <w:left w:w="100" w:type="dxa"/>
              <w:bottom w:w="80" w:type="dxa"/>
              <w:right w:w="100" w:type="dxa"/>
            </w:tcMar>
          </w:tcPr>
          <w:p w14:paraId="39074EEA" w14:textId="77777777" w:rsidR="003A1C85" w:rsidRDefault="00000000">
            <w:r>
              <w:t>Not evidenced</w:t>
            </w:r>
          </w:p>
        </w:tc>
        <w:tc>
          <w:tcPr>
            <w:tcW w:w="5100" w:type="dxa"/>
            <w:tcMar>
              <w:top w:w="80" w:type="dxa"/>
              <w:left w:w="100" w:type="dxa"/>
              <w:bottom w:w="80" w:type="dxa"/>
              <w:right w:w="100" w:type="dxa"/>
            </w:tcMar>
          </w:tcPr>
          <w:p w14:paraId="686B31B6" w14:textId="77777777" w:rsidR="003A1C85" w:rsidRDefault="00000000">
            <w:r>
              <w:t>No Scheduled Jobs list or Apex Job history screenshot provided.</w:t>
            </w:r>
          </w:p>
        </w:tc>
      </w:tr>
    </w:tbl>
    <w:p w14:paraId="1C421E57" w14:textId="77777777" w:rsidR="003A1C85" w:rsidRDefault="00000000">
      <w:pPr>
        <w:pStyle w:val="Heading1"/>
        <w:spacing w:before="360" w:after="160"/>
      </w:pPr>
      <w:r>
        <w:t>3. Data Model: Objects, Fields and Relationships</w:t>
      </w:r>
    </w:p>
    <w:p w14:paraId="2F92BEF5" w14:textId="77777777" w:rsidR="003A1C85" w:rsidRDefault="00000000">
      <w:pPr>
        <w:spacing w:after="160"/>
      </w:pPr>
      <w:r>
        <w:t xml:space="preserve">The solution is built on custom objects for vehicles, dealers, customers and orders, plus a Vehicle Test Drive object referenced by the process-automation flows. Field names below are the labels displayed in the org; underlying API names visible in the Apex code (Section 6) are noted where relevant (e.g. </w:t>
      </w:r>
      <w:proofErr w:type="spellStart"/>
      <w:r>
        <w:t>Vehicle_Order__c</w:t>
      </w:r>
      <w:proofErr w:type="spellEnd"/>
      <w:r>
        <w:t xml:space="preserve">, </w:t>
      </w:r>
      <w:proofErr w:type="spellStart"/>
      <w:r>
        <w:t>Vehicle__c</w:t>
      </w:r>
      <w:proofErr w:type="spellEnd"/>
      <w:r>
        <w:t xml:space="preserve">, </w:t>
      </w:r>
      <w:proofErr w:type="spellStart"/>
      <w:r>
        <w:t>Status__c</w:t>
      </w:r>
      <w:proofErr w:type="spellEnd"/>
      <w:r>
        <w:t>).</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600"/>
        <w:gridCol w:w="2600"/>
      </w:tblGrid>
      <w:tr w:rsidR="003A1C85" w14:paraId="79BF94A4" w14:textId="77777777">
        <w:tblPrEx>
          <w:tblCellMar>
            <w:top w:w="0" w:type="dxa"/>
            <w:bottom w:w="0" w:type="dxa"/>
          </w:tblCellMar>
        </w:tblPrEx>
        <w:trPr>
          <w:tblHeader/>
        </w:trPr>
        <w:tc>
          <w:tcPr>
            <w:tcW w:w="1700" w:type="dxa"/>
            <w:shd w:val="clear" w:color="auto" w:fill="1F4E5F"/>
            <w:tcMar>
              <w:top w:w="80" w:type="dxa"/>
              <w:left w:w="100" w:type="dxa"/>
              <w:bottom w:w="80" w:type="dxa"/>
              <w:right w:w="100" w:type="dxa"/>
            </w:tcMar>
          </w:tcPr>
          <w:p w14:paraId="2BB47E31" w14:textId="77777777" w:rsidR="003A1C85" w:rsidRDefault="00000000">
            <w:r>
              <w:rPr>
                <w:b/>
                <w:bCs/>
                <w:color w:val="FFFFFF"/>
              </w:rPr>
              <w:lastRenderedPageBreak/>
              <w:t>Object</w:t>
            </w:r>
          </w:p>
        </w:tc>
        <w:tc>
          <w:tcPr>
            <w:tcW w:w="2400" w:type="dxa"/>
            <w:shd w:val="clear" w:color="auto" w:fill="1F4E5F"/>
            <w:tcMar>
              <w:top w:w="80" w:type="dxa"/>
              <w:left w:w="100" w:type="dxa"/>
              <w:bottom w:w="80" w:type="dxa"/>
              <w:right w:w="100" w:type="dxa"/>
            </w:tcMar>
          </w:tcPr>
          <w:p w14:paraId="4659F8B0" w14:textId="77777777" w:rsidR="003A1C85" w:rsidRDefault="00000000">
            <w:r>
              <w:rPr>
                <w:b/>
                <w:bCs/>
                <w:color w:val="FFFFFF"/>
              </w:rPr>
              <w:t>Purpose</w:t>
            </w:r>
          </w:p>
        </w:tc>
        <w:tc>
          <w:tcPr>
            <w:tcW w:w="2600" w:type="dxa"/>
            <w:shd w:val="clear" w:color="auto" w:fill="1F4E5F"/>
            <w:tcMar>
              <w:top w:w="80" w:type="dxa"/>
              <w:left w:w="100" w:type="dxa"/>
              <w:bottom w:w="80" w:type="dxa"/>
              <w:right w:w="100" w:type="dxa"/>
            </w:tcMar>
          </w:tcPr>
          <w:p w14:paraId="04A65E71" w14:textId="77777777" w:rsidR="003A1C85" w:rsidRDefault="00000000">
            <w:r>
              <w:rPr>
                <w:b/>
                <w:bCs/>
                <w:color w:val="FFFFFF"/>
              </w:rPr>
              <w:t>Fields shown in evidence</w:t>
            </w:r>
          </w:p>
        </w:tc>
        <w:tc>
          <w:tcPr>
            <w:tcW w:w="2600" w:type="dxa"/>
            <w:shd w:val="clear" w:color="auto" w:fill="1F4E5F"/>
            <w:tcMar>
              <w:top w:w="80" w:type="dxa"/>
              <w:left w:w="100" w:type="dxa"/>
              <w:bottom w:w="80" w:type="dxa"/>
              <w:right w:w="100" w:type="dxa"/>
            </w:tcMar>
          </w:tcPr>
          <w:p w14:paraId="7D81DB1B" w14:textId="77777777" w:rsidR="003A1C85" w:rsidRDefault="00000000">
            <w:r>
              <w:rPr>
                <w:b/>
                <w:bCs/>
                <w:color w:val="FFFFFF"/>
              </w:rPr>
              <w:t>Relationships shown in evidence</w:t>
            </w:r>
          </w:p>
        </w:tc>
      </w:tr>
      <w:tr w:rsidR="003A1C85" w14:paraId="6F3E326A" w14:textId="77777777">
        <w:tblPrEx>
          <w:tblCellMar>
            <w:top w:w="0" w:type="dxa"/>
            <w:bottom w:w="0" w:type="dxa"/>
          </w:tblCellMar>
        </w:tblPrEx>
        <w:tc>
          <w:tcPr>
            <w:tcW w:w="1700" w:type="dxa"/>
            <w:tcMar>
              <w:top w:w="80" w:type="dxa"/>
              <w:left w:w="100" w:type="dxa"/>
              <w:bottom w:w="80" w:type="dxa"/>
              <w:right w:w="100" w:type="dxa"/>
            </w:tcMar>
          </w:tcPr>
          <w:p w14:paraId="45B63EE7" w14:textId="77777777" w:rsidR="003A1C85" w:rsidRDefault="00000000">
            <w:r>
              <w:t>Vehicle Customer</w:t>
            </w:r>
          </w:p>
        </w:tc>
        <w:tc>
          <w:tcPr>
            <w:tcW w:w="2400" w:type="dxa"/>
            <w:tcMar>
              <w:top w:w="80" w:type="dxa"/>
              <w:left w:w="100" w:type="dxa"/>
              <w:bottom w:w="80" w:type="dxa"/>
              <w:right w:w="100" w:type="dxa"/>
            </w:tcMar>
          </w:tcPr>
          <w:p w14:paraId="7B981056" w14:textId="77777777" w:rsidR="003A1C85" w:rsidRDefault="00000000">
            <w:r>
              <w:t>Stores customer contact and preference details.</w:t>
            </w:r>
          </w:p>
        </w:tc>
        <w:tc>
          <w:tcPr>
            <w:tcW w:w="2600" w:type="dxa"/>
            <w:tcMar>
              <w:top w:w="80" w:type="dxa"/>
              <w:left w:w="100" w:type="dxa"/>
              <w:bottom w:w="80" w:type="dxa"/>
              <w:right w:w="100" w:type="dxa"/>
            </w:tcMar>
          </w:tcPr>
          <w:p w14:paraId="13B7AD14" w14:textId="77777777" w:rsidR="003A1C85" w:rsidRDefault="00000000">
            <w:r>
              <w:t>Vehicle Customer Name, Email, Phone, Address, Preferred Vehicle Type (Fig. 1).</w:t>
            </w:r>
          </w:p>
        </w:tc>
        <w:tc>
          <w:tcPr>
            <w:tcW w:w="2600" w:type="dxa"/>
            <w:tcMar>
              <w:top w:w="80" w:type="dxa"/>
              <w:left w:w="100" w:type="dxa"/>
              <w:bottom w:w="80" w:type="dxa"/>
              <w:right w:w="100" w:type="dxa"/>
            </w:tcMar>
          </w:tcPr>
          <w:p w14:paraId="0877993B" w14:textId="77777777" w:rsidR="003A1C85" w:rsidRDefault="00000000">
            <w:r>
              <w:t>Referenced by Vehicle Order and by the Test Drive Reminder flow.</w:t>
            </w:r>
          </w:p>
        </w:tc>
      </w:tr>
      <w:tr w:rsidR="003A1C85" w14:paraId="30A379E2" w14:textId="77777777">
        <w:tblPrEx>
          <w:tblCellMar>
            <w:top w:w="0" w:type="dxa"/>
            <w:bottom w:w="0" w:type="dxa"/>
          </w:tblCellMar>
        </w:tblPrEx>
        <w:tc>
          <w:tcPr>
            <w:tcW w:w="1700" w:type="dxa"/>
            <w:tcMar>
              <w:top w:w="80" w:type="dxa"/>
              <w:left w:w="100" w:type="dxa"/>
              <w:bottom w:w="80" w:type="dxa"/>
              <w:right w:w="100" w:type="dxa"/>
            </w:tcMar>
          </w:tcPr>
          <w:p w14:paraId="4020FF60" w14:textId="77777777" w:rsidR="003A1C85" w:rsidRDefault="00000000">
            <w:r>
              <w:t>Vehicle Dealer</w:t>
            </w:r>
          </w:p>
        </w:tc>
        <w:tc>
          <w:tcPr>
            <w:tcW w:w="2400" w:type="dxa"/>
            <w:tcMar>
              <w:top w:w="80" w:type="dxa"/>
              <w:left w:w="100" w:type="dxa"/>
              <w:bottom w:w="80" w:type="dxa"/>
              <w:right w:w="100" w:type="dxa"/>
            </w:tcMar>
          </w:tcPr>
          <w:p w14:paraId="4CF1CAE2" w14:textId="77777777" w:rsidR="003A1C85" w:rsidRDefault="00000000">
            <w:r>
              <w:t>Stores dealer identity and location, used for order assignment.</w:t>
            </w:r>
          </w:p>
        </w:tc>
        <w:tc>
          <w:tcPr>
            <w:tcW w:w="2600" w:type="dxa"/>
            <w:tcMar>
              <w:top w:w="80" w:type="dxa"/>
              <w:left w:w="100" w:type="dxa"/>
              <w:bottom w:w="80" w:type="dxa"/>
              <w:right w:w="100" w:type="dxa"/>
            </w:tcMar>
          </w:tcPr>
          <w:p w14:paraId="7301251A" w14:textId="77777777" w:rsidR="003A1C85" w:rsidRDefault="00000000">
            <w:r>
              <w:t>Vehicle Dealer Name, Dealer Location, Dealer Code, Phone, Email (Figs. 2–3).</w:t>
            </w:r>
          </w:p>
        </w:tc>
        <w:tc>
          <w:tcPr>
            <w:tcW w:w="2600" w:type="dxa"/>
            <w:tcMar>
              <w:top w:w="80" w:type="dxa"/>
              <w:left w:w="100" w:type="dxa"/>
              <w:bottom w:w="80" w:type="dxa"/>
              <w:right w:w="100" w:type="dxa"/>
            </w:tcMar>
          </w:tcPr>
          <w:p w14:paraId="0DF950F5" w14:textId="77777777" w:rsidR="003A1C85" w:rsidRDefault="00000000">
            <w:r>
              <w:t>Referenced by Vehicle (Vehicle Dealer field) and by Vehicle Order (Assigned Dealer field).</w:t>
            </w:r>
          </w:p>
        </w:tc>
      </w:tr>
      <w:tr w:rsidR="003A1C85" w14:paraId="2A0E95A0" w14:textId="77777777">
        <w:tblPrEx>
          <w:tblCellMar>
            <w:top w:w="0" w:type="dxa"/>
            <w:bottom w:w="0" w:type="dxa"/>
          </w:tblCellMar>
        </w:tblPrEx>
        <w:tc>
          <w:tcPr>
            <w:tcW w:w="1700" w:type="dxa"/>
            <w:tcMar>
              <w:top w:w="80" w:type="dxa"/>
              <w:left w:w="100" w:type="dxa"/>
              <w:bottom w:w="80" w:type="dxa"/>
              <w:right w:w="100" w:type="dxa"/>
            </w:tcMar>
          </w:tcPr>
          <w:p w14:paraId="0A879365" w14:textId="77777777" w:rsidR="003A1C85" w:rsidRDefault="00000000">
            <w:r>
              <w:t>Vehicle</w:t>
            </w:r>
          </w:p>
        </w:tc>
        <w:tc>
          <w:tcPr>
            <w:tcW w:w="2400" w:type="dxa"/>
            <w:tcMar>
              <w:top w:w="80" w:type="dxa"/>
              <w:left w:w="100" w:type="dxa"/>
              <w:bottom w:w="80" w:type="dxa"/>
              <w:right w:w="100" w:type="dxa"/>
            </w:tcMar>
          </w:tcPr>
          <w:p w14:paraId="0E2E3753" w14:textId="77777777" w:rsidR="003A1C85" w:rsidRDefault="00000000">
            <w:r>
              <w:t>Stores vehicle details and stock availability.</w:t>
            </w:r>
          </w:p>
        </w:tc>
        <w:tc>
          <w:tcPr>
            <w:tcW w:w="2600" w:type="dxa"/>
            <w:tcMar>
              <w:top w:w="80" w:type="dxa"/>
              <w:left w:w="100" w:type="dxa"/>
              <w:bottom w:w="80" w:type="dxa"/>
              <w:right w:w="100" w:type="dxa"/>
            </w:tcMar>
          </w:tcPr>
          <w:p w14:paraId="1E0D3662" w14:textId="77777777" w:rsidR="003A1C85" w:rsidRDefault="00000000">
            <w:r>
              <w:t>Vehicle Name, Vehicle Model, Stock Quantity, Price, Status (Fig. 4).</w:t>
            </w:r>
          </w:p>
        </w:tc>
        <w:tc>
          <w:tcPr>
            <w:tcW w:w="2600" w:type="dxa"/>
            <w:tcMar>
              <w:top w:w="80" w:type="dxa"/>
              <w:left w:w="100" w:type="dxa"/>
              <w:bottom w:w="80" w:type="dxa"/>
              <w:right w:w="100" w:type="dxa"/>
            </w:tcMar>
          </w:tcPr>
          <w:p w14:paraId="7BEC0F29" w14:textId="77777777" w:rsidR="003A1C85" w:rsidRDefault="00000000">
            <w:r>
              <w:t>Vehicle Dealer relationship field (Fig. 4); referenced by Vehicle Order.</w:t>
            </w:r>
          </w:p>
        </w:tc>
      </w:tr>
      <w:tr w:rsidR="003A1C85" w14:paraId="76A22EF9" w14:textId="77777777">
        <w:tblPrEx>
          <w:tblCellMar>
            <w:top w:w="0" w:type="dxa"/>
            <w:bottom w:w="0" w:type="dxa"/>
          </w:tblCellMar>
        </w:tblPrEx>
        <w:tc>
          <w:tcPr>
            <w:tcW w:w="1700" w:type="dxa"/>
            <w:tcMar>
              <w:top w:w="80" w:type="dxa"/>
              <w:left w:w="100" w:type="dxa"/>
              <w:bottom w:w="80" w:type="dxa"/>
              <w:right w:w="100" w:type="dxa"/>
            </w:tcMar>
          </w:tcPr>
          <w:p w14:paraId="0C8EED2D" w14:textId="77777777" w:rsidR="003A1C85" w:rsidRDefault="00000000">
            <w:r>
              <w:t>Vehicle Order</w:t>
            </w:r>
          </w:p>
        </w:tc>
        <w:tc>
          <w:tcPr>
            <w:tcW w:w="2400" w:type="dxa"/>
            <w:tcMar>
              <w:top w:w="80" w:type="dxa"/>
              <w:left w:w="100" w:type="dxa"/>
              <w:bottom w:w="80" w:type="dxa"/>
              <w:right w:w="100" w:type="dxa"/>
            </w:tcMar>
          </w:tcPr>
          <w:p w14:paraId="622D86DA" w14:textId="77777777" w:rsidR="003A1C85" w:rsidRDefault="00000000">
            <w:r>
              <w:t>Records a customer's order for a vehicle.</w:t>
            </w:r>
          </w:p>
        </w:tc>
        <w:tc>
          <w:tcPr>
            <w:tcW w:w="2600" w:type="dxa"/>
            <w:tcMar>
              <w:top w:w="80" w:type="dxa"/>
              <w:left w:w="100" w:type="dxa"/>
              <w:bottom w:w="80" w:type="dxa"/>
              <w:right w:w="100" w:type="dxa"/>
            </w:tcMar>
          </w:tcPr>
          <w:p w14:paraId="079B392F" w14:textId="77777777" w:rsidR="003A1C85" w:rsidRDefault="00000000">
            <w:r>
              <w:t>Vehicle Order Number, Order Date, Status (Fig. 6).</w:t>
            </w:r>
          </w:p>
        </w:tc>
        <w:tc>
          <w:tcPr>
            <w:tcW w:w="2600" w:type="dxa"/>
            <w:tcMar>
              <w:top w:w="80" w:type="dxa"/>
              <w:left w:w="100" w:type="dxa"/>
              <w:bottom w:w="80" w:type="dxa"/>
              <w:right w:w="100" w:type="dxa"/>
            </w:tcMar>
          </w:tcPr>
          <w:p w14:paraId="68ED6756" w14:textId="77777777" w:rsidR="003A1C85" w:rsidRDefault="00000000">
            <w:r>
              <w:t>Vehicle Customer, Vehicle and Assigned Dealer fields (Fig. 6).</w:t>
            </w:r>
          </w:p>
        </w:tc>
      </w:tr>
      <w:tr w:rsidR="003A1C85" w14:paraId="6589283E" w14:textId="77777777">
        <w:tblPrEx>
          <w:tblCellMar>
            <w:top w:w="0" w:type="dxa"/>
            <w:bottom w:w="0" w:type="dxa"/>
          </w:tblCellMar>
        </w:tblPrEx>
        <w:tc>
          <w:tcPr>
            <w:tcW w:w="1700" w:type="dxa"/>
            <w:tcMar>
              <w:top w:w="80" w:type="dxa"/>
              <w:left w:w="100" w:type="dxa"/>
              <w:bottom w:w="80" w:type="dxa"/>
              <w:right w:w="100" w:type="dxa"/>
            </w:tcMar>
          </w:tcPr>
          <w:p w14:paraId="46F0F367" w14:textId="77777777" w:rsidR="003A1C85" w:rsidRDefault="00000000">
            <w:r>
              <w:t>Vehicle Test Drive</w:t>
            </w:r>
          </w:p>
        </w:tc>
        <w:tc>
          <w:tcPr>
            <w:tcW w:w="2400" w:type="dxa"/>
            <w:tcMar>
              <w:top w:w="80" w:type="dxa"/>
              <w:left w:w="100" w:type="dxa"/>
              <w:bottom w:w="80" w:type="dxa"/>
              <w:right w:w="100" w:type="dxa"/>
            </w:tcMar>
          </w:tcPr>
          <w:p w14:paraId="24B69474" w14:textId="77777777" w:rsidR="003A1C85" w:rsidRDefault="00000000">
            <w:r>
              <w:t>Records scheduled test drives used by the reminder flow.</w:t>
            </w:r>
          </w:p>
        </w:tc>
        <w:tc>
          <w:tcPr>
            <w:tcW w:w="2600" w:type="dxa"/>
            <w:tcMar>
              <w:top w:w="80" w:type="dxa"/>
              <w:left w:w="100" w:type="dxa"/>
              <w:bottom w:w="80" w:type="dxa"/>
              <w:right w:w="100" w:type="dxa"/>
            </w:tcMar>
          </w:tcPr>
          <w:p w14:paraId="0B69FE69" w14:textId="77777777" w:rsidR="003A1C85" w:rsidRDefault="00000000">
            <w:r>
              <w:t>Not shown as a record page in the supplied screenshots.</w:t>
            </w:r>
          </w:p>
        </w:tc>
        <w:tc>
          <w:tcPr>
            <w:tcW w:w="2600" w:type="dxa"/>
            <w:tcMar>
              <w:top w:w="80" w:type="dxa"/>
              <w:left w:w="100" w:type="dxa"/>
              <w:bottom w:w="80" w:type="dxa"/>
              <w:right w:w="100" w:type="dxa"/>
            </w:tcMar>
          </w:tcPr>
          <w:p w14:paraId="7C51B491" w14:textId="77777777" w:rsidR="003A1C85" w:rsidRDefault="00000000">
            <w:r>
              <w:t>Referenced by the Test Drive Reminder flow's Get Customer Information step (Fig. 7) and by the reminder email's record ID (Fig. 8).</w:t>
            </w:r>
          </w:p>
        </w:tc>
      </w:tr>
    </w:tbl>
    <w:p w14:paraId="59D9BF3E" w14:textId="77777777" w:rsidR="003A1C85" w:rsidRDefault="00000000">
      <w:pPr>
        <w:pStyle w:val="Heading2"/>
        <w:spacing w:before="280" w:after="120"/>
      </w:pPr>
      <w:r>
        <w:t>3.1 Vehicle Customer</w:t>
      </w:r>
    </w:p>
    <w:p w14:paraId="118A9CDF" w14:textId="77777777" w:rsidR="003A1C85" w:rsidRDefault="00000000">
      <w:pPr>
        <w:spacing w:after="160"/>
      </w:pPr>
      <w:r>
        <w:t>The Vehicle Customer record “John” stores Name, Email, Phone, Address and Preferred Vehicle Type. The Address field (Hyderabad) is the location field the ordering and dealer-assignment logic can draw on.</w:t>
      </w:r>
    </w:p>
    <w:p w14:paraId="0DB0C758" w14:textId="77777777" w:rsidR="003A1C85" w:rsidRDefault="00000000">
      <w:pPr>
        <w:spacing w:before="200" w:after="100"/>
        <w:jc w:val="center"/>
      </w:pPr>
      <w:r>
        <w:rPr>
          <w:noProof/>
        </w:rPr>
        <w:drawing>
          <wp:inline distT="0" distB="0" distL="0" distR="0" wp14:anchorId="70DC17EE" wp14:editId="468F06DD">
            <wp:extent cx="5715000" cy="2838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838450"/>
                    </a:xfrm>
                    <a:prstGeom prst="rect">
                      <a:avLst/>
                    </a:prstGeom>
                  </pic:spPr>
                </pic:pic>
              </a:graphicData>
            </a:graphic>
          </wp:inline>
        </w:drawing>
      </w:r>
    </w:p>
    <w:p w14:paraId="51DC3483" w14:textId="77777777" w:rsidR="003A1C85" w:rsidRDefault="00000000">
      <w:pPr>
        <w:spacing w:after="240"/>
        <w:jc w:val="center"/>
      </w:pPr>
      <w:r>
        <w:rPr>
          <w:i/>
          <w:iCs/>
        </w:rPr>
        <w:t>Figure 1: Vehicle Customer record “John”, showing Name, Email, Phone, Address (Hyderabad) and Preferred Vehicle Type (Sedan).</w:t>
      </w:r>
    </w:p>
    <w:p w14:paraId="7C60A37C" w14:textId="77777777" w:rsidR="0048098D" w:rsidRDefault="0048098D">
      <w:pPr>
        <w:pStyle w:val="Heading2"/>
        <w:spacing w:before="280" w:after="120"/>
      </w:pPr>
    </w:p>
    <w:p w14:paraId="07D7729D" w14:textId="652CA271" w:rsidR="003A1C85" w:rsidRDefault="00000000">
      <w:pPr>
        <w:pStyle w:val="Heading2"/>
        <w:spacing w:before="280" w:after="120"/>
      </w:pPr>
      <w:r>
        <w:lastRenderedPageBreak/>
        <w:t>3.2 Vehicle Dealer</w:t>
      </w:r>
    </w:p>
    <w:p w14:paraId="6F54AF86" w14:textId="77777777" w:rsidR="003A1C85" w:rsidRDefault="00000000">
      <w:pPr>
        <w:spacing w:after="160"/>
      </w:pPr>
      <w:r>
        <w:t>Two Vehicle Dealer records were created: “Em” (Dealer Code DC-0001, Hyderabad) and “TM” (Dealer Code DC-0002, Vizag). Figure 2 shows the “Em” record; the “TM” record was created and edited with the equivalent fields.</w:t>
      </w:r>
    </w:p>
    <w:p w14:paraId="1EDE9441" w14:textId="77777777" w:rsidR="003A1C85" w:rsidRDefault="00000000">
      <w:pPr>
        <w:spacing w:before="200" w:after="100"/>
        <w:jc w:val="center"/>
      </w:pPr>
      <w:r>
        <w:rPr>
          <w:noProof/>
        </w:rPr>
        <w:drawing>
          <wp:inline distT="0" distB="0" distL="0" distR="0" wp14:anchorId="78071A6F" wp14:editId="438DFF79">
            <wp:extent cx="5715000" cy="2828925"/>
            <wp:effectExtent l="0" t="0" r="0" b="0"/>
            <wp:docPr id="161243568" name="Picture 16124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2828925"/>
                    </a:xfrm>
                    <a:prstGeom prst="rect">
                      <a:avLst/>
                    </a:prstGeom>
                  </pic:spPr>
                </pic:pic>
              </a:graphicData>
            </a:graphic>
          </wp:inline>
        </w:drawing>
      </w:r>
    </w:p>
    <w:p w14:paraId="5BEA3CBB" w14:textId="77777777" w:rsidR="003A1C85" w:rsidRDefault="00000000">
      <w:pPr>
        <w:spacing w:after="240"/>
        <w:jc w:val="center"/>
      </w:pPr>
      <w:r>
        <w:rPr>
          <w:i/>
          <w:iCs/>
        </w:rPr>
        <w:t>Figure 2: Vehicle Dealer record “Em”, Dealer Code DC-0001, Dealer Location Hyderabad.</w:t>
      </w:r>
    </w:p>
    <w:p w14:paraId="4428B7D6" w14:textId="77777777" w:rsidR="003A1C85" w:rsidRDefault="00000000">
      <w:pPr>
        <w:pStyle w:val="Heading2"/>
        <w:spacing w:before="280" w:after="120"/>
      </w:pPr>
      <w:r>
        <w:t>3.3 Vehicle</w:t>
      </w:r>
    </w:p>
    <w:p w14:paraId="692167C7" w14:textId="77777777" w:rsidR="003A1C85" w:rsidRDefault="00000000">
      <w:pPr>
        <w:spacing w:after="160"/>
      </w:pPr>
      <w:r>
        <w:t>The Vehicle record “Honda” stores Vehicle Model (EV), Stock Quantity (100 at creation), Price (₹80,000), a relationship to Vehicle Dealer (TM) and Status (Available). Stock Quantity and Status hold the stock-availability information the ordering requirements depend on.</w:t>
      </w:r>
    </w:p>
    <w:p w14:paraId="419731BB" w14:textId="77777777" w:rsidR="003A1C85" w:rsidRDefault="00000000">
      <w:pPr>
        <w:spacing w:before="200" w:after="100"/>
        <w:jc w:val="center"/>
      </w:pPr>
      <w:r>
        <w:rPr>
          <w:noProof/>
        </w:rPr>
        <w:drawing>
          <wp:inline distT="0" distB="0" distL="0" distR="0" wp14:anchorId="398E9535" wp14:editId="2DFEDA56">
            <wp:extent cx="5715000" cy="2762250"/>
            <wp:effectExtent l="0" t="0" r="0" b="0"/>
            <wp:docPr id="97418672" name="Picture 974186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762250"/>
                    </a:xfrm>
                    <a:prstGeom prst="rect">
                      <a:avLst/>
                    </a:prstGeom>
                  </pic:spPr>
                </pic:pic>
              </a:graphicData>
            </a:graphic>
          </wp:inline>
        </w:drawing>
      </w:r>
    </w:p>
    <w:p w14:paraId="605BB71C" w14:textId="77777777" w:rsidR="003A1C85" w:rsidRDefault="00000000">
      <w:pPr>
        <w:spacing w:after="240"/>
        <w:jc w:val="center"/>
      </w:pPr>
      <w:r>
        <w:rPr>
          <w:i/>
          <w:iCs/>
        </w:rPr>
        <w:t>Figure 3: Vehicle record “Honda” showing Vehicle Model, Stock Quantity, Price, Vehicle Dealer and Status fields.</w:t>
      </w:r>
    </w:p>
    <w:p w14:paraId="4446152A" w14:textId="77777777" w:rsidR="0048098D" w:rsidRDefault="0048098D">
      <w:pPr>
        <w:pStyle w:val="Heading2"/>
        <w:spacing w:before="280" w:after="120"/>
      </w:pPr>
    </w:p>
    <w:p w14:paraId="398CA7C1" w14:textId="226CD578" w:rsidR="003A1C85" w:rsidRDefault="00000000">
      <w:pPr>
        <w:pStyle w:val="Heading2"/>
        <w:spacing w:before="280" w:after="120"/>
      </w:pPr>
      <w:r>
        <w:lastRenderedPageBreak/>
        <w:t>3.4 Vehicle Order</w:t>
      </w:r>
    </w:p>
    <w:p w14:paraId="640C773F" w14:textId="77777777" w:rsidR="003A1C85" w:rsidRDefault="00000000">
      <w:pPr>
        <w:spacing w:after="160"/>
      </w:pPr>
      <w:r>
        <w:t>The Vehicle Order object links a Vehicle Customer and a Vehicle, and records Order Date, Status and Assigned Dealer. Order O-0001 (Fig. 6, Section 5.1) demonstrates all of these fields populated, including an automatically assigned dealer.</w:t>
      </w:r>
    </w:p>
    <w:p w14:paraId="4D478773" w14:textId="77777777" w:rsidR="003A1C85" w:rsidRDefault="00000000">
      <w:pPr>
        <w:pStyle w:val="Heading1"/>
        <w:spacing w:before="360" w:after="160"/>
      </w:pPr>
      <w:r>
        <w:t>4. Lightning App and Custom Tabs</w:t>
      </w:r>
    </w:p>
    <w:p w14:paraId="4C241F44" w14:textId="77777777" w:rsidR="003A1C85" w:rsidRDefault="00000000">
      <w:pPr>
        <w:spacing w:after="160"/>
      </w:pPr>
      <w:r>
        <w:t>A Lightning application named “</w:t>
      </w:r>
      <w:proofErr w:type="spellStart"/>
      <w:r>
        <w:t>WhatNext</w:t>
      </w:r>
      <w:proofErr w:type="spellEnd"/>
      <w:r>
        <w:t xml:space="preserve"> Vision Motors” provides the working area for the CRM. Its navigation bar contains tabs for Vehicle Customers, Vehicle Dealers, Vehicle Orders, Vehicle Service Requests, Vehicle Test Drives, Vehicles, Reports and Dashboards, giving users access to every project object from one application.</w:t>
      </w:r>
    </w:p>
    <w:p w14:paraId="20D06166" w14:textId="77777777" w:rsidR="003A1C85" w:rsidRDefault="00000000">
      <w:pPr>
        <w:spacing w:before="200" w:after="100"/>
        <w:jc w:val="center"/>
      </w:pPr>
      <w:r>
        <w:rPr>
          <w:noProof/>
        </w:rPr>
        <w:drawing>
          <wp:inline distT="0" distB="0" distL="0" distR="0" wp14:anchorId="250AE50B" wp14:editId="2E019BA2">
            <wp:extent cx="5715000" cy="2705100"/>
            <wp:effectExtent l="0" t="0" r="0" b="0"/>
            <wp:docPr id="1115207853" name="Picture 1115207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705100"/>
                    </a:xfrm>
                    <a:prstGeom prst="rect">
                      <a:avLst/>
                    </a:prstGeom>
                  </pic:spPr>
                </pic:pic>
              </a:graphicData>
            </a:graphic>
          </wp:inline>
        </w:drawing>
      </w:r>
    </w:p>
    <w:p w14:paraId="75355CE5" w14:textId="77777777" w:rsidR="003A1C85" w:rsidRDefault="00000000">
      <w:pPr>
        <w:spacing w:after="240"/>
        <w:jc w:val="center"/>
      </w:pPr>
      <w:r>
        <w:rPr>
          <w:i/>
          <w:iCs/>
        </w:rPr>
        <w:t xml:space="preserve">Figure 4: Vehicle Customers list view within the </w:t>
      </w:r>
      <w:proofErr w:type="spellStart"/>
      <w:r>
        <w:rPr>
          <w:i/>
          <w:iCs/>
        </w:rPr>
        <w:t>WhatNext</w:t>
      </w:r>
      <w:proofErr w:type="spellEnd"/>
      <w:r>
        <w:rPr>
          <w:i/>
          <w:iCs/>
        </w:rPr>
        <w:t xml:space="preserve"> Vision Motors app, showing the full tab navigation bar.</w:t>
      </w:r>
    </w:p>
    <w:p w14:paraId="1B39AB0A" w14:textId="77777777" w:rsidR="003A1C85" w:rsidRDefault="00000000">
      <w:pPr>
        <w:spacing w:after="160"/>
      </w:pPr>
      <w:r>
        <w:t>Evidence limits: the Setup &gt; Tabs configuration screen (showing each Custom Object Tab's style and description) was not included in the evidence; the app and its navigation are evidenced by the running application instead.</w:t>
      </w:r>
    </w:p>
    <w:p w14:paraId="0E635D34" w14:textId="77777777" w:rsidR="003A1C85" w:rsidRDefault="00000000">
      <w:pPr>
        <w:pStyle w:val="Heading1"/>
        <w:spacing w:before="360" w:after="160"/>
      </w:pPr>
      <w:r>
        <w:t>5. Process Automation</w:t>
      </w:r>
    </w:p>
    <w:p w14:paraId="14FB3AB5" w14:textId="77777777" w:rsidR="003A1C85" w:rsidRDefault="00000000">
      <w:pPr>
        <w:spacing w:after="160"/>
      </w:pPr>
      <w:r>
        <w:t>Two Record-Triggered Flows were built in Flow Builder, and an out-of-stock validation was observed on the Vehicle Order form. Only the configuration visible in the screenshots is documented.</w:t>
      </w:r>
    </w:p>
    <w:p w14:paraId="30F77C82" w14:textId="77777777" w:rsidR="0048098D" w:rsidRDefault="0048098D">
      <w:pPr>
        <w:spacing w:after="160"/>
      </w:pPr>
    </w:p>
    <w:p w14:paraId="0507E8AE" w14:textId="77777777" w:rsidR="003A1C85" w:rsidRDefault="00000000">
      <w:pPr>
        <w:pStyle w:val="Heading2"/>
        <w:spacing w:before="280" w:after="120"/>
      </w:pPr>
      <w:r>
        <w:t>5.1 Auto Assign Dealer Flow</w:t>
      </w:r>
    </w:p>
    <w:p w14:paraId="1B761429" w14:textId="77777777" w:rsidR="003A1C85" w:rsidRDefault="00000000">
      <w:pPr>
        <w:spacing w:after="160"/>
      </w:pPr>
      <w:r>
        <w:t>This flow supports the requirement to assign orders to a dealer automatically rather than manually. Figure 5 shows the flow's structure and the Save dialog in Flow Builder.</w:t>
      </w:r>
    </w:p>
    <w:p w14:paraId="4CD69592" w14:textId="77777777" w:rsidR="0048098D" w:rsidRDefault="0048098D">
      <w:pPr>
        <w:spacing w:after="160"/>
      </w:pPr>
    </w:p>
    <w:p w14:paraId="0BF7E07D" w14:textId="77777777" w:rsidR="0048098D" w:rsidRDefault="0048098D">
      <w:pPr>
        <w:spacing w:after="160"/>
      </w:pPr>
    </w:p>
    <w:p w14:paraId="26964482" w14:textId="77777777" w:rsidR="0048098D" w:rsidRDefault="0048098D">
      <w:pPr>
        <w:spacing w:after="160"/>
      </w:pPr>
    </w:p>
    <w:p w14:paraId="389919FF" w14:textId="77777777" w:rsidR="0048098D" w:rsidRDefault="0048098D">
      <w:pPr>
        <w:spacing w:after="1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3A1C85" w14:paraId="66C7E3D6"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1BF01E2C" w14:textId="77777777" w:rsidR="003A1C85" w:rsidRDefault="00000000">
            <w:r>
              <w:rPr>
                <w:b/>
                <w:bCs/>
                <w:color w:val="FFFFFF"/>
              </w:rPr>
              <w:lastRenderedPageBreak/>
              <w:t>Setting</w:t>
            </w:r>
          </w:p>
        </w:tc>
        <w:tc>
          <w:tcPr>
            <w:tcW w:w="6700" w:type="dxa"/>
            <w:shd w:val="clear" w:color="auto" w:fill="1F4E5F"/>
            <w:tcMar>
              <w:top w:w="80" w:type="dxa"/>
              <w:left w:w="100" w:type="dxa"/>
              <w:bottom w:w="80" w:type="dxa"/>
              <w:right w:w="100" w:type="dxa"/>
            </w:tcMar>
          </w:tcPr>
          <w:p w14:paraId="65C23714" w14:textId="77777777" w:rsidR="003A1C85" w:rsidRDefault="00000000">
            <w:r>
              <w:rPr>
                <w:b/>
                <w:bCs/>
                <w:color w:val="FFFFFF"/>
              </w:rPr>
              <w:t>Observed configuration</w:t>
            </w:r>
          </w:p>
        </w:tc>
      </w:tr>
      <w:tr w:rsidR="003A1C85" w14:paraId="40A442B5" w14:textId="77777777">
        <w:tblPrEx>
          <w:tblCellMar>
            <w:top w:w="0" w:type="dxa"/>
            <w:bottom w:w="0" w:type="dxa"/>
          </w:tblCellMar>
        </w:tblPrEx>
        <w:tc>
          <w:tcPr>
            <w:tcW w:w="2600" w:type="dxa"/>
            <w:tcMar>
              <w:top w:w="80" w:type="dxa"/>
              <w:left w:w="100" w:type="dxa"/>
              <w:bottom w:w="80" w:type="dxa"/>
              <w:right w:w="100" w:type="dxa"/>
            </w:tcMar>
          </w:tcPr>
          <w:p w14:paraId="1D7C8653" w14:textId="77777777" w:rsidR="003A1C85" w:rsidRDefault="00000000">
            <w:r>
              <w:t>Flow name</w:t>
            </w:r>
          </w:p>
        </w:tc>
        <w:tc>
          <w:tcPr>
            <w:tcW w:w="6700" w:type="dxa"/>
            <w:tcMar>
              <w:top w:w="80" w:type="dxa"/>
              <w:left w:w="100" w:type="dxa"/>
              <w:bottom w:w="80" w:type="dxa"/>
              <w:right w:w="100" w:type="dxa"/>
            </w:tcMar>
          </w:tcPr>
          <w:p w14:paraId="4D39E21D" w14:textId="77777777" w:rsidR="003A1C85" w:rsidRDefault="00000000">
            <w:r>
              <w:t xml:space="preserve">Auto Assign Dealer (API name </w:t>
            </w:r>
            <w:proofErr w:type="spellStart"/>
            <w:r>
              <w:t>Auto_Assign_Dealer</w:t>
            </w:r>
            <w:proofErr w:type="spellEnd"/>
            <w:r>
              <w:t>)</w:t>
            </w:r>
          </w:p>
        </w:tc>
      </w:tr>
      <w:tr w:rsidR="003A1C85" w14:paraId="3EB94F52" w14:textId="77777777">
        <w:tblPrEx>
          <w:tblCellMar>
            <w:top w:w="0" w:type="dxa"/>
            <w:bottom w:w="0" w:type="dxa"/>
          </w:tblCellMar>
        </w:tblPrEx>
        <w:tc>
          <w:tcPr>
            <w:tcW w:w="2600" w:type="dxa"/>
            <w:tcMar>
              <w:top w:w="80" w:type="dxa"/>
              <w:left w:w="100" w:type="dxa"/>
              <w:bottom w:w="80" w:type="dxa"/>
              <w:right w:w="100" w:type="dxa"/>
            </w:tcMar>
          </w:tcPr>
          <w:p w14:paraId="78A0013A" w14:textId="77777777" w:rsidR="003A1C85" w:rsidRDefault="00000000">
            <w:r>
              <w:t>Flow type</w:t>
            </w:r>
          </w:p>
        </w:tc>
        <w:tc>
          <w:tcPr>
            <w:tcW w:w="6700" w:type="dxa"/>
            <w:tcMar>
              <w:top w:w="80" w:type="dxa"/>
              <w:left w:w="100" w:type="dxa"/>
              <w:bottom w:w="80" w:type="dxa"/>
              <w:right w:w="100" w:type="dxa"/>
            </w:tcMar>
          </w:tcPr>
          <w:p w14:paraId="2D5C085B" w14:textId="77777777" w:rsidR="003A1C85" w:rsidRDefault="00000000">
            <w:r>
              <w:t>Record-Triggered Flow</w:t>
            </w:r>
          </w:p>
        </w:tc>
      </w:tr>
      <w:tr w:rsidR="003A1C85" w14:paraId="2257A9B3" w14:textId="77777777">
        <w:tblPrEx>
          <w:tblCellMar>
            <w:top w:w="0" w:type="dxa"/>
            <w:bottom w:w="0" w:type="dxa"/>
          </w:tblCellMar>
        </w:tblPrEx>
        <w:tc>
          <w:tcPr>
            <w:tcW w:w="2600" w:type="dxa"/>
            <w:tcMar>
              <w:top w:w="80" w:type="dxa"/>
              <w:left w:w="100" w:type="dxa"/>
              <w:bottom w:w="80" w:type="dxa"/>
              <w:right w:w="100" w:type="dxa"/>
            </w:tcMar>
          </w:tcPr>
          <w:p w14:paraId="6624C278" w14:textId="77777777" w:rsidR="003A1C85" w:rsidRDefault="00000000">
            <w:r>
              <w:t>Start path</w:t>
            </w:r>
          </w:p>
        </w:tc>
        <w:tc>
          <w:tcPr>
            <w:tcW w:w="6700" w:type="dxa"/>
            <w:tcMar>
              <w:top w:w="80" w:type="dxa"/>
              <w:left w:w="100" w:type="dxa"/>
              <w:bottom w:w="80" w:type="dxa"/>
              <w:right w:w="100" w:type="dxa"/>
            </w:tcMar>
          </w:tcPr>
          <w:p w14:paraId="2B4572F3" w14:textId="77777777" w:rsidR="003A1C85" w:rsidRDefault="00000000">
            <w:r>
              <w:t>Run Immediately</w:t>
            </w:r>
          </w:p>
        </w:tc>
      </w:tr>
      <w:tr w:rsidR="003A1C85" w14:paraId="2A0E9639" w14:textId="77777777">
        <w:tblPrEx>
          <w:tblCellMar>
            <w:top w:w="0" w:type="dxa"/>
            <w:bottom w:w="0" w:type="dxa"/>
          </w:tblCellMar>
        </w:tblPrEx>
        <w:tc>
          <w:tcPr>
            <w:tcW w:w="2600" w:type="dxa"/>
            <w:tcMar>
              <w:top w:w="80" w:type="dxa"/>
              <w:left w:w="100" w:type="dxa"/>
              <w:bottom w:w="80" w:type="dxa"/>
              <w:right w:w="100" w:type="dxa"/>
            </w:tcMar>
          </w:tcPr>
          <w:p w14:paraId="1815EE34" w14:textId="77777777" w:rsidR="003A1C85" w:rsidRDefault="00000000">
            <w:r>
              <w:t>Element 1</w:t>
            </w:r>
          </w:p>
        </w:tc>
        <w:tc>
          <w:tcPr>
            <w:tcW w:w="6700" w:type="dxa"/>
            <w:tcMar>
              <w:top w:w="80" w:type="dxa"/>
              <w:left w:w="100" w:type="dxa"/>
              <w:bottom w:w="80" w:type="dxa"/>
              <w:right w:w="100" w:type="dxa"/>
            </w:tcMar>
          </w:tcPr>
          <w:p w14:paraId="1C6000E2" w14:textId="77777777" w:rsidR="003A1C85" w:rsidRDefault="00000000">
            <w:r>
              <w:t>Get Customer Information (Get Records)</w:t>
            </w:r>
          </w:p>
        </w:tc>
      </w:tr>
      <w:tr w:rsidR="003A1C85" w14:paraId="43A92010" w14:textId="77777777">
        <w:tblPrEx>
          <w:tblCellMar>
            <w:top w:w="0" w:type="dxa"/>
            <w:bottom w:w="0" w:type="dxa"/>
          </w:tblCellMar>
        </w:tblPrEx>
        <w:tc>
          <w:tcPr>
            <w:tcW w:w="2600" w:type="dxa"/>
            <w:tcMar>
              <w:top w:w="80" w:type="dxa"/>
              <w:left w:w="100" w:type="dxa"/>
              <w:bottom w:w="80" w:type="dxa"/>
              <w:right w:w="100" w:type="dxa"/>
            </w:tcMar>
          </w:tcPr>
          <w:p w14:paraId="0CA5E46C" w14:textId="77777777" w:rsidR="003A1C85" w:rsidRDefault="00000000">
            <w:r>
              <w:t>Element 2</w:t>
            </w:r>
          </w:p>
        </w:tc>
        <w:tc>
          <w:tcPr>
            <w:tcW w:w="6700" w:type="dxa"/>
            <w:tcMar>
              <w:top w:w="80" w:type="dxa"/>
              <w:left w:w="100" w:type="dxa"/>
              <w:bottom w:w="80" w:type="dxa"/>
              <w:right w:w="100" w:type="dxa"/>
            </w:tcMar>
          </w:tcPr>
          <w:p w14:paraId="5338C34C" w14:textId="77777777" w:rsidR="003A1C85" w:rsidRDefault="00000000">
            <w:r>
              <w:t>Get Nearest Dealer (Get Records)</w:t>
            </w:r>
          </w:p>
        </w:tc>
      </w:tr>
      <w:tr w:rsidR="003A1C85" w14:paraId="7E720946" w14:textId="77777777">
        <w:tblPrEx>
          <w:tblCellMar>
            <w:top w:w="0" w:type="dxa"/>
            <w:bottom w:w="0" w:type="dxa"/>
          </w:tblCellMar>
        </w:tblPrEx>
        <w:tc>
          <w:tcPr>
            <w:tcW w:w="2600" w:type="dxa"/>
            <w:tcMar>
              <w:top w:w="80" w:type="dxa"/>
              <w:left w:w="100" w:type="dxa"/>
              <w:bottom w:w="80" w:type="dxa"/>
              <w:right w:w="100" w:type="dxa"/>
            </w:tcMar>
          </w:tcPr>
          <w:p w14:paraId="4A3FDD67" w14:textId="77777777" w:rsidR="003A1C85" w:rsidRDefault="00000000">
            <w:r>
              <w:t>Element 3</w:t>
            </w:r>
          </w:p>
        </w:tc>
        <w:tc>
          <w:tcPr>
            <w:tcW w:w="6700" w:type="dxa"/>
            <w:tcMar>
              <w:top w:w="80" w:type="dxa"/>
              <w:left w:w="100" w:type="dxa"/>
              <w:bottom w:w="80" w:type="dxa"/>
              <w:right w:w="100" w:type="dxa"/>
            </w:tcMar>
          </w:tcPr>
          <w:p w14:paraId="0F1D9F39" w14:textId="77777777" w:rsidR="003A1C85" w:rsidRDefault="00000000">
            <w:r>
              <w:t>Assign Dealer to Order (Update Records)</w:t>
            </w:r>
          </w:p>
        </w:tc>
      </w:tr>
      <w:tr w:rsidR="003A1C85" w14:paraId="71488F3B" w14:textId="77777777">
        <w:tblPrEx>
          <w:tblCellMar>
            <w:top w:w="0" w:type="dxa"/>
            <w:bottom w:w="0" w:type="dxa"/>
          </w:tblCellMar>
        </w:tblPrEx>
        <w:tc>
          <w:tcPr>
            <w:tcW w:w="2600" w:type="dxa"/>
            <w:tcMar>
              <w:top w:w="80" w:type="dxa"/>
              <w:left w:w="100" w:type="dxa"/>
              <w:bottom w:w="80" w:type="dxa"/>
              <w:right w:w="100" w:type="dxa"/>
            </w:tcMar>
          </w:tcPr>
          <w:p w14:paraId="77DAABC7" w14:textId="77777777" w:rsidR="003A1C85" w:rsidRDefault="00000000">
            <w:r>
              <w:t>Save captured</w:t>
            </w:r>
          </w:p>
        </w:tc>
        <w:tc>
          <w:tcPr>
            <w:tcW w:w="6700" w:type="dxa"/>
            <w:tcMar>
              <w:top w:w="80" w:type="dxa"/>
              <w:left w:w="100" w:type="dxa"/>
              <w:bottom w:w="80" w:type="dxa"/>
              <w:right w:w="100" w:type="dxa"/>
            </w:tcMar>
          </w:tcPr>
          <w:p w14:paraId="1AFCDA1F" w14:textId="77777777" w:rsidR="003A1C85" w:rsidRDefault="00000000">
            <w:r>
              <w:t>02:18, 20/09/2026 — Save the Flow dialog with Flow Label and API Name entered.</w:t>
            </w:r>
          </w:p>
        </w:tc>
      </w:tr>
    </w:tbl>
    <w:p w14:paraId="07ABBE94" w14:textId="77777777" w:rsidR="003A1C85" w:rsidRDefault="00000000">
      <w:pPr>
        <w:spacing w:before="200" w:after="100"/>
        <w:jc w:val="center"/>
      </w:pPr>
      <w:r>
        <w:rPr>
          <w:noProof/>
        </w:rPr>
        <w:drawing>
          <wp:inline distT="0" distB="0" distL="0" distR="0" wp14:anchorId="0EBC5804" wp14:editId="6A8953D6">
            <wp:extent cx="5715000" cy="3219450"/>
            <wp:effectExtent l="0" t="0" r="0" b="0"/>
            <wp:docPr id="1439513790" name="Picture 1439513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19450"/>
                    </a:xfrm>
                    <a:prstGeom prst="rect">
                      <a:avLst/>
                    </a:prstGeom>
                  </pic:spPr>
                </pic:pic>
              </a:graphicData>
            </a:graphic>
          </wp:inline>
        </w:drawing>
      </w:r>
    </w:p>
    <w:p w14:paraId="62BAD5DB" w14:textId="77777777" w:rsidR="003A1C85" w:rsidRDefault="00000000">
      <w:pPr>
        <w:spacing w:after="240"/>
        <w:jc w:val="center"/>
      </w:pPr>
      <w:r>
        <w:rPr>
          <w:i/>
          <w:iCs/>
        </w:rPr>
        <w:t>Figure 5: Auto Assign Dealer flow — structure (Get Customer Information → Get Nearest Dealer → Assign Dealer to Order) and the Save the Flow dialog.</w:t>
      </w:r>
    </w:p>
    <w:p w14:paraId="34AB2533" w14:textId="77777777" w:rsidR="003A1C85" w:rsidRDefault="00000000">
      <w:pPr>
        <w:spacing w:after="160"/>
      </w:pPr>
      <w:r>
        <w:t>The flow runs immediately after the triggering record change. It retrieves customer information, retrieves a dealer record, and updates a record to assign the dealer to the order. Order O-0001 (Fig. 6) shows an Assigned Dealer value of “Em”, which is consistent with this flow having run.</w:t>
      </w:r>
    </w:p>
    <w:p w14:paraId="24BEEBEC" w14:textId="77777777" w:rsidR="003A1C85" w:rsidRDefault="00000000">
      <w:pPr>
        <w:spacing w:after="160"/>
      </w:pPr>
      <w:r>
        <w:t>Evidence limits: the trigger object, entry conditions, the filter used to select the nearest dealer, and a screenshot of the flow's Active status toggle are not captured. The link between the flow and the populated Assigned Dealer field is therefore made by consistency of outcome rather than a visible execution log.</w:t>
      </w:r>
    </w:p>
    <w:p w14:paraId="4B6D80C5" w14:textId="77777777" w:rsidR="003A1C85" w:rsidRDefault="00000000">
      <w:pPr>
        <w:spacing w:before="200" w:after="100"/>
        <w:jc w:val="center"/>
      </w:pPr>
      <w:r>
        <w:rPr>
          <w:noProof/>
        </w:rPr>
        <w:lastRenderedPageBreak/>
        <w:drawing>
          <wp:inline distT="0" distB="0" distL="0" distR="0" wp14:anchorId="31623666" wp14:editId="1FCDB1FC">
            <wp:extent cx="5715000" cy="2390775"/>
            <wp:effectExtent l="0" t="0" r="0" b="0"/>
            <wp:docPr id="1353093299" name="Picture 1353093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390775"/>
                    </a:xfrm>
                    <a:prstGeom prst="rect">
                      <a:avLst/>
                    </a:prstGeom>
                  </pic:spPr>
                </pic:pic>
              </a:graphicData>
            </a:graphic>
          </wp:inline>
        </w:drawing>
      </w:r>
    </w:p>
    <w:p w14:paraId="42F1DCB5" w14:textId="77777777" w:rsidR="003A1C85" w:rsidRDefault="00000000">
      <w:pPr>
        <w:spacing w:after="240"/>
        <w:jc w:val="center"/>
      </w:pPr>
      <w:r>
        <w:rPr>
          <w:i/>
          <w:iCs/>
        </w:rPr>
        <w:t>Figure 6: Vehicle Order O-0001, showing Vehicle Customer John, Vehicle Honda, Status Pending and Assigned Dealer Em.</w:t>
      </w:r>
    </w:p>
    <w:p w14:paraId="53ACEF1C" w14:textId="77777777" w:rsidR="003A1C85" w:rsidRDefault="00000000">
      <w:pPr>
        <w:pStyle w:val="Heading2"/>
        <w:spacing w:before="280" w:after="120"/>
      </w:pPr>
      <w:r>
        <w:t>5.2 Test Drive Reminder Flow</w:t>
      </w:r>
    </w:p>
    <w:p w14:paraId="2C5DD978" w14:textId="77777777" w:rsidR="003A1C85" w:rsidRDefault="00000000">
      <w:pPr>
        <w:spacing w:after="160"/>
      </w:pPr>
      <w:r>
        <w:t>This flow supports the requirement to send automated email reminders for scheduled test drives. It uses a scheduled path so the reminder is not sent at the moment the record is saved.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00"/>
      </w:tblGrid>
      <w:tr w:rsidR="003A1C85" w14:paraId="09A6BFA8" w14:textId="77777777">
        <w:tblPrEx>
          <w:tblCellMar>
            <w:top w:w="0" w:type="dxa"/>
            <w:bottom w:w="0" w:type="dxa"/>
          </w:tblCellMar>
        </w:tblPrEx>
        <w:trPr>
          <w:tblHeader/>
        </w:trPr>
        <w:tc>
          <w:tcPr>
            <w:tcW w:w="2600" w:type="dxa"/>
            <w:shd w:val="clear" w:color="auto" w:fill="1F4E5F"/>
            <w:tcMar>
              <w:top w:w="80" w:type="dxa"/>
              <w:left w:w="100" w:type="dxa"/>
              <w:bottom w:w="80" w:type="dxa"/>
              <w:right w:w="100" w:type="dxa"/>
            </w:tcMar>
          </w:tcPr>
          <w:p w14:paraId="276C9155" w14:textId="77777777" w:rsidR="003A1C85" w:rsidRDefault="00000000">
            <w:r>
              <w:rPr>
                <w:b/>
                <w:bCs/>
                <w:color w:val="FFFFFF"/>
              </w:rPr>
              <w:t>Setting</w:t>
            </w:r>
          </w:p>
        </w:tc>
        <w:tc>
          <w:tcPr>
            <w:tcW w:w="6700" w:type="dxa"/>
            <w:shd w:val="clear" w:color="auto" w:fill="1F4E5F"/>
            <w:tcMar>
              <w:top w:w="80" w:type="dxa"/>
              <w:left w:w="100" w:type="dxa"/>
              <w:bottom w:w="80" w:type="dxa"/>
              <w:right w:w="100" w:type="dxa"/>
            </w:tcMar>
          </w:tcPr>
          <w:p w14:paraId="0B104153" w14:textId="77777777" w:rsidR="003A1C85" w:rsidRDefault="00000000">
            <w:r>
              <w:rPr>
                <w:b/>
                <w:bCs/>
                <w:color w:val="FFFFFF"/>
              </w:rPr>
              <w:t>Observed configuration</w:t>
            </w:r>
          </w:p>
        </w:tc>
      </w:tr>
      <w:tr w:rsidR="003A1C85" w14:paraId="72BFB41B" w14:textId="77777777">
        <w:tblPrEx>
          <w:tblCellMar>
            <w:top w:w="0" w:type="dxa"/>
            <w:bottom w:w="0" w:type="dxa"/>
          </w:tblCellMar>
        </w:tblPrEx>
        <w:tc>
          <w:tcPr>
            <w:tcW w:w="2600" w:type="dxa"/>
            <w:tcMar>
              <w:top w:w="80" w:type="dxa"/>
              <w:left w:w="100" w:type="dxa"/>
              <w:bottom w:w="80" w:type="dxa"/>
              <w:right w:w="100" w:type="dxa"/>
            </w:tcMar>
          </w:tcPr>
          <w:p w14:paraId="5D1353D7" w14:textId="77777777" w:rsidR="003A1C85" w:rsidRDefault="00000000">
            <w:r>
              <w:t>Flow name</w:t>
            </w:r>
          </w:p>
        </w:tc>
        <w:tc>
          <w:tcPr>
            <w:tcW w:w="6700" w:type="dxa"/>
            <w:tcMar>
              <w:top w:w="80" w:type="dxa"/>
              <w:left w:w="100" w:type="dxa"/>
              <w:bottom w:w="80" w:type="dxa"/>
              <w:right w:w="100" w:type="dxa"/>
            </w:tcMar>
          </w:tcPr>
          <w:p w14:paraId="498447B5" w14:textId="77777777" w:rsidR="003A1C85" w:rsidRDefault="00000000">
            <w:r>
              <w:t>Test Drive Reminder – V1</w:t>
            </w:r>
          </w:p>
        </w:tc>
      </w:tr>
      <w:tr w:rsidR="003A1C85" w14:paraId="393BA5B4" w14:textId="77777777">
        <w:tblPrEx>
          <w:tblCellMar>
            <w:top w:w="0" w:type="dxa"/>
            <w:bottom w:w="0" w:type="dxa"/>
          </w:tblCellMar>
        </w:tblPrEx>
        <w:tc>
          <w:tcPr>
            <w:tcW w:w="2600" w:type="dxa"/>
            <w:tcMar>
              <w:top w:w="80" w:type="dxa"/>
              <w:left w:w="100" w:type="dxa"/>
              <w:bottom w:w="80" w:type="dxa"/>
              <w:right w:w="100" w:type="dxa"/>
            </w:tcMar>
          </w:tcPr>
          <w:p w14:paraId="3F6D6958" w14:textId="77777777" w:rsidR="003A1C85" w:rsidRDefault="00000000">
            <w:r>
              <w:t>Flow type</w:t>
            </w:r>
          </w:p>
        </w:tc>
        <w:tc>
          <w:tcPr>
            <w:tcW w:w="6700" w:type="dxa"/>
            <w:tcMar>
              <w:top w:w="80" w:type="dxa"/>
              <w:left w:w="100" w:type="dxa"/>
              <w:bottom w:w="80" w:type="dxa"/>
              <w:right w:w="100" w:type="dxa"/>
            </w:tcMar>
          </w:tcPr>
          <w:p w14:paraId="636F206B" w14:textId="77777777" w:rsidR="003A1C85" w:rsidRDefault="00000000">
            <w:r>
              <w:t>Record-Triggered Flow</w:t>
            </w:r>
          </w:p>
        </w:tc>
      </w:tr>
      <w:tr w:rsidR="003A1C85" w14:paraId="3AAD47D9" w14:textId="77777777">
        <w:tblPrEx>
          <w:tblCellMar>
            <w:top w:w="0" w:type="dxa"/>
            <w:bottom w:w="0" w:type="dxa"/>
          </w:tblCellMar>
        </w:tblPrEx>
        <w:tc>
          <w:tcPr>
            <w:tcW w:w="2600" w:type="dxa"/>
            <w:tcMar>
              <w:top w:w="80" w:type="dxa"/>
              <w:left w:w="100" w:type="dxa"/>
              <w:bottom w:w="80" w:type="dxa"/>
              <w:right w:w="100" w:type="dxa"/>
            </w:tcMar>
          </w:tcPr>
          <w:p w14:paraId="4050B565" w14:textId="77777777" w:rsidR="003A1C85" w:rsidRDefault="00000000">
            <w:r>
              <w:t>Run Immediately path</w:t>
            </w:r>
          </w:p>
        </w:tc>
        <w:tc>
          <w:tcPr>
            <w:tcW w:w="6700" w:type="dxa"/>
            <w:tcMar>
              <w:top w:w="80" w:type="dxa"/>
              <w:left w:w="100" w:type="dxa"/>
              <w:bottom w:w="80" w:type="dxa"/>
              <w:right w:w="100" w:type="dxa"/>
            </w:tcMar>
          </w:tcPr>
          <w:p w14:paraId="734BB6B6" w14:textId="77777777" w:rsidR="003A1C85" w:rsidRDefault="00000000">
            <w:r>
              <w:t>Ends without performing any actions</w:t>
            </w:r>
          </w:p>
        </w:tc>
      </w:tr>
      <w:tr w:rsidR="003A1C85" w14:paraId="02859E0C" w14:textId="77777777">
        <w:tblPrEx>
          <w:tblCellMar>
            <w:top w:w="0" w:type="dxa"/>
            <w:bottom w:w="0" w:type="dxa"/>
          </w:tblCellMar>
        </w:tblPrEx>
        <w:tc>
          <w:tcPr>
            <w:tcW w:w="2600" w:type="dxa"/>
            <w:tcMar>
              <w:top w:w="80" w:type="dxa"/>
              <w:left w:w="100" w:type="dxa"/>
              <w:bottom w:w="80" w:type="dxa"/>
              <w:right w:w="100" w:type="dxa"/>
            </w:tcMar>
          </w:tcPr>
          <w:p w14:paraId="24AA20AF" w14:textId="77777777" w:rsidR="003A1C85" w:rsidRDefault="00000000">
            <w:r>
              <w:t>Scheduled path</w:t>
            </w:r>
          </w:p>
        </w:tc>
        <w:tc>
          <w:tcPr>
            <w:tcW w:w="6700" w:type="dxa"/>
            <w:tcMar>
              <w:top w:w="80" w:type="dxa"/>
              <w:left w:w="100" w:type="dxa"/>
              <w:bottom w:w="80" w:type="dxa"/>
              <w:right w:w="100" w:type="dxa"/>
            </w:tcMar>
          </w:tcPr>
          <w:p w14:paraId="2DB48CAD" w14:textId="77777777" w:rsidR="003A1C85" w:rsidRDefault="00000000">
            <w:r>
              <w:t>Reminder Before Test Drive</w:t>
            </w:r>
          </w:p>
        </w:tc>
      </w:tr>
      <w:tr w:rsidR="003A1C85" w14:paraId="54779378" w14:textId="77777777">
        <w:tblPrEx>
          <w:tblCellMar>
            <w:top w:w="0" w:type="dxa"/>
            <w:bottom w:w="0" w:type="dxa"/>
          </w:tblCellMar>
        </w:tblPrEx>
        <w:tc>
          <w:tcPr>
            <w:tcW w:w="2600" w:type="dxa"/>
            <w:tcMar>
              <w:top w:w="80" w:type="dxa"/>
              <w:left w:w="100" w:type="dxa"/>
              <w:bottom w:w="80" w:type="dxa"/>
              <w:right w:w="100" w:type="dxa"/>
            </w:tcMar>
          </w:tcPr>
          <w:p w14:paraId="5B0CD3A0" w14:textId="77777777" w:rsidR="003A1C85" w:rsidRDefault="00000000">
            <w:r>
              <w:t>Scheduled path elements</w:t>
            </w:r>
          </w:p>
        </w:tc>
        <w:tc>
          <w:tcPr>
            <w:tcW w:w="6700" w:type="dxa"/>
            <w:tcMar>
              <w:top w:w="80" w:type="dxa"/>
              <w:left w:w="100" w:type="dxa"/>
              <w:bottom w:w="80" w:type="dxa"/>
              <w:right w:w="100" w:type="dxa"/>
            </w:tcMar>
          </w:tcPr>
          <w:p w14:paraId="161F93D8" w14:textId="77777777" w:rsidR="003A1C85" w:rsidRDefault="00000000">
            <w:r>
              <w:t>Get Customer Information (Get Records), then Send Test Drive Reminder (Action)</w:t>
            </w:r>
          </w:p>
        </w:tc>
      </w:tr>
      <w:tr w:rsidR="003A1C85" w14:paraId="69FC901B" w14:textId="77777777">
        <w:tblPrEx>
          <w:tblCellMar>
            <w:top w:w="0" w:type="dxa"/>
            <w:bottom w:w="0" w:type="dxa"/>
          </w:tblCellMar>
        </w:tblPrEx>
        <w:tc>
          <w:tcPr>
            <w:tcW w:w="2600" w:type="dxa"/>
            <w:tcMar>
              <w:top w:w="80" w:type="dxa"/>
              <w:left w:w="100" w:type="dxa"/>
              <w:bottom w:w="80" w:type="dxa"/>
              <w:right w:w="100" w:type="dxa"/>
            </w:tcMar>
          </w:tcPr>
          <w:p w14:paraId="0A613FCF" w14:textId="77777777" w:rsidR="003A1C85" w:rsidRDefault="00000000">
            <w:r>
              <w:t>Status</w:t>
            </w:r>
          </w:p>
        </w:tc>
        <w:tc>
          <w:tcPr>
            <w:tcW w:w="6700" w:type="dxa"/>
            <w:tcMar>
              <w:top w:w="80" w:type="dxa"/>
              <w:left w:w="100" w:type="dxa"/>
              <w:bottom w:w="80" w:type="dxa"/>
              <w:right w:w="100" w:type="dxa"/>
            </w:tcMar>
          </w:tcPr>
          <w:p w14:paraId="4FD99A2D" w14:textId="77777777" w:rsidR="003A1C85" w:rsidRDefault="00000000">
            <w:r>
              <w:t>Active. Last saved 20/09/2026, 02:34 am.</w:t>
            </w:r>
          </w:p>
        </w:tc>
      </w:tr>
    </w:tbl>
    <w:p w14:paraId="19313AE5" w14:textId="77777777" w:rsidR="003A1C85" w:rsidRDefault="00000000">
      <w:pPr>
        <w:spacing w:before="200" w:after="100"/>
        <w:jc w:val="center"/>
      </w:pPr>
      <w:r>
        <w:rPr>
          <w:noProof/>
        </w:rPr>
        <w:lastRenderedPageBreak/>
        <w:drawing>
          <wp:inline distT="0" distB="0" distL="0" distR="0" wp14:anchorId="3131DC9A" wp14:editId="60E8C16E">
            <wp:extent cx="5715000" cy="2990850"/>
            <wp:effectExtent l="0" t="0" r="0" b="0"/>
            <wp:docPr id="945030290" name="Picture 945030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990850"/>
                    </a:xfrm>
                    <a:prstGeom prst="rect">
                      <a:avLst/>
                    </a:prstGeom>
                  </pic:spPr>
                </pic:pic>
              </a:graphicData>
            </a:graphic>
          </wp:inline>
        </w:drawing>
      </w:r>
    </w:p>
    <w:p w14:paraId="10AD29ED" w14:textId="77777777" w:rsidR="003A1C85" w:rsidRDefault="00000000">
      <w:pPr>
        <w:spacing w:after="240"/>
        <w:jc w:val="center"/>
      </w:pPr>
      <w:r>
        <w:rPr>
          <w:i/>
          <w:iCs/>
        </w:rPr>
        <w:t>Figure 7: Test Drive Reminder – V1, Active, showing the Run Immediately and Reminder Before Test Drive paths.</w:t>
      </w:r>
    </w:p>
    <w:p w14:paraId="5E2E2E8E" w14:textId="77777777" w:rsidR="003A1C85" w:rsidRDefault="00000000">
      <w:pPr>
        <w:spacing w:after="160"/>
      </w:pPr>
      <w:r>
        <w:t>On the scheduled path the flow retrieves the customer information and then runs the Send Test Drive Reminder action. A reminder email tied to a test drive record was received shortly after activation, confirming the flow's output end to end.</w:t>
      </w:r>
    </w:p>
    <w:p w14:paraId="2CBCE60A" w14:textId="77777777" w:rsidR="003A1C85" w:rsidRDefault="00000000">
      <w:pPr>
        <w:spacing w:before="200" w:after="100"/>
        <w:jc w:val="center"/>
      </w:pPr>
      <w:r>
        <w:rPr>
          <w:noProof/>
        </w:rPr>
        <w:drawing>
          <wp:inline distT="0" distB="0" distL="0" distR="0" wp14:anchorId="5C518FB9" wp14:editId="4003823A">
            <wp:extent cx="5715000" cy="2733675"/>
            <wp:effectExtent l="0" t="0" r="0" b="0"/>
            <wp:docPr id="1920917924" name="Picture 192091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733675"/>
                    </a:xfrm>
                    <a:prstGeom prst="rect">
                      <a:avLst/>
                    </a:prstGeom>
                  </pic:spPr>
                </pic:pic>
              </a:graphicData>
            </a:graphic>
          </wp:inline>
        </w:drawing>
      </w:r>
    </w:p>
    <w:p w14:paraId="65D1C90D" w14:textId="77777777" w:rsidR="003A1C85" w:rsidRDefault="00000000">
      <w:pPr>
        <w:spacing w:after="240"/>
        <w:jc w:val="center"/>
      </w:pPr>
      <w:r>
        <w:rPr>
          <w:i/>
          <w:iCs/>
        </w:rPr>
        <w:t>Figure 8: Reminder email received in Gmail, “Reminder: Your Test Drive is Tomorrow!”, referencing test drive record a0Eg7000006bH3FEAU and addressed to “User John.”</w:t>
      </w:r>
    </w:p>
    <w:p w14:paraId="3C1AD323" w14:textId="77777777" w:rsidR="003A1C85" w:rsidRDefault="00000000">
      <w:pPr>
        <w:spacing w:after="160"/>
      </w:pPr>
      <w:r>
        <w:t>Evidence limits: no Vehicle Test Drive record detail page was captured, so the Test Drive Date and Status of the underlying record are known only through the flow's Get Customer Information step and the record ID referenced in the email. The flow's run history (Debug or Paused/Waiting Interviews) was not captured, so the email is linked to the flow by timing and by the record ID in its body rather than by a visible flow-run log.</w:t>
      </w:r>
    </w:p>
    <w:p w14:paraId="6F095DB1" w14:textId="77777777" w:rsidR="0048098D" w:rsidRDefault="0048098D">
      <w:pPr>
        <w:spacing w:after="160"/>
      </w:pPr>
    </w:p>
    <w:p w14:paraId="6C22B044" w14:textId="77777777" w:rsidR="003A1C85" w:rsidRDefault="00000000">
      <w:pPr>
        <w:pStyle w:val="Heading2"/>
        <w:spacing w:before="280" w:after="120"/>
      </w:pPr>
      <w:r>
        <w:lastRenderedPageBreak/>
        <w:t>5.3 Vehicle Stock Validation</w:t>
      </w:r>
    </w:p>
    <w:p w14:paraId="09D116A5" w14:textId="77777777" w:rsidR="003A1C85" w:rsidRDefault="00000000">
      <w:pPr>
        <w:spacing w:after="160"/>
      </w:pPr>
      <w:r>
        <w:t>The requirement is to prevent order placement when a vehicle is out of stock. Two Vehicle Orders (O-0001 and O-0002) were successfully created for the vehicle Honda. A third attempt to create an order for the same vehicle, with Vehicle Customer John, Order Date 22/09/2026 and Status Pending, was blocked.</w:t>
      </w:r>
    </w:p>
    <w:p w14:paraId="355E67D2" w14:textId="77777777" w:rsidR="003A1C85" w:rsidRDefault="00000000">
      <w:pPr>
        <w:spacing w:before="200" w:after="100"/>
        <w:jc w:val="center"/>
      </w:pPr>
      <w:r>
        <w:rPr>
          <w:noProof/>
        </w:rPr>
        <w:drawing>
          <wp:inline distT="0" distB="0" distL="0" distR="0" wp14:anchorId="61A7B2A0" wp14:editId="797C8FDE">
            <wp:extent cx="5715000" cy="3219450"/>
            <wp:effectExtent l="0" t="0" r="0" b="0"/>
            <wp:docPr id="1217525144" name="Picture 121752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01C1BFC1" w14:textId="77777777" w:rsidR="003A1C85" w:rsidRDefault="00000000">
      <w:pPr>
        <w:spacing w:after="240"/>
        <w:jc w:val="center"/>
      </w:pPr>
      <w:r>
        <w:rPr>
          <w:i/>
          <w:iCs/>
        </w:rPr>
        <w:t>Figure 9: “We hit a snag” validation error — “This vehicle is out of stock. Order cannot be placed.” — displayed when saving a third Vehicle Order for Honda.</w:t>
      </w:r>
    </w:p>
    <w:p w14:paraId="00E60823" w14:textId="77777777" w:rsidR="003A1C85" w:rsidRDefault="00000000">
      <w:pPr>
        <w:spacing w:after="160"/>
      </w:pPr>
      <w:r>
        <w:t>Salesforce responded with the message “We hit a snag” and the error “This vehicle is out of stock. Order cannot be placed.”, and the New Vehicle Order form remained open. Section 6 shows the Apex trigger logic (</w:t>
      </w:r>
      <w:proofErr w:type="spellStart"/>
      <w:r>
        <w:t>preventOrderIfOutOfStock</w:t>
      </w:r>
      <w:proofErr w:type="spellEnd"/>
      <w:r>
        <w:t>) that this behaviour is consistent with.</w:t>
      </w:r>
    </w:p>
    <w:p w14:paraId="13D2E2F6" w14:textId="77777777" w:rsidR="003A1C85" w:rsidRDefault="00000000">
      <w:pPr>
        <w:spacing w:after="160"/>
      </w:pPr>
      <w:r>
        <w:t>Evidence limits: the Stock Quantity of the Honda vehicle record at the moment of this attempt was not captured in a screenshot, so the exact stock level that triggered the block is not documented here.</w:t>
      </w:r>
    </w:p>
    <w:p w14:paraId="1C59C357" w14:textId="77777777" w:rsidR="003A1C85" w:rsidRDefault="00000000">
      <w:pPr>
        <w:pStyle w:val="Heading1"/>
        <w:spacing w:before="360" w:after="160"/>
      </w:pPr>
      <w:r>
        <w:t>6. Apex and Trigger</w:t>
      </w:r>
    </w:p>
    <w:p w14:paraId="3AA7AE5D" w14:textId="77777777" w:rsidR="003A1C85" w:rsidRDefault="00000000">
      <w:pPr>
        <w:spacing w:after="160"/>
      </w:pPr>
      <w:r>
        <w:t>An Apex trigger and a separate trigger handler class were found open in the Developer Console, implementing the stock-validation and stock-update logic referenced in Section 5.3.</w:t>
      </w:r>
    </w:p>
    <w:p w14:paraId="4DD8F5F5" w14:textId="77777777" w:rsidR="003A1C85" w:rsidRDefault="00000000">
      <w:pPr>
        <w:pStyle w:val="Heading2"/>
        <w:spacing w:before="280" w:after="120"/>
      </w:pPr>
      <w:r>
        <w:t xml:space="preserve">6.1 </w:t>
      </w:r>
      <w:proofErr w:type="spellStart"/>
      <w:r>
        <w:t>VehicleOrderTrigger</w:t>
      </w:r>
      <w:proofErr w:type="spellEnd"/>
    </w:p>
    <w:p w14:paraId="17609F7C" w14:textId="77777777" w:rsidR="003A1C85" w:rsidRDefault="00000000">
      <w:pPr>
        <w:spacing w:after="160"/>
      </w:pPr>
      <w:r>
        <w:t xml:space="preserve">The trigger is defined on </w:t>
      </w:r>
      <w:proofErr w:type="spellStart"/>
      <w:r>
        <w:t>Vehicle_Order__c</w:t>
      </w:r>
      <w:proofErr w:type="spellEnd"/>
      <w:r>
        <w:t xml:space="preserve"> for all four trigger events and delegates all logic to the handler class, following the one-trigger-per-object pattern.</w:t>
      </w:r>
    </w:p>
    <w:p w14:paraId="70D3059A" w14:textId="77777777" w:rsidR="003A1C85" w:rsidRDefault="00000000">
      <w:pPr>
        <w:shd w:val="clear" w:color="auto" w:fill="F2F2F2"/>
      </w:pPr>
      <w:r>
        <w:rPr>
          <w:rFonts w:ascii="Consolas" w:eastAsia="Consolas" w:hAnsi="Consolas" w:cs="Consolas"/>
          <w:sz w:val="18"/>
          <w:szCs w:val="18"/>
        </w:rPr>
        <w:t xml:space="preserve">trigger </w:t>
      </w:r>
      <w:proofErr w:type="spellStart"/>
      <w:r>
        <w:rPr>
          <w:rFonts w:ascii="Consolas" w:eastAsia="Consolas" w:hAnsi="Consolas" w:cs="Consolas"/>
          <w:sz w:val="18"/>
          <w:szCs w:val="18"/>
        </w:rPr>
        <w:t>VehicleOrderTrigger</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 (before insert, before update, after insert, after update) {</w:t>
      </w:r>
    </w:p>
    <w:p w14:paraId="6A8ACF91"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VehicleOrderTriggerHandler.handleTrigger</w:t>
      </w:r>
      <w:proofErr w:type="spellEnd"/>
      <w:r>
        <w:rPr>
          <w:rFonts w:ascii="Consolas" w:eastAsia="Consolas" w:hAnsi="Consolas" w:cs="Consolas"/>
          <w:sz w:val="18"/>
          <w:szCs w:val="18"/>
        </w:rPr>
        <w:t>(</w:t>
      </w:r>
      <w:proofErr w:type="spellStart"/>
      <w:r>
        <w:rPr>
          <w:rFonts w:ascii="Consolas" w:eastAsia="Consolas" w:hAnsi="Consolas" w:cs="Consolas"/>
          <w:sz w:val="18"/>
          <w:szCs w:val="18"/>
        </w:rPr>
        <w:t>Trigger.new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Trigger.oldMap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Trigger.isBefore</w:t>
      </w:r>
      <w:proofErr w:type="spellEnd"/>
      <w:r>
        <w:rPr>
          <w:rFonts w:ascii="Consolas" w:eastAsia="Consolas" w:hAnsi="Consolas" w:cs="Consolas"/>
          <w:sz w:val="18"/>
          <w:szCs w:val="18"/>
        </w:rPr>
        <w:t>,</w:t>
      </w:r>
    </w:p>
    <w:p w14:paraId="6A49D9CC"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Trigger.isAfter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Trigger.isInsert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Trigger.isUpdate</w:t>
      </w:r>
      <w:proofErr w:type="spellEnd"/>
      <w:r>
        <w:rPr>
          <w:rFonts w:ascii="Consolas" w:eastAsia="Consolas" w:hAnsi="Consolas" w:cs="Consolas"/>
          <w:sz w:val="18"/>
          <w:szCs w:val="18"/>
        </w:rPr>
        <w:t>);</w:t>
      </w:r>
    </w:p>
    <w:p w14:paraId="2E354512" w14:textId="77777777" w:rsidR="003A1C85" w:rsidRDefault="00000000">
      <w:pPr>
        <w:shd w:val="clear" w:color="auto" w:fill="F2F2F2"/>
      </w:pPr>
      <w:r>
        <w:rPr>
          <w:rFonts w:ascii="Consolas" w:eastAsia="Consolas" w:hAnsi="Consolas" w:cs="Consolas"/>
          <w:sz w:val="18"/>
          <w:szCs w:val="18"/>
        </w:rPr>
        <w:t>}</w:t>
      </w:r>
    </w:p>
    <w:p w14:paraId="4CA794D6" w14:textId="77777777" w:rsidR="003A1C85" w:rsidRDefault="003A1C85">
      <w:pPr>
        <w:spacing w:after="160"/>
      </w:pPr>
    </w:p>
    <w:p w14:paraId="5405B2A7" w14:textId="77777777" w:rsidR="003A1C85" w:rsidRDefault="00000000">
      <w:pPr>
        <w:spacing w:before="200" w:after="100"/>
        <w:jc w:val="center"/>
      </w:pPr>
      <w:r>
        <w:rPr>
          <w:noProof/>
        </w:rPr>
        <w:lastRenderedPageBreak/>
        <w:drawing>
          <wp:inline distT="0" distB="0" distL="0" distR="0" wp14:anchorId="3AA83F7E" wp14:editId="6398AAC0">
            <wp:extent cx="5715000" cy="3219450"/>
            <wp:effectExtent l="0" t="0" r="0" b="0"/>
            <wp:docPr id="73122587" name="Picture 73122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19450"/>
                    </a:xfrm>
                    <a:prstGeom prst="rect">
                      <a:avLst/>
                    </a:prstGeom>
                  </pic:spPr>
                </pic:pic>
              </a:graphicData>
            </a:graphic>
          </wp:inline>
        </w:drawing>
      </w:r>
    </w:p>
    <w:p w14:paraId="79A3937F" w14:textId="77777777" w:rsidR="003A1C85" w:rsidRDefault="00000000">
      <w:pPr>
        <w:spacing w:after="240"/>
        <w:jc w:val="center"/>
      </w:pPr>
      <w:r>
        <w:rPr>
          <w:i/>
          <w:iCs/>
        </w:rPr>
        <w:t xml:space="preserve">Figure 10: </w:t>
      </w:r>
      <w:proofErr w:type="spellStart"/>
      <w:r>
        <w:rPr>
          <w:i/>
          <w:iCs/>
        </w:rPr>
        <w:t>VehicleOrderTrigger.apxt</w:t>
      </w:r>
      <w:proofErr w:type="spellEnd"/>
      <w:r>
        <w:rPr>
          <w:i/>
          <w:iCs/>
        </w:rPr>
        <w:t>, open in Developer Console.</w:t>
      </w:r>
    </w:p>
    <w:p w14:paraId="135E5F62" w14:textId="77777777" w:rsidR="003A1C85" w:rsidRDefault="00000000">
      <w:pPr>
        <w:pStyle w:val="Heading2"/>
        <w:spacing w:before="280" w:after="120"/>
      </w:pPr>
      <w:r>
        <w:t xml:space="preserve">6.2 </w:t>
      </w:r>
      <w:proofErr w:type="spellStart"/>
      <w:r>
        <w:t>VehicleOrderTriggerHandler</w:t>
      </w:r>
      <w:proofErr w:type="spellEnd"/>
    </w:p>
    <w:p w14:paraId="267DE9FA" w14:textId="77777777" w:rsidR="003A1C85" w:rsidRDefault="00000000">
      <w:pPr>
        <w:spacing w:after="160"/>
      </w:pPr>
      <w:r>
        <w:t>The handler routes before-save events to a stock-validation method and after-save events to a stock-update method, keeping the two concerns separate.</w:t>
      </w:r>
    </w:p>
    <w:p w14:paraId="4785D836" w14:textId="77777777" w:rsidR="003A1C85" w:rsidRDefault="00000000">
      <w:pPr>
        <w:shd w:val="clear" w:color="auto" w:fill="F2F2F2"/>
      </w:pPr>
      <w:r>
        <w:rPr>
          <w:rFonts w:ascii="Consolas" w:eastAsia="Consolas" w:hAnsi="Consolas" w:cs="Consolas"/>
          <w:sz w:val="18"/>
          <w:szCs w:val="18"/>
        </w:rPr>
        <w:t xml:space="preserve">public class </w:t>
      </w:r>
      <w:proofErr w:type="spellStart"/>
      <w:r>
        <w:rPr>
          <w:rFonts w:ascii="Consolas" w:eastAsia="Consolas" w:hAnsi="Consolas" w:cs="Consolas"/>
          <w:sz w:val="18"/>
          <w:szCs w:val="18"/>
        </w:rPr>
        <w:t>VehicleOrderTriggerHandler</w:t>
      </w:r>
      <w:proofErr w:type="spellEnd"/>
      <w:r>
        <w:rPr>
          <w:rFonts w:ascii="Consolas" w:eastAsia="Consolas" w:hAnsi="Consolas" w:cs="Consolas"/>
          <w:sz w:val="18"/>
          <w:szCs w:val="18"/>
        </w:rPr>
        <w:t xml:space="preserve"> {</w:t>
      </w:r>
    </w:p>
    <w:p w14:paraId="74C478E3" w14:textId="77777777" w:rsidR="003A1C85" w:rsidRDefault="00000000">
      <w:pPr>
        <w:shd w:val="clear" w:color="auto" w:fill="F2F2F2"/>
      </w:pPr>
      <w:r>
        <w:rPr>
          <w:rFonts w:ascii="Consolas" w:eastAsia="Consolas" w:hAnsi="Consolas" w:cs="Consolas"/>
          <w:sz w:val="18"/>
          <w:szCs w:val="18"/>
        </w:rPr>
        <w:t xml:space="preserve"> </w:t>
      </w:r>
    </w:p>
    <w:p w14:paraId="305EA489" w14:textId="77777777" w:rsidR="003A1C85" w:rsidRDefault="00000000">
      <w:pPr>
        <w:shd w:val="clear" w:color="auto" w:fill="F2F2F2"/>
      </w:pPr>
      <w:r>
        <w:rPr>
          <w:rFonts w:ascii="Consolas" w:eastAsia="Consolas" w:hAnsi="Consolas" w:cs="Consolas"/>
          <w:sz w:val="18"/>
          <w:szCs w:val="18"/>
        </w:rPr>
        <w:t xml:space="preserve">    public static void </w:t>
      </w:r>
      <w:proofErr w:type="spellStart"/>
      <w:proofErr w:type="gramStart"/>
      <w:r>
        <w:rPr>
          <w:rFonts w:ascii="Consolas" w:eastAsia="Consolas" w:hAnsi="Consolas" w:cs="Consolas"/>
          <w:sz w:val="18"/>
          <w:szCs w:val="18"/>
        </w:rPr>
        <w:t>handleTrigger</w:t>
      </w:r>
      <w:proofErr w:type="spellEnd"/>
      <w:r>
        <w:rPr>
          <w:rFonts w:ascii="Consolas" w:eastAsia="Consolas" w:hAnsi="Consolas" w:cs="Consolas"/>
          <w:sz w:val="18"/>
          <w:szCs w:val="18"/>
        </w:rPr>
        <w:t>(</w:t>
      </w:r>
      <w:proofErr w:type="gramEnd"/>
      <w:r>
        <w:rPr>
          <w:rFonts w:ascii="Consolas" w:eastAsia="Consolas" w:hAnsi="Consolas" w:cs="Consolas"/>
          <w:sz w:val="18"/>
          <w:szCs w:val="18"/>
        </w:rPr>
        <w:t>List&lt;</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newOrders</w:t>
      </w:r>
      <w:proofErr w:type="spellEnd"/>
      <w:r>
        <w:rPr>
          <w:rFonts w:ascii="Consolas" w:eastAsia="Consolas" w:hAnsi="Consolas" w:cs="Consolas"/>
          <w:sz w:val="18"/>
          <w:szCs w:val="18"/>
        </w:rPr>
        <w:t>,</w:t>
      </w:r>
    </w:p>
    <w:p w14:paraId="39DAF037" w14:textId="77777777" w:rsidR="003A1C85" w:rsidRDefault="00000000">
      <w:pPr>
        <w:shd w:val="clear" w:color="auto" w:fill="F2F2F2"/>
      </w:pPr>
      <w:r>
        <w:rPr>
          <w:rFonts w:ascii="Consolas" w:eastAsia="Consolas" w:hAnsi="Consolas" w:cs="Consolas"/>
          <w:sz w:val="18"/>
          <w:szCs w:val="18"/>
        </w:rPr>
        <w:t xml:space="preserve">        Map&lt;Id, </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oldOrders</w:t>
      </w:r>
      <w:proofErr w:type="spellEnd"/>
      <w:r>
        <w:rPr>
          <w:rFonts w:ascii="Consolas" w:eastAsia="Consolas" w:hAnsi="Consolas" w:cs="Consolas"/>
          <w:sz w:val="18"/>
          <w:szCs w:val="18"/>
        </w:rPr>
        <w:t xml:space="preserve">, Boolean </w:t>
      </w:r>
      <w:proofErr w:type="spellStart"/>
      <w:r>
        <w:rPr>
          <w:rFonts w:ascii="Consolas" w:eastAsia="Consolas" w:hAnsi="Consolas" w:cs="Consolas"/>
          <w:sz w:val="18"/>
          <w:szCs w:val="18"/>
        </w:rPr>
        <w:t>isBefore</w:t>
      </w:r>
      <w:proofErr w:type="spellEnd"/>
      <w:r>
        <w:rPr>
          <w:rFonts w:ascii="Consolas" w:eastAsia="Consolas" w:hAnsi="Consolas" w:cs="Consolas"/>
          <w:sz w:val="18"/>
          <w:szCs w:val="18"/>
        </w:rPr>
        <w:t xml:space="preserve">, Boolean </w:t>
      </w:r>
      <w:proofErr w:type="spellStart"/>
      <w:r>
        <w:rPr>
          <w:rFonts w:ascii="Consolas" w:eastAsia="Consolas" w:hAnsi="Consolas" w:cs="Consolas"/>
          <w:sz w:val="18"/>
          <w:szCs w:val="18"/>
        </w:rPr>
        <w:t>isAfter</w:t>
      </w:r>
      <w:proofErr w:type="spellEnd"/>
      <w:r>
        <w:rPr>
          <w:rFonts w:ascii="Consolas" w:eastAsia="Consolas" w:hAnsi="Consolas" w:cs="Consolas"/>
          <w:sz w:val="18"/>
          <w:szCs w:val="18"/>
        </w:rPr>
        <w:t>, ...) {</w:t>
      </w:r>
    </w:p>
    <w:p w14:paraId="1F3E3CA8" w14:textId="77777777" w:rsidR="003A1C85" w:rsidRDefault="00000000">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isBefore</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isInsert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isUpdate</w:t>
      </w:r>
      <w:proofErr w:type="spellEnd"/>
      <w:r>
        <w:rPr>
          <w:rFonts w:ascii="Consolas" w:eastAsia="Consolas" w:hAnsi="Consolas" w:cs="Consolas"/>
          <w:sz w:val="18"/>
          <w:szCs w:val="18"/>
        </w:rPr>
        <w:t>)) {</w:t>
      </w:r>
    </w:p>
    <w:p w14:paraId="31A9C83B"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preventOrderIfOutOfStock</w:t>
      </w:r>
      <w:proofErr w:type="spellEnd"/>
      <w:r>
        <w:rPr>
          <w:rFonts w:ascii="Consolas" w:eastAsia="Consolas" w:hAnsi="Consolas" w:cs="Consolas"/>
          <w:sz w:val="18"/>
          <w:szCs w:val="18"/>
        </w:rPr>
        <w:t>(</w:t>
      </w:r>
      <w:proofErr w:type="spellStart"/>
      <w:r>
        <w:rPr>
          <w:rFonts w:ascii="Consolas" w:eastAsia="Consolas" w:hAnsi="Consolas" w:cs="Consolas"/>
          <w:sz w:val="18"/>
          <w:szCs w:val="18"/>
        </w:rPr>
        <w:t>newOrders</w:t>
      </w:r>
      <w:proofErr w:type="spellEnd"/>
      <w:r>
        <w:rPr>
          <w:rFonts w:ascii="Consolas" w:eastAsia="Consolas" w:hAnsi="Consolas" w:cs="Consolas"/>
          <w:sz w:val="18"/>
          <w:szCs w:val="18"/>
        </w:rPr>
        <w:t>);</w:t>
      </w:r>
    </w:p>
    <w:p w14:paraId="5973590C" w14:textId="77777777" w:rsidR="003A1C85" w:rsidRDefault="00000000">
      <w:pPr>
        <w:shd w:val="clear" w:color="auto" w:fill="F2F2F2"/>
      </w:pPr>
      <w:r>
        <w:rPr>
          <w:rFonts w:ascii="Consolas" w:eastAsia="Consolas" w:hAnsi="Consolas" w:cs="Consolas"/>
          <w:sz w:val="18"/>
          <w:szCs w:val="18"/>
        </w:rPr>
        <w:t xml:space="preserve">        }</w:t>
      </w:r>
    </w:p>
    <w:p w14:paraId="392C047E" w14:textId="77777777" w:rsidR="003A1C85" w:rsidRDefault="00000000">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isAfter</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isInsert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isUpdate</w:t>
      </w:r>
      <w:proofErr w:type="spellEnd"/>
      <w:r>
        <w:rPr>
          <w:rFonts w:ascii="Consolas" w:eastAsia="Consolas" w:hAnsi="Consolas" w:cs="Consolas"/>
          <w:sz w:val="18"/>
          <w:szCs w:val="18"/>
        </w:rPr>
        <w:t>)) {</w:t>
      </w:r>
    </w:p>
    <w:p w14:paraId="68B51529"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updateStockOnOrderPlacement</w:t>
      </w:r>
      <w:proofErr w:type="spellEnd"/>
      <w:r>
        <w:rPr>
          <w:rFonts w:ascii="Consolas" w:eastAsia="Consolas" w:hAnsi="Consolas" w:cs="Consolas"/>
          <w:sz w:val="18"/>
          <w:szCs w:val="18"/>
        </w:rPr>
        <w:t>(</w:t>
      </w:r>
      <w:proofErr w:type="spellStart"/>
      <w:r>
        <w:rPr>
          <w:rFonts w:ascii="Consolas" w:eastAsia="Consolas" w:hAnsi="Consolas" w:cs="Consolas"/>
          <w:sz w:val="18"/>
          <w:szCs w:val="18"/>
        </w:rPr>
        <w:t>newOrders</w:t>
      </w:r>
      <w:proofErr w:type="spellEnd"/>
      <w:r>
        <w:rPr>
          <w:rFonts w:ascii="Consolas" w:eastAsia="Consolas" w:hAnsi="Consolas" w:cs="Consolas"/>
          <w:sz w:val="18"/>
          <w:szCs w:val="18"/>
        </w:rPr>
        <w:t>);</w:t>
      </w:r>
    </w:p>
    <w:p w14:paraId="05F9B95D" w14:textId="77777777" w:rsidR="003A1C85" w:rsidRDefault="00000000">
      <w:pPr>
        <w:shd w:val="clear" w:color="auto" w:fill="F2F2F2"/>
      </w:pPr>
      <w:r>
        <w:rPr>
          <w:rFonts w:ascii="Consolas" w:eastAsia="Consolas" w:hAnsi="Consolas" w:cs="Consolas"/>
          <w:sz w:val="18"/>
          <w:szCs w:val="18"/>
        </w:rPr>
        <w:t xml:space="preserve">        }</w:t>
      </w:r>
    </w:p>
    <w:p w14:paraId="5848D4BD" w14:textId="77777777" w:rsidR="003A1C85" w:rsidRDefault="00000000">
      <w:pPr>
        <w:shd w:val="clear" w:color="auto" w:fill="F2F2F2"/>
      </w:pPr>
      <w:r>
        <w:rPr>
          <w:rFonts w:ascii="Consolas" w:eastAsia="Consolas" w:hAnsi="Consolas" w:cs="Consolas"/>
          <w:sz w:val="18"/>
          <w:szCs w:val="18"/>
        </w:rPr>
        <w:t xml:space="preserve">    }</w:t>
      </w:r>
    </w:p>
    <w:p w14:paraId="7D163A16" w14:textId="77777777" w:rsidR="003A1C85" w:rsidRDefault="00000000">
      <w:pPr>
        <w:shd w:val="clear" w:color="auto" w:fill="F2F2F2"/>
      </w:pPr>
      <w:r>
        <w:rPr>
          <w:rFonts w:ascii="Consolas" w:eastAsia="Consolas" w:hAnsi="Consolas" w:cs="Consolas"/>
          <w:sz w:val="18"/>
          <w:szCs w:val="18"/>
        </w:rPr>
        <w:t xml:space="preserve"> </w:t>
      </w:r>
    </w:p>
    <w:p w14:paraId="58BF5F9E" w14:textId="77777777" w:rsidR="003A1C85" w:rsidRDefault="00000000">
      <w:pPr>
        <w:shd w:val="clear" w:color="auto" w:fill="F2F2F2"/>
      </w:pPr>
      <w:r>
        <w:rPr>
          <w:rFonts w:ascii="Consolas" w:eastAsia="Consolas" w:hAnsi="Consolas" w:cs="Consolas"/>
          <w:sz w:val="18"/>
          <w:szCs w:val="18"/>
        </w:rPr>
        <w:t xml:space="preserve">    // Prevent placing an order if stock is zero</w:t>
      </w:r>
    </w:p>
    <w:p w14:paraId="40C41387" w14:textId="77777777" w:rsidR="003A1C85" w:rsidRDefault="00000000">
      <w:pPr>
        <w:shd w:val="clear" w:color="auto" w:fill="F2F2F2"/>
      </w:pPr>
      <w:r>
        <w:rPr>
          <w:rFonts w:ascii="Consolas" w:eastAsia="Consolas" w:hAnsi="Consolas" w:cs="Consolas"/>
          <w:sz w:val="18"/>
          <w:szCs w:val="18"/>
        </w:rPr>
        <w:t xml:space="preserve">    private static void </w:t>
      </w:r>
      <w:proofErr w:type="spellStart"/>
      <w:proofErr w:type="gramStart"/>
      <w:r>
        <w:rPr>
          <w:rFonts w:ascii="Consolas" w:eastAsia="Consolas" w:hAnsi="Consolas" w:cs="Consolas"/>
          <w:sz w:val="18"/>
          <w:szCs w:val="18"/>
        </w:rPr>
        <w:t>preventOrderIfOutOfStock</w:t>
      </w:r>
      <w:proofErr w:type="spellEnd"/>
      <w:r>
        <w:rPr>
          <w:rFonts w:ascii="Consolas" w:eastAsia="Consolas" w:hAnsi="Consolas" w:cs="Consolas"/>
          <w:sz w:val="18"/>
          <w:szCs w:val="18"/>
        </w:rPr>
        <w:t>(</w:t>
      </w:r>
      <w:proofErr w:type="gramEnd"/>
      <w:r>
        <w:rPr>
          <w:rFonts w:ascii="Consolas" w:eastAsia="Consolas" w:hAnsi="Consolas" w:cs="Consolas"/>
          <w:sz w:val="18"/>
          <w:szCs w:val="18"/>
        </w:rPr>
        <w:t>List&lt;</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&gt; orders) {</w:t>
      </w:r>
    </w:p>
    <w:p w14:paraId="3D2E07CC" w14:textId="77777777" w:rsidR="003A1C85" w:rsidRDefault="00000000">
      <w:pPr>
        <w:shd w:val="clear" w:color="auto" w:fill="F2F2F2"/>
      </w:pPr>
      <w:r>
        <w:rPr>
          <w:rFonts w:ascii="Consolas" w:eastAsia="Consolas" w:hAnsi="Consolas" w:cs="Consolas"/>
          <w:sz w:val="18"/>
          <w:szCs w:val="18"/>
        </w:rPr>
        <w:t xml:space="preserve">        Set&lt;Id&gt; </w:t>
      </w:r>
      <w:proofErr w:type="spellStart"/>
      <w:r>
        <w:rPr>
          <w:rFonts w:ascii="Consolas" w:eastAsia="Consolas" w:hAnsi="Consolas" w:cs="Consolas"/>
          <w:sz w:val="18"/>
          <w:szCs w:val="18"/>
        </w:rPr>
        <w:t>vehicleIds</w:t>
      </w:r>
      <w:proofErr w:type="spellEnd"/>
      <w:r>
        <w:rPr>
          <w:rFonts w:ascii="Consolas" w:eastAsia="Consolas" w:hAnsi="Consolas" w:cs="Consolas"/>
          <w:sz w:val="18"/>
          <w:szCs w:val="18"/>
        </w:rPr>
        <w:t xml:space="preserve"> = new Set&lt;Id</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29EDEA36" w14:textId="77777777" w:rsidR="003A1C85" w:rsidRDefault="00000000">
      <w:pPr>
        <w:shd w:val="clear" w:color="auto" w:fill="F2F2F2"/>
      </w:pPr>
      <w:r>
        <w:rPr>
          <w:rFonts w:ascii="Consolas" w:eastAsia="Consolas" w:hAnsi="Consolas" w:cs="Consolas"/>
          <w:sz w:val="18"/>
          <w:szCs w:val="18"/>
        </w:rPr>
        <w:t xml:space="preserve">        for (</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order :</w:t>
      </w:r>
      <w:proofErr w:type="gramEnd"/>
      <w:r>
        <w:rPr>
          <w:rFonts w:ascii="Consolas" w:eastAsia="Consolas" w:hAnsi="Consolas" w:cs="Consolas"/>
          <w:sz w:val="18"/>
          <w:szCs w:val="18"/>
        </w:rPr>
        <w:t xml:space="preserve"> orders) {</w:t>
      </w:r>
    </w:p>
    <w:p w14:paraId="273EEFF0" w14:textId="77777777" w:rsidR="003A1C85" w:rsidRDefault="00000000">
      <w:pPr>
        <w:shd w:val="clear" w:color="auto" w:fill="F2F2F2"/>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order.Vehicle</w:t>
      </w:r>
      <w:proofErr w:type="gramEnd"/>
      <w:r>
        <w:rPr>
          <w:rFonts w:ascii="Consolas" w:eastAsia="Consolas" w:hAnsi="Consolas" w:cs="Consolas"/>
          <w:sz w:val="18"/>
          <w:szCs w:val="18"/>
        </w:rPr>
        <w:t>__</w:t>
      </w:r>
      <w:proofErr w:type="gramStart"/>
      <w:r>
        <w:rPr>
          <w:rFonts w:ascii="Consolas" w:eastAsia="Consolas" w:hAnsi="Consolas" w:cs="Consolas"/>
          <w:sz w:val="18"/>
          <w:szCs w:val="18"/>
        </w:rPr>
        <w:t>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 {</w:t>
      </w:r>
    </w:p>
    <w:p w14:paraId="34878741"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vehicleIds.add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order.Vehicle</w:t>
      </w:r>
      <w:proofErr w:type="gramEnd"/>
      <w:r>
        <w:rPr>
          <w:rFonts w:ascii="Consolas" w:eastAsia="Consolas" w:hAnsi="Consolas" w:cs="Consolas"/>
          <w:sz w:val="18"/>
          <w:szCs w:val="18"/>
        </w:rPr>
        <w:t>__c</w:t>
      </w:r>
      <w:proofErr w:type="spellEnd"/>
      <w:r>
        <w:rPr>
          <w:rFonts w:ascii="Consolas" w:eastAsia="Consolas" w:hAnsi="Consolas" w:cs="Consolas"/>
          <w:sz w:val="18"/>
          <w:szCs w:val="18"/>
        </w:rPr>
        <w:t>);</w:t>
      </w:r>
    </w:p>
    <w:p w14:paraId="4E5CA3E0" w14:textId="77777777" w:rsidR="003A1C85" w:rsidRDefault="00000000">
      <w:pPr>
        <w:shd w:val="clear" w:color="auto" w:fill="F2F2F2"/>
      </w:pPr>
      <w:r>
        <w:rPr>
          <w:rFonts w:ascii="Consolas" w:eastAsia="Consolas" w:hAnsi="Consolas" w:cs="Consolas"/>
          <w:sz w:val="18"/>
          <w:szCs w:val="18"/>
        </w:rPr>
        <w:t xml:space="preserve">            }</w:t>
      </w:r>
    </w:p>
    <w:p w14:paraId="5307AB5B" w14:textId="77777777" w:rsidR="003A1C85" w:rsidRDefault="00000000">
      <w:pPr>
        <w:shd w:val="clear" w:color="auto" w:fill="F2F2F2"/>
      </w:pPr>
      <w:r>
        <w:rPr>
          <w:rFonts w:ascii="Consolas" w:eastAsia="Consolas" w:hAnsi="Consolas" w:cs="Consolas"/>
          <w:sz w:val="18"/>
          <w:szCs w:val="18"/>
        </w:rPr>
        <w:t xml:space="preserve">            // ... (remainder not captured in the screenshot)</w:t>
      </w:r>
    </w:p>
    <w:p w14:paraId="684599DF" w14:textId="77777777" w:rsidR="003A1C85" w:rsidRDefault="003A1C85">
      <w:pPr>
        <w:spacing w:after="160"/>
      </w:pPr>
    </w:p>
    <w:p w14:paraId="512CFBB8" w14:textId="77777777" w:rsidR="003A1C85" w:rsidRDefault="00000000">
      <w:pPr>
        <w:spacing w:before="200" w:after="100"/>
        <w:jc w:val="center"/>
      </w:pPr>
      <w:r>
        <w:rPr>
          <w:noProof/>
        </w:rPr>
        <w:lastRenderedPageBreak/>
        <w:drawing>
          <wp:inline distT="0" distB="0" distL="0" distR="0" wp14:anchorId="72DB69C1" wp14:editId="6675016E">
            <wp:extent cx="5715000" cy="3219450"/>
            <wp:effectExtent l="0" t="0" r="0" b="0"/>
            <wp:docPr id="1564533258" name="Picture 1564533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19450"/>
                    </a:xfrm>
                    <a:prstGeom prst="rect">
                      <a:avLst/>
                    </a:prstGeom>
                  </pic:spPr>
                </pic:pic>
              </a:graphicData>
            </a:graphic>
          </wp:inline>
        </w:drawing>
      </w:r>
    </w:p>
    <w:p w14:paraId="45C19769" w14:textId="77777777" w:rsidR="003A1C85" w:rsidRDefault="00000000">
      <w:pPr>
        <w:spacing w:after="240"/>
        <w:jc w:val="center"/>
      </w:pPr>
      <w:r>
        <w:rPr>
          <w:i/>
          <w:iCs/>
        </w:rPr>
        <w:t xml:space="preserve">Figure 11: </w:t>
      </w:r>
      <w:proofErr w:type="spellStart"/>
      <w:r>
        <w:rPr>
          <w:i/>
          <w:iCs/>
        </w:rPr>
        <w:t>VehicleOrderTriggerHandler.apxc</w:t>
      </w:r>
      <w:proofErr w:type="spellEnd"/>
      <w:r>
        <w:rPr>
          <w:i/>
          <w:iCs/>
        </w:rPr>
        <w:t xml:space="preserve">, open in Developer Console, showing </w:t>
      </w:r>
      <w:proofErr w:type="spellStart"/>
      <w:r>
        <w:rPr>
          <w:i/>
          <w:iCs/>
        </w:rPr>
        <w:t>handleTrigger</w:t>
      </w:r>
      <w:proofErr w:type="spellEnd"/>
      <w:r>
        <w:rPr>
          <w:i/>
          <w:iCs/>
        </w:rPr>
        <w:t xml:space="preserve"> and the start of </w:t>
      </w:r>
      <w:proofErr w:type="spellStart"/>
      <w:r>
        <w:rPr>
          <w:i/>
          <w:iCs/>
        </w:rPr>
        <w:t>preventOrderIfOutOfStock</w:t>
      </w:r>
      <w:proofErr w:type="spellEnd"/>
      <w:r>
        <w:rPr>
          <w:i/>
          <w:iCs/>
        </w:rPr>
        <w:t>.</w:t>
      </w:r>
    </w:p>
    <w:p w14:paraId="2EDA819E" w14:textId="77777777" w:rsidR="003A1C85" w:rsidRDefault="00000000">
      <w:pPr>
        <w:spacing w:after="160"/>
      </w:pPr>
      <w:r>
        <w:t xml:space="preserve">Evidence limits: the body of </w:t>
      </w:r>
      <w:proofErr w:type="spellStart"/>
      <w:r>
        <w:t>preventOrderIfOutOfStock</w:t>
      </w:r>
      <w:proofErr w:type="spellEnd"/>
      <w:r>
        <w:t xml:space="preserve"> beyond line 18 and the full </w:t>
      </w:r>
      <w:proofErr w:type="spellStart"/>
      <w:r>
        <w:t>updateStockOnOrderPlacement</w:t>
      </w:r>
      <w:proofErr w:type="spellEnd"/>
      <w:r>
        <w:t xml:space="preserve"> method were not captured, so the exact stock-comparison logic and the amount by which stock is decremented are not documented.</w:t>
      </w:r>
    </w:p>
    <w:p w14:paraId="0FAB6883" w14:textId="77777777" w:rsidR="003A1C85" w:rsidRDefault="00000000">
      <w:pPr>
        <w:pStyle w:val="Heading1"/>
        <w:spacing w:before="360" w:after="160"/>
      </w:pPr>
      <w:r>
        <w:t>7. Batch Apex and Scheduled Apex</w:t>
      </w:r>
    </w:p>
    <w:p w14:paraId="3DD52276" w14:textId="77777777" w:rsidR="003A1C85" w:rsidRDefault="00000000">
      <w:pPr>
        <w:spacing w:after="160"/>
      </w:pPr>
      <w:r>
        <w:t>A Batch Apex class and a Schedulable class were also found open in the Developer Console, addressing the requirement to process pending orders against vehicle stock on a schedule.</w:t>
      </w:r>
    </w:p>
    <w:p w14:paraId="3497DD8A" w14:textId="77777777" w:rsidR="003A1C85" w:rsidRDefault="00000000">
      <w:pPr>
        <w:pStyle w:val="Heading2"/>
        <w:spacing w:before="280" w:after="120"/>
      </w:pPr>
      <w:r>
        <w:t xml:space="preserve">7.1 </w:t>
      </w:r>
      <w:proofErr w:type="spellStart"/>
      <w:r>
        <w:t>VehicleOrderBatch</w:t>
      </w:r>
      <w:proofErr w:type="spellEnd"/>
    </w:p>
    <w:p w14:paraId="411AB459" w14:textId="77777777" w:rsidR="003A1C85" w:rsidRDefault="00000000">
      <w:pPr>
        <w:spacing w:after="160"/>
      </w:pPr>
      <w:r>
        <w:t>The batch job queries all Vehicle Orders with Status ‘Pending’, collects their related Vehicle Ids, and begins building a map of vehicle stock for those Ids.</w:t>
      </w:r>
    </w:p>
    <w:p w14:paraId="3885A388" w14:textId="77777777" w:rsidR="003A1C85" w:rsidRDefault="00000000">
      <w:pPr>
        <w:shd w:val="clear" w:color="auto" w:fill="F2F2F2"/>
      </w:pPr>
      <w:r>
        <w:rPr>
          <w:rFonts w:ascii="Consolas" w:eastAsia="Consolas" w:hAnsi="Consolas" w:cs="Consolas"/>
          <w:sz w:val="18"/>
          <w:szCs w:val="18"/>
        </w:rPr>
        <w:t xml:space="preserve">global class </w:t>
      </w:r>
      <w:proofErr w:type="spellStart"/>
      <w:r>
        <w:rPr>
          <w:rFonts w:ascii="Consolas" w:eastAsia="Consolas" w:hAnsi="Consolas" w:cs="Consolas"/>
          <w:sz w:val="18"/>
          <w:szCs w:val="18"/>
        </w:rPr>
        <w:t>VehicleOrderBatch</w:t>
      </w:r>
      <w:proofErr w:type="spellEnd"/>
      <w:r>
        <w:rPr>
          <w:rFonts w:ascii="Consolas" w:eastAsia="Consolas" w:hAnsi="Consolas" w:cs="Consolas"/>
          <w:sz w:val="18"/>
          <w:szCs w:val="18"/>
        </w:rPr>
        <w:t xml:space="preserve"> implements </w:t>
      </w:r>
      <w:proofErr w:type="spellStart"/>
      <w:r>
        <w:rPr>
          <w:rFonts w:ascii="Consolas" w:eastAsia="Consolas" w:hAnsi="Consolas" w:cs="Consolas"/>
          <w:sz w:val="18"/>
          <w:szCs w:val="18"/>
        </w:rPr>
        <w:t>Database.Batchable</w:t>
      </w:r>
      <w:proofErr w:type="spellEnd"/>
      <w:r>
        <w:rPr>
          <w:rFonts w:ascii="Consolas" w:eastAsia="Consolas" w:hAnsi="Consolas" w:cs="Consolas"/>
          <w:sz w:val="18"/>
          <w:szCs w:val="18"/>
        </w:rPr>
        <w:t>&lt;</w:t>
      </w:r>
      <w:proofErr w:type="spellStart"/>
      <w:r>
        <w:rPr>
          <w:rFonts w:ascii="Consolas" w:eastAsia="Consolas" w:hAnsi="Consolas" w:cs="Consolas"/>
          <w:sz w:val="18"/>
          <w:szCs w:val="18"/>
        </w:rPr>
        <w:t>sObject</w:t>
      </w:r>
      <w:proofErr w:type="spellEnd"/>
      <w:r>
        <w:rPr>
          <w:rFonts w:ascii="Consolas" w:eastAsia="Consolas" w:hAnsi="Consolas" w:cs="Consolas"/>
          <w:sz w:val="18"/>
          <w:szCs w:val="18"/>
        </w:rPr>
        <w:t>&gt; {</w:t>
      </w:r>
    </w:p>
    <w:p w14:paraId="79DF7324" w14:textId="77777777" w:rsidR="003A1C85" w:rsidRDefault="00000000">
      <w:pPr>
        <w:shd w:val="clear" w:color="auto" w:fill="F2F2F2"/>
      </w:pPr>
      <w:r>
        <w:rPr>
          <w:rFonts w:ascii="Consolas" w:eastAsia="Consolas" w:hAnsi="Consolas" w:cs="Consolas"/>
          <w:sz w:val="18"/>
          <w:szCs w:val="18"/>
        </w:rPr>
        <w:t xml:space="preserve"> </w:t>
      </w:r>
    </w:p>
    <w:p w14:paraId="0C512B03" w14:textId="77777777" w:rsidR="003A1C85" w:rsidRDefault="00000000">
      <w:pPr>
        <w:shd w:val="clear" w:color="auto" w:fill="F2F2F2"/>
      </w:pPr>
      <w:r>
        <w:rPr>
          <w:rFonts w:ascii="Consolas" w:eastAsia="Consolas" w:hAnsi="Consolas" w:cs="Consolas"/>
          <w:sz w:val="18"/>
          <w:szCs w:val="18"/>
        </w:rPr>
        <w:t xml:space="preserve">    global </w:t>
      </w:r>
      <w:proofErr w:type="spellStart"/>
      <w:r>
        <w:rPr>
          <w:rFonts w:ascii="Consolas" w:eastAsia="Consolas" w:hAnsi="Consolas" w:cs="Consolas"/>
          <w:sz w:val="18"/>
          <w:szCs w:val="18"/>
        </w:rPr>
        <w:t>Database.QueryLocator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start(</w:t>
      </w:r>
      <w:proofErr w:type="spellStart"/>
      <w:proofErr w:type="gramEnd"/>
      <w:r>
        <w:rPr>
          <w:rFonts w:ascii="Consolas" w:eastAsia="Consolas" w:hAnsi="Consolas" w:cs="Consolas"/>
          <w:sz w:val="18"/>
          <w:szCs w:val="18"/>
        </w:rPr>
        <w:t>Database.BatchableContext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w:t>
      </w:r>
      <w:proofErr w:type="spellEnd"/>
      <w:r>
        <w:rPr>
          <w:rFonts w:ascii="Consolas" w:eastAsia="Consolas" w:hAnsi="Consolas" w:cs="Consolas"/>
          <w:sz w:val="18"/>
          <w:szCs w:val="18"/>
        </w:rPr>
        <w:t>) {</w:t>
      </w:r>
    </w:p>
    <w:p w14:paraId="20EBBA2E" w14:textId="77777777" w:rsidR="003A1C85" w:rsidRDefault="00000000">
      <w:pPr>
        <w:shd w:val="clear" w:color="auto" w:fill="F2F2F2"/>
      </w:pPr>
      <w:r>
        <w:rPr>
          <w:rFonts w:ascii="Consolas" w:eastAsia="Consolas" w:hAnsi="Consolas" w:cs="Consolas"/>
          <w:sz w:val="18"/>
          <w:szCs w:val="18"/>
        </w:rPr>
        <w:t xml:space="preserve">        return </w:t>
      </w:r>
      <w:proofErr w:type="spellStart"/>
      <w:r>
        <w:rPr>
          <w:rFonts w:ascii="Consolas" w:eastAsia="Consolas" w:hAnsi="Consolas" w:cs="Consolas"/>
          <w:sz w:val="18"/>
          <w:szCs w:val="18"/>
        </w:rPr>
        <w:t>Database.getQueryLocator</w:t>
      </w:r>
      <w:proofErr w:type="spellEnd"/>
      <w:r>
        <w:rPr>
          <w:rFonts w:ascii="Consolas" w:eastAsia="Consolas" w:hAnsi="Consolas" w:cs="Consolas"/>
          <w:sz w:val="18"/>
          <w:szCs w:val="18"/>
        </w:rPr>
        <w:t>([</w:t>
      </w:r>
    </w:p>
    <w:p w14:paraId="0E523102" w14:textId="77777777" w:rsidR="003A1C85" w:rsidRDefault="00000000">
      <w:pPr>
        <w:shd w:val="clear" w:color="auto" w:fill="F2F2F2"/>
      </w:pPr>
      <w:r>
        <w:rPr>
          <w:rFonts w:ascii="Consolas" w:eastAsia="Consolas" w:hAnsi="Consolas" w:cs="Consolas"/>
          <w:sz w:val="18"/>
          <w:szCs w:val="18"/>
        </w:rPr>
        <w:t xml:space="preserve">            SELECT Id, </w:t>
      </w:r>
      <w:proofErr w:type="spellStart"/>
      <w:r>
        <w:rPr>
          <w:rFonts w:ascii="Consolas" w:eastAsia="Consolas" w:hAnsi="Consolas" w:cs="Consolas"/>
          <w:sz w:val="18"/>
          <w:szCs w:val="18"/>
        </w:rPr>
        <w:t>Status__c</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Vehicle__c</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 WHERE </w:t>
      </w:r>
      <w:proofErr w:type="spellStart"/>
      <w:r>
        <w:rPr>
          <w:rFonts w:ascii="Consolas" w:eastAsia="Consolas" w:hAnsi="Consolas" w:cs="Consolas"/>
          <w:sz w:val="18"/>
          <w:szCs w:val="18"/>
        </w:rPr>
        <w:t>Status__c</w:t>
      </w:r>
      <w:proofErr w:type="spellEnd"/>
      <w:r>
        <w:rPr>
          <w:rFonts w:ascii="Consolas" w:eastAsia="Consolas" w:hAnsi="Consolas" w:cs="Consolas"/>
          <w:sz w:val="18"/>
          <w:szCs w:val="18"/>
        </w:rPr>
        <w:t xml:space="preserve"> = 'Pending'</w:t>
      </w:r>
    </w:p>
    <w:p w14:paraId="022ED958" w14:textId="77777777" w:rsidR="003A1C85" w:rsidRDefault="00000000">
      <w:pPr>
        <w:shd w:val="clear" w:color="auto" w:fill="F2F2F2"/>
      </w:pPr>
      <w:r>
        <w:rPr>
          <w:rFonts w:ascii="Consolas" w:eastAsia="Consolas" w:hAnsi="Consolas" w:cs="Consolas"/>
          <w:sz w:val="18"/>
          <w:szCs w:val="18"/>
        </w:rPr>
        <w:t xml:space="preserve">        ]);</w:t>
      </w:r>
    </w:p>
    <w:p w14:paraId="5A54C09C" w14:textId="77777777" w:rsidR="003A1C85" w:rsidRDefault="00000000">
      <w:pPr>
        <w:shd w:val="clear" w:color="auto" w:fill="F2F2F2"/>
      </w:pPr>
      <w:r>
        <w:rPr>
          <w:rFonts w:ascii="Consolas" w:eastAsia="Consolas" w:hAnsi="Consolas" w:cs="Consolas"/>
          <w:sz w:val="18"/>
          <w:szCs w:val="18"/>
        </w:rPr>
        <w:t xml:space="preserve">    }</w:t>
      </w:r>
    </w:p>
    <w:p w14:paraId="006E10FF" w14:textId="77777777" w:rsidR="003A1C85" w:rsidRDefault="00000000">
      <w:pPr>
        <w:shd w:val="clear" w:color="auto" w:fill="F2F2F2"/>
      </w:pPr>
      <w:r>
        <w:rPr>
          <w:rFonts w:ascii="Consolas" w:eastAsia="Consolas" w:hAnsi="Consolas" w:cs="Consolas"/>
          <w:sz w:val="18"/>
          <w:szCs w:val="18"/>
        </w:rPr>
        <w:t xml:space="preserve"> </w:t>
      </w:r>
    </w:p>
    <w:p w14:paraId="198EB578" w14:textId="77777777" w:rsidR="003A1C85" w:rsidRDefault="00000000">
      <w:pPr>
        <w:shd w:val="clear" w:color="auto" w:fill="F2F2F2"/>
      </w:pPr>
      <w:r>
        <w:rPr>
          <w:rFonts w:ascii="Consolas" w:eastAsia="Consolas" w:hAnsi="Consolas" w:cs="Consolas"/>
          <w:sz w:val="18"/>
          <w:szCs w:val="18"/>
        </w:rPr>
        <w:t xml:space="preserve">    global void </w:t>
      </w:r>
      <w:proofErr w:type="gramStart"/>
      <w:r>
        <w:rPr>
          <w:rFonts w:ascii="Consolas" w:eastAsia="Consolas" w:hAnsi="Consolas" w:cs="Consolas"/>
          <w:sz w:val="18"/>
          <w:szCs w:val="18"/>
        </w:rPr>
        <w:t>execute(</w:t>
      </w:r>
      <w:proofErr w:type="spellStart"/>
      <w:proofErr w:type="gramEnd"/>
      <w:r>
        <w:rPr>
          <w:rFonts w:ascii="Consolas" w:eastAsia="Consolas" w:hAnsi="Consolas" w:cs="Consolas"/>
          <w:sz w:val="18"/>
          <w:szCs w:val="18"/>
        </w:rPr>
        <w:t>Database.BatchableContext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bc</w:t>
      </w:r>
      <w:proofErr w:type="spellEnd"/>
      <w:r>
        <w:rPr>
          <w:rFonts w:ascii="Consolas" w:eastAsia="Consolas" w:hAnsi="Consolas" w:cs="Consolas"/>
          <w:sz w:val="18"/>
          <w:szCs w:val="18"/>
        </w:rPr>
        <w:t>, List&lt;</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orderList</w:t>
      </w:r>
      <w:proofErr w:type="spellEnd"/>
      <w:r>
        <w:rPr>
          <w:rFonts w:ascii="Consolas" w:eastAsia="Consolas" w:hAnsi="Consolas" w:cs="Consolas"/>
          <w:sz w:val="18"/>
          <w:szCs w:val="18"/>
        </w:rPr>
        <w:t>) {</w:t>
      </w:r>
    </w:p>
    <w:p w14:paraId="12D4843B" w14:textId="77777777" w:rsidR="003A1C85" w:rsidRDefault="00000000">
      <w:pPr>
        <w:shd w:val="clear" w:color="auto" w:fill="F2F2F2"/>
      </w:pPr>
      <w:r>
        <w:rPr>
          <w:rFonts w:ascii="Consolas" w:eastAsia="Consolas" w:hAnsi="Consolas" w:cs="Consolas"/>
          <w:sz w:val="18"/>
          <w:szCs w:val="18"/>
        </w:rPr>
        <w:t xml:space="preserve">        Set&lt;Id&gt; </w:t>
      </w:r>
      <w:proofErr w:type="spellStart"/>
      <w:r>
        <w:rPr>
          <w:rFonts w:ascii="Consolas" w:eastAsia="Consolas" w:hAnsi="Consolas" w:cs="Consolas"/>
          <w:sz w:val="18"/>
          <w:szCs w:val="18"/>
        </w:rPr>
        <w:t>vehicleIds</w:t>
      </w:r>
      <w:proofErr w:type="spellEnd"/>
      <w:r>
        <w:rPr>
          <w:rFonts w:ascii="Consolas" w:eastAsia="Consolas" w:hAnsi="Consolas" w:cs="Consolas"/>
          <w:sz w:val="18"/>
          <w:szCs w:val="18"/>
        </w:rPr>
        <w:t xml:space="preserve"> = new Set&lt;Id</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7DE17CEC" w14:textId="77777777" w:rsidR="003A1C85" w:rsidRDefault="00000000">
      <w:pPr>
        <w:shd w:val="clear" w:color="auto" w:fill="F2F2F2"/>
      </w:pPr>
      <w:r>
        <w:rPr>
          <w:rFonts w:ascii="Consolas" w:eastAsia="Consolas" w:hAnsi="Consolas" w:cs="Consolas"/>
          <w:sz w:val="18"/>
          <w:szCs w:val="18"/>
        </w:rPr>
        <w:t xml:space="preserve">        for (</w:t>
      </w:r>
      <w:proofErr w:type="spellStart"/>
      <w:r>
        <w:rPr>
          <w:rFonts w:ascii="Consolas" w:eastAsia="Consolas" w:hAnsi="Consolas" w:cs="Consolas"/>
          <w:sz w:val="18"/>
          <w:szCs w:val="18"/>
        </w:rPr>
        <w:t>Vehicle_Order__c</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order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orderList</w:t>
      </w:r>
      <w:proofErr w:type="spellEnd"/>
      <w:r>
        <w:rPr>
          <w:rFonts w:ascii="Consolas" w:eastAsia="Consolas" w:hAnsi="Consolas" w:cs="Consolas"/>
          <w:sz w:val="18"/>
          <w:szCs w:val="18"/>
        </w:rPr>
        <w:t>) {</w:t>
      </w:r>
    </w:p>
    <w:p w14:paraId="4E8255BE" w14:textId="77777777" w:rsidR="003A1C85" w:rsidRDefault="00000000">
      <w:pPr>
        <w:shd w:val="clear" w:color="auto" w:fill="F2F2F2"/>
      </w:pPr>
      <w:r>
        <w:rPr>
          <w:rFonts w:ascii="Consolas" w:eastAsia="Consolas" w:hAnsi="Consolas" w:cs="Consolas"/>
          <w:sz w:val="18"/>
          <w:szCs w:val="18"/>
        </w:rPr>
        <w:t xml:space="preserve">            if (</w:t>
      </w:r>
      <w:proofErr w:type="spellStart"/>
      <w:proofErr w:type="gramStart"/>
      <w:r>
        <w:rPr>
          <w:rFonts w:ascii="Consolas" w:eastAsia="Consolas" w:hAnsi="Consolas" w:cs="Consolas"/>
          <w:sz w:val="18"/>
          <w:szCs w:val="18"/>
        </w:rPr>
        <w:t>order.Vehicle</w:t>
      </w:r>
      <w:proofErr w:type="gramEnd"/>
      <w:r>
        <w:rPr>
          <w:rFonts w:ascii="Consolas" w:eastAsia="Consolas" w:hAnsi="Consolas" w:cs="Consolas"/>
          <w:sz w:val="18"/>
          <w:szCs w:val="18"/>
        </w:rPr>
        <w:t>__</w:t>
      </w:r>
      <w:proofErr w:type="gramStart"/>
      <w:r>
        <w:rPr>
          <w:rFonts w:ascii="Consolas" w:eastAsia="Consolas" w:hAnsi="Consolas" w:cs="Consolas"/>
          <w:sz w:val="18"/>
          <w:szCs w:val="18"/>
        </w:rPr>
        <w:t>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null) {</w:t>
      </w:r>
    </w:p>
    <w:p w14:paraId="792040BF"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vehicleIds.add</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order.Vehicle</w:t>
      </w:r>
      <w:proofErr w:type="gramEnd"/>
      <w:r>
        <w:rPr>
          <w:rFonts w:ascii="Consolas" w:eastAsia="Consolas" w:hAnsi="Consolas" w:cs="Consolas"/>
          <w:sz w:val="18"/>
          <w:szCs w:val="18"/>
        </w:rPr>
        <w:t>__c</w:t>
      </w:r>
      <w:proofErr w:type="spellEnd"/>
      <w:r>
        <w:rPr>
          <w:rFonts w:ascii="Consolas" w:eastAsia="Consolas" w:hAnsi="Consolas" w:cs="Consolas"/>
          <w:sz w:val="18"/>
          <w:szCs w:val="18"/>
        </w:rPr>
        <w:t>);</w:t>
      </w:r>
    </w:p>
    <w:p w14:paraId="6560E0B6" w14:textId="77777777" w:rsidR="003A1C85" w:rsidRDefault="00000000">
      <w:pPr>
        <w:shd w:val="clear" w:color="auto" w:fill="F2F2F2"/>
      </w:pPr>
      <w:r>
        <w:rPr>
          <w:rFonts w:ascii="Consolas" w:eastAsia="Consolas" w:hAnsi="Consolas" w:cs="Consolas"/>
          <w:sz w:val="18"/>
          <w:szCs w:val="18"/>
        </w:rPr>
        <w:t xml:space="preserve">            }</w:t>
      </w:r>
    </w:p>
    <w:p w14:paraId="509993BD" w14:textId="77777777" w:rsidR="003A1C85" w:rsidRDefault="00000000">
      <w:pPr>
        <w:shd w:val="clear" w:color="auto" w:fill="F2F2F2"/>
      </w:pPr>
      <w:r>
        <w:rPr>
          <w:rFonts w:ascii="Consolas" w:eastAsia="Consolas" w:hAnsi="Consolas" w:cs="Consolas"/>
          <w:sz w:val="18"/>
          <w:szCs w:val="18"/>
        </w:rPr>
        <w:t xml:space="preserve">        }</w:t>
      </w:r>
    </w:p>
    <w:p w14:paraId="2EC58989" w14:textId="77777777" w:rsidR="003A1C85" w:rsidRDefault="00000000">
      <w:pPr>
        <w:shd w:val="clear" w:color="auto" w:fill="F2F2F2"/>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vehicleIds.isEmpty</w:t>
      </w:r>
      <w:proofErr w:type="spellEnd"/>
      <w:proofErr w:type="gramEnd"/>
      <w:r>
        <w:rPr>
          <w:rFonts w:ascii="Consolas" w:eastAsia="Consolas" w:hAnsi="Consolas" w:cs="Consolas"/>
          <w:sz w:val="18"/>
          <w:szCs w:val="18"/>
        </w:rPr>
        <w:t>()) {</w:t>
      </w:r>
    </w:p>
    <w:p w14:paraId="6B3A185F" w14:textId="77777777" w:rsidR="003A1C85" w:rsidRDefault="00000000">
      <w:pPr>
        <w:shd w:val="clear" w:color="auto" w:fill="F2F2F2"/>
      </w:pPr>
      <w:r>
        <w:rPr>
          <w:rFonts w:ascii="Consolas" w:eastAsia="Consolas" w:hAnsi="Consolas" w:cs="Consolas"/>
          <w:sz w:val="18"/>
          <w:szCs w:val="18"/>
        </w:rPr>
        <w:t xml:space="preserve">            Map&lt;Id, </w:t>
      </w:r>
      <w:proofErr w:type="spellStart"/>
      <w:r>
        <w:rPr>
          <w:rFonts w:ascii="Consolas" w:eastAsia="Consolas" w:hAnsi="Consolas" w:cs="Consolas"/>
          <w:sz w:val="18"/>
          <w:szCs w:val="18"/>
        </w:rPr>
        <w:t>Vehicle__c</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vehicleStockMap</w:t>
      </w:r>
      <w:proofErr w:type="spellEnd"/>
      <w:r>
        <w:rPr>
          <w:rFonts w:ascii="Consolas" w:eastAsia="Consolas" w:hAnsi="Consolas" w:cs="Consolas"/>
          <w:sz w:val="18"/>
          <w:szCs w:val="18"/>
        </w:rPr>
        <w:t xml:space="preserve"> = new Map&lt;Id, </w:t>
      </w:r>
      <w:proofErr w:type="spellStart"/>
      <w:r>
        <w:rPr>
          <w:rFonts w:ascii="Consolas" w:eastAsia="Consolas" w:hAnsi="Consolas" w:cs="Consolas"/>
          <w:sz w:val="18"/>
          <w:szCs w:val="18"/>
        </w:rPr>
        <w:t>Vehicle__c</w:t>
      </w:r>
      <w:proofErr w:type="spellEnd"/>
      <w:proofErr w:type="gramStart"/>
      <w:r>
        <w:rPr>
          <w:rFonts w:ascii="Consolas" w:eastAsia="Consolas" w:hAnsi="Consolas" w:cs="Consolas"/>
          <w:sz w:val="18"/>
          <w:szCs w:val="18"/>
        </w:rPr>
        <w:t>&gt;(</w:t>
      </w:r>
      <w:proofErr w:type="gramEnd"/>
    </w:p>
    <w:p w14:paraId="2EC5D8EB" w14:textId="77777777" w:rsidR="003A1C85" w:rsidRDefault="00000000">
      <w:pPr>
        <w:shd w:val="clear" w:color="auto" w:fill="F2F2F2"/>
      </w:pPr>
      <w:r>
        <w:rPr>
          <w:rFonts w:ascii="Consolas" w:eastAsia="Consolas" w:hAnsi="Consolas" w:cs="Consolas"/>
          <w:sz w:val="18"/>
          <w:szCs w:val="18"/>
        </w:rPr>
        <w:lastRenderedPageBreak/>
        <w:t xml:space="preserve">                [SELECT Id, </w:t>
      </w:r>
      <w:proofErr w:type="spellStart"/>
      <w:r>
        <w:rPr>
          <w:rFonts w:ascii="Consolas" w:eastAsia="Consolas" w:hAnsi="Consolas" w:cs="Consolas"/>
          <w:sz w:val="18"/>
          <w:szCs w:val="18"/>
        </w:rPr>
        <w:t>Stock_Quantity__c</w:t>
      </w:r>
      <w:proofErr w:type="spellEnd"/>
      <w:r>
        <w:rPr>
          <w:rFonts w:ascii="Consolas" w:eastAsia="Consolas" w:hAnsi="Consolas" w:cs="Consolas"/>
          <w:sz w:val="18"/>
          <w:szCs w:val="18"/>
        </w:rPr>
        <w:t xml:space="preserve"> FROM </w:t>
      </w:r>
      <w:proofErr w:type="spellStart"/>
      <w:r>
        <w:rPr>
          <w:rFonts w:ascii="Consolas" w:eastAsia="Consolas" w:hAnsi="Consolas" w:cs="Consolas"/>
          <w:sz w:val="18"/>
          <w:szCs w:val="18"/>
        </w:rPr>
        <w:t>Vehicle__c</w:t>
      </w:r>
      <w:proofErr w:type="spellEnd"/>
      <w:r>
        <w:rPr>
          <w:rFonts w:ascii="Consolas" w:eastAsia="Consolas" w:hAnsi="Consolas" w:cs="Consolas"/>
          <w:sz w:val="18"/>
          <w:szCs w:val="18"/>
        </w:rPr>
        <w:t xml:space="preserve"> WHERE Id </w:t>
      </w:r>
      <w:proofErr w:type="gramStart"/>
      <w:r>
        <w:rPr>
          <w:rFonts w:ascii="Consolas" w:eastAsia="Consolas" w:hAnsi="Consolas" w:cs="Consolas"/>
          <w:sz w:val="18"/>
          <w:szCs w:val="18"/>
        </w:rPr>
        <w:t>IN :</w:t>
      </w:r>
      <w:proofErr w:type="spellStart"/>
      <w:r>
        <w:rPr>
          <w:rFonts w:ascii="Consolas" w:eastAsia="Consolas" w:hAnsi="Consolas" w:cs="Consolas"/>
          <w:sz w:val="18"/>
          <w:szCs w:val="18"/>
        </w:rPr>
        <w:t>vehicleIds</w:t>
      </w:r>
      <w:proofErr w:type="spellEnd"/>
      <w:proofErr w:type="gramEnd"/>
      <w:r>
        <w:rPr>
          <w:rFonts w:ascii="Consolas" w:eastAsia="Consolas" w:hAnsi="Consolas" w:cs="Consolas"/>
          <w:sz w:val="18"/>
          <w:szCs w:val="18"/>
        </w:rPr>
        <w:t>]</w:t>
      </w:r>
    </w:p>
    <w:p w14:paraId="771F7221" w14:textId="77777777" w:rsidR="003A1C85" w:rsidRDefault="00000000">
      <w:pPr>
        <w:shd w:val="clear" w:color="auto" w:fill="F2F2F2"/>
      </w:pPr>
      <w:r>
        <w:rPr>
          <w:rFonts w:ascii="Consolas" w:eastAsia="Consolas" w:hAnsi="Consolas" w:cs="Consolas"/>
          <w:sz w:val="18"/>
          <w:szCs w:val="18"/>
        </w:rPr>
        <w:t xml:space="preserve">            // ... (remainder not captured in the screenshot)</w:t>
      </w:r>
    </w:p>
    <w:p w14:paraId="0C6A5620" w14:textId="77777777" w:rsidR="003A1C85" w:rsidRDefault="003A1C85">
      <w:pPr>
        <w:spacing w:after="160"/>
      </w:pPr>
    </w:p>
    <w:p w14:paraId="6676C019" w14:textId="77777777" w:rsidR="003A1C85" w:rsidRDefault="00000000">
      <w:pPr>
        <w:spacing w:before="200" w:after="100"/>
        <w:jc w:val="center"/>
      </w:pPr>
      <w:r>
        <w:rPr>
          <w:noProof/>
        </w:rPr>
        <w:drawing>
          <wp:inline distT="0" distB="0" distL="0" distR="0" wp14:anchorId="31C4BD97" wp14:editId="63AA2185">
            <wp:extent cx="5715000" cy="3219450"/>
            <wp:effectExtent l="0" t="0" r="0" b="0"/>
            <wp:docPr id="781095321" name="Picture 781095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19450"/>
                    </a:xfrm>
                    <a:prstGeom prst="rect">
                      <a:avLst/>
                    </a:prstGeom>
                  </pic:spPr>
                </pic:pic>
              </a:graphicData>
            </a:graphic>
          </wp:inline>
        </w:drawing>
      </w:r>
    </w:p>
    <w:p w14:paraId="74B45AF1" w14:textId="77777777" w:rsidR="003A1C85" w:rsidRDefault="00000000">
      <w:pPr>
        <w:spacing w:after="240"/>
        <w:jc w:val="center"/>
      </w:pPr>
      <w:r>
        <w:rPr>
          <w:i/>
          <w:iCs/>
        </w:rPr>
        <w:t xml:space="preserve">Figure 12: </w:t>
      </w:r>
      <w:proofErr w:type="spellStart"/>
      <w:r>
        <w:rPr>
          <w:i/>
          <w:iCs/>
        </w:rPr>
        <w:t>VehicleOrderBatch.apxc</w:t>
      </w:r>
      <w:proofErr w:type="spellEnd"/>
      <w:r>
        <w:rPr>
          <w:i/>
          <w:iCs/>
        </w:rPr>
        <w:t xml:space="preserve">, open in Developer Console, showing </w:t>
      </w:r>
      <w:proofErr w:type="gramStart"/>
      <w:r>
        <w:rPr>
          <w:i/>
          <w:iCs/>
        </w:rPr>
        <w:t>start(</w:t>
      </w:r>
      <w:proofErr w:type="gramEnd"/>
      <w:r>
        <w:rPr>
          <w:i/>
          <w:iCs/>
        </w:rPr>
        <w:t xml:space="preserve">) and the beginning of </w:t>
      </w:r>
      <w:proofErr w:type="gramStart"/>
      <w:r>
        <w:rPr>
          <w:i/>
          <w:iCs/>
        </w:rPr>
        <w:t>execute(</w:t>
      </w:r>
      <w:proofErr w:type="gramEnd"/>
      <w:r>
        <w:rPr>
          <w:i/>
          <w:iCs/>
        </w:rPr>
        <w:t>).</w:t>
      </w:r>
    </w:p>
    <w:p w14:paraId="4611C3EA" w14:textId="77777777" w:rsidR="003A1C85" w:rsidRDefault="00000000">
      <w:pPr>
        <w:spacing w:after="160"/>
      </w:pPr>
      <w:r>
        <w:t xml:space="preserve">Evidence limits: the remainder of </w:t>
      </w:r>
      <w:proofErr w:type="gramStart"/>
      <w:r>
        <w:t>execute(</w:t>
      </w:r>
      <w:proofErr w:type="gramEnd"/>
      <w:r>
        <w:t xml:space="preserve">) and the </w:t>
      </w:r>
      <w:proofErr w:type="gramStart"/>
      <w:r>
        <w:t>finish(</w:t>
      </w:r>
      <w:proofErr w:type="gramEnd"/>
      <w:r>
        <w:t>) method are not visible in the screenshot, so how Status is updated (Pending vs Confirmed) and how stock is written back are not documented from this evidence alone; they are inferred only from the class's purpose as named.</w:t>
      </w:r>
    </w:p>
    <w:p w14:paraId="3295C54B" w14:textId="77777777" w:rsidR="003A1C85" w:rsidRDefault="00000000">
      <w:pPr>
        <w:pStyle w:val="Heading2"/>
        <w:spacing w:before="280" w:after="120"/>
      </w:pPr>
      <w:r>
        <w:t xml:space="preserve">7.2 </w:t>
      </w:r>
      <w:proofErr w:type="spellStart"/>
      <w:r>
        <w:t>VehicleOrderBatchScheduler</w:t>
      </w:r>
      <w:proofErr w:type="spellEnd"/>
    </w:p>
    <w:p w14:paraId="36BEAD8E" w14:textId="77777777" w:rsidR="003A1C85" w:rsidRDefault="00000000">
      <w:pPr>
        <w:spacing w:after="160"/>
      </w:pPr>
      <w:r>
        <w:t xml:space="preserve">A Schedulable class runs </w:t>
      </w:r>
      <w:proofErr w:type="spellStart"/>
      <w:r>
        <w:t>VehicleOrderBatch</w:t>
      </w:r>
      <w:proofErr w:type="spellEnd"/>
      <w:r>
        <w:t xml:space="preserve"> with a batch size of 50.</w:t>
      </w:r>
    </w:p>
    <w:p w14:paraId="4C14FC39" w14:textId="77777777" w:rsidR="003A1C85" w:rsidRDefault="00000000">
      <w:pPr>
        <w:shd w:val="clear" w:color="auto" w:fill="F2F2F2"/>
      </w:pPr>
      <w:r>
        <w:rPr>
          <w:rFonts w:ascii="Consolas" w:eastAsia="Consolas" w:hAnsi="Consolas" w:cs="Consolas"/>
          <w:sz w:val="18"/>
          <w:szCs w:val="18"/>
        </w:rPr>
        <w:t xml:space="preserve">global class </w:t>
      </w:r>
      <w:proofErr w:type="spellStart"/>
      <w:r>
        <w:rPr>
          <w:rFonts w:ascii="Consolas" w:eastAsia="Consolas" w:hAnsi="Consolas" w:cs="Consolas"/>
          <w:sz w:val="18"/>
          <w:szCs w:val="18"/>
        </w:rPr>
        <w:t>VehicleOrderBatchScheduler</w:t>
      </w:r>
      <w:proofErr w:type="spellEnd"/>
      <w:r>
        <w:rPr>
          <w:rFonts w:ascii="Consolas" w:eastAsia="Consolas" w:hAnsi="Consolas" w:cs="Consolas"/>
          <w:sz w:val="18"/>
          <w:szCs w:val="18"/>
        </w:rPr>
        <w:t xml:space="preserve"> implements Schedulable {</w:t>
      </w:r>
    </w:p>
    <w:p w14:paraId="5C1CF62A" w14:textId="77777777" w:rsidR="003A1C85" w:rsidRDefault="00000000">
      <w:pPr>
        <w:shd w:val="clear" w:color="auto" w:fill="F2F2F2"/>
      </w:pPr>
      <w:r>
        <w:rPr>
          <w:rFonts w:ascii="Consolas" w:eastAsia="Consolas" w:hAnsi="Consolas" w:cs="Consolas"/>
          <w:sz w:val="18"/>
          <w:szCs w:val="18"/>
        </w:rPr>
        <w:t xml:space="preserve">    global void </w:t>
      </w:r>
      <w:proofErr w:type="gramStart"/>
      <w:r>
        <w:rPr>
          <w:rFonts w:ascii="Consolas" w:eastAsia="Consolas" w:hAnsi="Consolas" w:cs="Consolas"/>
          <w:sz w:val="18"/>
          <w:szCs w:val="18"/>
        </w:rPr>
        <w:t>execute(</w:t>
      </w:r>
      <w:proofErr w:type="spellStart"/>
      <w:proofErr w:type="gramEnd"/>
      <w:r>
        <w:rPr>
          <w:rFonts w:ascii="Consolas" w:eastAsia="Consolas" w:hAnsi="Consolas" w:cs="Consolas"/>
          <w:sz w:val="18"/>
          <w:szCs w:val="18"/>
        </w:rPr>
        <w:t>SchedulableContext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sc</w:t>
      </w:r>
      <w:proofErr w:type="spellEnd"/>
      <w:r>
        <w:rPr>
          <w:rFonts w:ascii="Consolas" w:eastAsia="Consolas" w:hAnsi="Consolas" w:cs="Consolas"/>
          <w:sz w:val="18"/>
          <w:szCs w:val="18"/>
        </w:rPr>
        <w:t>) {</w:t>
      </w:r>
    </w:p>
    <w:p w14:paraId="5E1C92D5"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VehicleOrderBatch</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batchJob</w:t>
      </w:r>
      <w:proofErr w:type="spellEnd"/>
      <w:r>
        <w:rPr>
          <w:rFonts w:ascii="Consolas" w:eastAsia="Consolas" w:hAnsi="Consolas" w:cs="Consolas"/>
          <w:sz w:val="18"/>
          <w:szCs w:val="18"/>
        </w:rPr>
        <w:t xml:space="preserve"> = new </w:t>
      </w:r>
      <w:proofErr w:type="spellStart"/>
      <w:proofErr w:type="gramStart"/>
      <w:r>
        <w:rPr>
          <w:rFonts w:ascii="Consolas" w:eastAsia="Consolas" w:hAnsi="Consolas" w:cs="Consolas"/>
          <w:sz w:val="18"/>
          <w:szCs w:val="18"/>
        </w:rPr>
        <w:t>VehicleOrderBatch</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939CC99" w14:textId="77777777" w:rsidR="003A1C85"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Database.executeBatch</w:t>
      </w:r>
      <w:proofErr w:type="spellEnd"/>
      <w:r>
        <w:rPr>
          <w:rFonts w:ascii="Consolas" w:eastAsia="Consolas" w:hAnsi="Consolas" w:cs="Consolas"/>
          <w:sz w:val="18"/>
          <w:szCs w:val="18"/>
        </w:rPr>
        <w:t>(</w:t>
      </w:r>
      <w:proofErr w:type="spellStart"/>
      <w:r>
        <w:rPr>
          <w:rFonts w:ascii="Consolas" w:eastAsia="Consolas" w:hAnsi="Consolas" w:cs="Consolas"/>
          <w:sz w:val="18"/>
          <w:szCs w:val="18"/>
        </w:rPr>
        <w:t>batchJob</w:t>
      </w:r>
      <w:proofErr w:type="spellEnd"/>
      <w:r>
        <w:rPr>
          <w:rFonts w:ascii="Consolas" w:eastAsia="Consolas" w:hAnsi="Consolas" w:cs="Consolas"/>
          <w:sz w:val="18"/>
          <w:szCs w:val="18"/>
        </w:rPr>
        <w:t>, 50); // 50 = batch size</w:t>
      </w:r>
    </w:p>
    <w:p w14:paraId="096ACD8C" w14:textId="77777777" w:rsidR="003A1C85" w:rsidRDefault="00000000">
      <w:pPr>
        <w:shd w:val="clear" w:color="auto" w:fill="F2F2F2"/>
      </w:pPr>
      <w:r>
        <w:rPr>
          <w:rFonts w:ascii="Consolas" w:eastAsia="Consolas" w:hAnsi="Consolas" w:cs="Consolas"/>
          <w:sz w:val="18"/>
          <w:szCs w:val="18"/>
        </w:rPr>
        <w:t xml:space="preserve">    }</w:t>
      </w:r>
    </w:p>
    <w:p w14:paraId="615C1DAB" w14:textId="77777777" w:rsidR="003A1C85" w:rsidRDefault="00000000">
      <w:pPr>
        <w:shd w:val="clear" w:color="auto" w:fill="F2F2F2"/>
      </w:pPr>
      <w:r>
        <w:rPr>
          <w:rFonts w:ascii="Consolas" w:eastAsia="Consolas" w:hAnsi="Consolas" w:cs="Consolas"/>
          <w:sz w:val="18"/>
          <w:szCs w:val="18"/>
        </w:rPr>
        <w:t>}</w:t>
      </w:r>
    </w:p>
    <w:p w14:paraId="25EB1099" w14:textId="77777777" w:rsidR="003A1C85" w:rsidRDefault="003A1C85">
      <w:pPr>
        <w:spacing w:after="160"/>
      </w:pPr>
    </w:p>
    <w:p w14:paraId="45E89180" w14:textId="77777777" w:rsidR="003A1C85" w:rsidRDefault="00000000">
      <w:pPr>
        <w:spacing w:before="200" w:after="100"/>
        <w:jc w:val="center"/>
      </w:pPr>
      <w:r>
        <w:rPr>
          <w:noProof/>
        </w:rPr>
        <w:lastRenderedPageBreak/>
        <w:drawing>
          <wp:inline distT="0" distB="0" distL="0" distR="0" wp14:anchorId="10D4D917" wp14:editId="5098FECD">
            <wp:extent cx="5715000" cy="3219450"/>
            <wp:effectExtent l="0" t="0" r="0" b="0"/>
            <wp:docPr id="679073306" name="Picture 67907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0622C620" w14:textId="77777777" w:rsidR="003A1C85" w:rsidRDefault="00000000">
      <w:pPr>
        <w:spacing w:after="240"/>
        <w:jc w:val="center"/>
      </w:pPr>
      <w:r>
        <w:rPr>
          <w:i/>
          <w:iCs/>
        </w:rPr>
        <w:t xml:space="preserve">Figure 13: </w:t>
      </w:r>
      <w:proofErr w:type="spellStart"/>
      <w:r>
        <w:rPr>
          <w:i/>
          <w:iCs/>
        </w:rPr>
        <w:t>VehicleOrderBatchScheduler.apxc</w:t>
      </w:r>
      <w:proofErr w:type="spellEnd"/>
      <w:r>
        <w:rPr>
          <w:i/>
          <w:iCs/>
        </w:rPr>
        <w:t>, open in Developer Console.</w:t>
      </w:r>
    </w:p>
    <w:p w14:paraId="7F177F4E" w14:textId="77777777" w:rsidR="003A1C85" w:rsidRDefault="00000000">
      <w:pPr>
        <w:spacing w:after="160"/>
      </w:pPr>
      <w:r>
        <w:t xml:space="preserve">Evidence limits: no Scheduled Jobs list entry or Apex Job history screenshot was provided, so it is not documented whether </w:t>
      </w:r>
      <w:proofErr w:type="spellStart"/>
      <w:r>
        <w:t>VehicleOrderBatchScheduler</w:t>
      </w:r>
      <w:proofErr w:type="spellEnd"/>
      <w:r>
        <w:t xml:space="preserve"> has actually been scheduled (e.g. via </w:t>
      </w:r>
      <w:proofErr w:type="spellStart"/>
      <w:r>
        <w:t>System.schedule</w:t>
      </w:r>
      <w:proofErr w:type="spellEnd"/>
      <w:r>
        <w:t>) or executed in the org. The Developer Console's “Code Coverage: None” indicator on each tab also shows no test run had been executed against these classes at the time of the screenshots.</w:t>
      </w:r>
    </w:p>
    <w:p w14:paraId="437BD0B1" w14:textId="77777777" w:rsidR="003A1C85" w:rsidRDefault="00000000">
      <w:pPr>
        <w:pStyle w:val="Heading1"/>
        <w:spacing w:before="360" w:after="160"/>
      </w:pPr>
      <w:r>
        <w:t>8. Testing and Evidence</w:t>
      </w:r>
    </w:p>
    <w:p w14:paraId="0001EBCC" w14:textId="77777777" w:rsidR="003A1C85" w:rsidRDefault="00000000">
      <w:pPr>
        <w:pStyle w:val="Heading2"/>
        <w:spacing w:before="280" w:after="120"/>
      </w:pPr>
      <w:r>
        <w:t>8.1 Tests Supported by Evidence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7"/>
        <w:gridCol w:w="2228"/>
        <w:gridCol w:w="1758"/>
        <w:gridCol w:w="2590"/>
        <w:gridCol w:w="1317"/>
      </w:tblGrid>
      <w:tr w:rsidR="003A1C85" w14:paraId="31472851" w14:textId="77777777">
        <w:tblPrEx>
          <w:tblCellMar>
            <w:top w:w="0" w:type="dxa"/>
            <w:bottom w:w="0" w:type="dxa"/>
          </w:tblCellMar>
        </w:tblPrEx>
        <w:trPr>
          <w:tblHeader/>
        </w:trPr>
        <w:tc>
          <w:tcPr>
            <w:tcW w:w="1500" w:type="dxa"/>
            <w:shd w:val="clear" w:color="auto" w:fill="1F4E5F"/>
            <w:tcMar>
              <w:top w:w="80" w:type="dxa"/>
              <w:left w:w="100" w:type="dxa"/>
              <w:bottom w:w="80" w:type="dxa"/>
              <w:right w:w="100" w:type="dxa"/>
            </w:tcMar>
          </w:tcPr>
          <w:p w14:paraId="64BFAE40" w14:textId="77777777" w:rsidR="003A1C85" w:rsidRDefault="00000000">
            <w:r>
              <w:rPr>
                <w:b/>
                <w:bCs/>
                <w:color w:val="FFFFFF"/>
              </w:rPr>
              <w:t>Test case</w:t>
            </w:r>
          </w:p>
        </w:tc>
        <w:tc>
          <w:tcPr>
            <w:tcW w:w="1900" w:type="dxa"/>
            <w:shd w:val="clear" w:color="auto" w:fill="1F4E5F"/>
            <w:tcMar>
              <w:top w:w="80" w:type="dxa"/>
              <w:left w:w="100" w:type="dxa"/>
              <w:bottom w:w="80" w:type="dxa"/>
              <w:right w:w="100" w:type="dxa"/>
            </w:tcMar>
          </w:tcPr>
          <w:p w14:paraId="288CAF7C" w14:textId="77777777" w:rsidR="003A1C85" w:rsidRDefault="00000000">
            <w:r>
              <w:rPr>
                <w:b/>
                <w:bCs/>
                <w:color w:val="FFFFFF"/>
              </w:rPr>
              <w:t>Input / condition</w:t>
            </w:r>
          </w:p>
        </w:tc>
        <w:tc>
          <w:tcPr>
            <w:tcW w:w="1900" w:type="dxa"/>
            <w:shd w:val="clear" w:color="auto" w:fill="1F4E5F"/>
            <w:tcMar>
              <w:top w:w="80" w:type="dxa"/>
              <w:left w:w="100" w:type="dxa"/>
              <w:bottom w:w="80" w:type="dxa"/>
              <w:right w:w="100" w:type="dxa"/>
            </w:tcMar>
          </w:tcPr>
          <w:p w14:paraId="3834EE68" w14:textId="77777777" w:rsidR="003A1C85" w:rsidRDefault="00000000">
            <w:r>
              <w:rPr>
                <w:b/>
                <w:bCs/>
                <w:color w:val="FFFFFF"/>
              </w:rPr>
              <w:t>Expected result</w:t>
            </w:r>
          </w:p>
        </w:tc>
        <w:tc>
          <w:tcPr>
            <w:tcW w:w="2600" w:type="dxa"/>
            <w:shd w:val="clear" w:color="auto" w:fill="1F4E5F"/>
            <w:tcMar>
              <w:top w:w="80" w:type="dxa"/>
              <w:left w:w="100" w:type="dxa"/>
              <w:bottom w:w="80" w:type="dxa"/>
              <w:right w:w="100" w:type="dxa"/>
            </w:tcMar>
          </w:tcPr>
          <w:p w14:paraId="61AAD4C2" w14:textId="77777777" w:rsidR="003A1C85" w:rsidRDefault="00000000">
            <w:r>
              <w:rPr>
                <w:b/>
                <w:bCs/>
                <w:color w:val="FFFFFF"/>
              </w:rPr>
              <w:t>Actual result</w:t>
            </w:r>
          </w:p>
        </w:tc>
        <w:tc>
          <w:tcPr>
            <w:tcW w:w="1400" w:type="dxa"/>
            <w:shd w:val="clear" w:color="auto" w:fill="1F4E5F"/>
            <w:tcMar>
              <w:top w:w="80" w:type="dxa"/>
              <w:left w:w="100" w:type="dxa"/>
              <w:bottom w:w="80" w:type="dxa"/>
              <w:right w:w="100" w:type="dxa"/>
            </w:tcMar>
          </w:tcPr>
          <w:p w14:paraId="71B11387" w14:textId="77777777" w:rsidR="003A1C85" w:rsidRDefault="00000000">
            <w:r>
              <w:rPr>
                <w:b/>
                <w:bCs/>
                <w:color w:val="FFFFFF"/>
              </w:rPr>
              <w:t>Result</w:t>
            </w:r>
          </w:p>
        </w:tc>
      </w:tr>
      <w:tr w:rsidR="003A1C85" w14:paraId="37E45CE9" w14:textId="77777777">
        <w:tblPrEx>
          <w:tblCellMar>
            <w:top w:w="0" w:type="dxa"/>
            <w:bottom w:w="0" w:type="dxa"/>
          </w:tblCellMar>
        </w:tblPrEx>
        <w:tc>
          <w:tcPr>
            <w:tcW w:w="1500" w:type="dxa"/>
            <w:tcMar>
              <w:top w:w="80" w:type="dxa"/>
              <w:left w:w="100" w:type="dxa"/>
              <w:bottom w:w="80" w:type="dxa"/>
              <w:right w:w="100" w:type="dxa"/>
            </w:tcMar>
          </w:tcPr>
          <w:p w14:paraId="11E27216" w14:textId="77777777" w:rsidR="003A1C85" w:rsidRDefault="00000000">
            <w:r>
              <w:t>TC-01 Object records</w:t>
            </w:r>
          </w:p>
        </w:tc>
        <w:tc>
          <w:tcPr>
            <w:tcW w:w="1900" w:type="dxa"/>
            <w:tcMar>
              <w:top w:w="80" w:type="dxa"/>
              <w:left w:w="100" w:type="dxa"/>
              <w:bottom w:w="80" w:type="dxa"/>
              <w:right w:w="100" w:type="dxa"/>
            </w:tcMar>
          </w:tcPr>
          <w:p w14:paraId="373F747C" w14:textId="77777777" w:rsidR="003A1C85" w:rsidRDefault="00000000">
            <w:r>
              <w:t>Create Vehicle Customer, Vehicle Dealer (x2) and Vehicle records.</w:t>
            </w:r>
          </w:p>
        </w:tc>
        <w:tc>
          <w:tcPr>
            <w:tcW w:w="1900" w:type="dxa"/>
            <w:tcMar>
              <w:top w:w="80" w:type="dxa"/>
              <w:left w:w="100" w:type="dxa"/>
              <w:bottom w:w="80" w:type="dxa"/>
              <w:right w:w="100" w:type="dxa"/>
            </w:tcMar>
          </w:tcPr>
          <w:p w14:paraId="18647F42" w14:textId="77777777" w:rsidR="003A1C85" w:rsidRDefault="00000000">
            <w:r>
              <w:t>Records save with the expected fields.</w:t>
            </w:r>
          </w:p>
        </w:tc>
        <w:tc>
          <w:tcPr>
            <w:tcW w:w="2600" w:type="dxa"/>
            <w:tcMar>
              <w:top w:w="80" w:type="dxa"/>
              <w:left w:w="100" w:type="dxa"/>
              <w:bottom w:w="80" w:type="dxa"/>
              <w:right w:w="100" w:type="dxa"/>
            </w:tcMar>
          </w:tcPr>
          <w:p w14:paraId="6272C205" w14:textId="77777777" w:rsidR="003A1C85" w:rsidRDefault="00000000">
            <w:r>
              <w:t>Records “John”, “Em”, “TM” and “Honda” created and shown with populated fields.</w:t>
            </w:r>
          </w:p>
        </w:tc>
        <w:tc>
          <w:tcPr>
            <w:tcW w:w="1400" w:type="dxa"/>
            <w:tcMar>
              <w:top w:w="80" w:type="dxa"/>
              <w:left w:w="100" w:type="dxa"/>
              <w:bottom w:w="80" w:type="dxa"/>
              <w:right w:w="100" w:type="dxa"/>
            </w:tcMar>
          </w:tcPr>
          <w:p w14:paraId="678A18C0" w14:textId="77777777" w:rsidR="003A1C85" w:rsidRDefault="00000000">
            <w:r>
              <w:t>Verified</w:t>
            </w:r>
          </w:p>
        </w:tc>
      </w:tr>
      <w:tr w:rsidR="003A1C85" w14:paraId="207EA7F7" w14:textId="77777777">
        <w:tblPrEx>
          <w:tblCellMar>
            <w:top w:w="0" w:type="dxa"/>
            <w:bottom w:w="0" w:type="dxa"/>
          </w:tblCellMar>
        </w:tblPrEx>
        <w:tc>
          <w:tcPr>
            <w:tcW w:w="1500" w:type="dxa"/>
            <w:tcMar>
              <w:top w:w="80" w:type="dxa"/>
              <w:left w:w="100" w:type="dxa"/>
              <w:bottom w:w="80" w:type="dxa"/>
              <w:right w:w="100" w:type="dxa"/>
            </w:tcMar>
          </w:tcPr>
          <w:p w14:paraId="4ECD2458" w14:textId="77777777" w:rsidR="003A1C85" w:rsidRDefault="00000000">
            <w:r>
              <w:t>TC-02 App navigation</w:t>
            </w:r>
          </w:p>
        </w:tc>
        <w:tc>
          <w:tcPr>
            <w:tcW w:w="1900" w:type="dxa"/>
            <w:tcMar>
              <w:top w:w="80" w:type="dxa"/>
              <w:left w:w="100" w:type="dxa"/>
              <w:bottom w:w="80" w:type="dxa"/>
              <w:right w:w="100" w:type="dxa"/>
            </w:tcMar>
          </w:tcPr>
          <w:p w14:paraId="2EF82BAC" w14:textId="77777777" w:rsidR="003A1C85" w:rsidRDefault="00000000">
            <w:r>
              <w:t xml:space="preserve">Open the </w:t>
            </w:r>
            <w:proofErr w:type="spellStart"/>
            <w:r>
              <w:t>WhatNext</w:t>
            </w:r>
            <w:proofErr w:type="spellEnd"/>
            <w:r>
              <w:t xml:space="preserve"> Vision Motors app.</w:t>
            </w:r>
          </w:p>
        </w:tc>
        <w:tc>
          <w:tcPr>
            <w:tcW w:w="1900" w:type="dxa"/>
            <w:tcMar>
              <w:top w:w="80" w:type="dxa"/>
              <w:left w:w="100" w:type="dxa"/>
              <w:bottom w:w="80" w:type="dxa"/>
              <w:right w:w="100" w:type="dxa"/>
            </w:tcMar>
          </w:tcPr>
          <w:p w14:paraId="01B027F3" w14:textId="77777777" w:rsidR="003A1C85" w:rsidRDefault="00000000">
            <w:r>
              <w:t>All object tabs are visible.</w:t>
            </w:r>
          </w:p>
        </w:tc>
        <w:tc>
          <w:tcPr>
            <w:tcW w:w="2600" w:type="dxa"/>
            <w:tcMar>
              <w:top w:w="80" w:type="dxa"/>
              <w:left w:w="100" w:type="dxa"/>
              <w:bottom w:w="80" w:type="dxa"/>
              <w:right w:w="100" w:type="dxa"/>
            </w:tcMar>
          </w:tcPr>
          <w:p w14:paraId="5DF94D2C" w14:textId="77777777" w:rsidR="003A1C85" w:rsidRDefault="00000000">
            <w:r>
              <w:t>Vehicle Customers, Vehicle Dealers, Vehicle Orders, Vehicle Service Requests, Vehicle Test Drives, Vehicles, Reports and Dashboards all shown.</w:t>
            </w:r>
          </w:p>
        </w:tc>
        <w:tc>
          <w:tcPr>
            <w:tcW w:w="1400" w:type="dxa"/>
            <w:tcMar>
              <w:top w:w="80" w:type="dxa"/>
              <w:left w:w="100" w:type="dxa"/>
              <w:bottom w:w="80" w:type="dxa"/>
              <w:right w:w="100" w:type="dxa"/>
            </w:tcMar>
          </w:tcPr>
          <w:p w14:paraId="40127E28" w14:textId="77777777" w:rsidR="003A1C85" w:rsidRDefault="00000000">
            <w:r>
              <w:t>Verified</w:t>
            </w:r>
          </w:p>
        </w:tc>
      </w:tr>
      <w:tr w:rsidR="003A1C85" w14:paraId="3E98C34B" w14:textId="77777777">
        <w:tblPrEx>
          <w:tblCellMar>
            <w:top w:w="0" w:type="dxa"/>
            <w:bottom w:w="0" w:type="dxa"/>
          </w:tblCellMar>
        </w:tblPrEx>
        <w:tc>
          <w:tcPr>
            <w:tcW w:w="1500" w:type="dxa"/>
            <w:tcMar>
              <w:top w:w="80" w:type="dxa"/>
              <w:left w:w="100" w:type="dxa"/>
              <w:bottom w:w="80" w:type="dxa"/>
              <w:right w:w="100" w:type="dxa"/>
            </w:tcMar>
          </w:tcPr>
          <w:p w14:paraId="35FE63A1" w14:textId="77777777" w:rsidR="003A1C85" w:rsidRDefault="00000000">
            <w:r>
              <w:t>TC-03 Dealer auto-assignment</w:t>
            </w:r>
          </w:p>
        </w:tc>
        <w:tc>
          <w:tcPr>
            <w:tcW w:w="1900" w:type="dxa"/>
            <w:tcMar>
              <w:top w:w="80" w:type="dxa"/>
              <w:left w:w="100" w:type="dxa"/>
              <w:bottom w:w="80" w:type="dxa"/>
              <w:right w:w="100" w:type="dxa"/>
            </w:tcMar>
          </w:tcPr>
          <w:p w14:paraId="7B40FA77" w14:textId="77777777" w:rsidR="003A1C85" w:rsidRDefault="00000000">
            <w:r>
              <w:t>Save an order for customer John and vehicle Honda.</w:t>
            </w:r>
          </w:p>
        </w:tc>
        <w:tc>
          <w:tcPr>
            <w:tcW w:w="1900" w:type="dxa"/>
            <w:tcMar>
              <w:top w:w="80" w:type="dxa"/>
              <w:left w:w="100" w:type="dxa"/>
              <w:bottom w:w="80" w:type="dxa"/>
              <w:right w:w="100" w:type="dxa"/>
            </w:tcMar>
          </w:tcPr>
          <w:p w14:paraId="06D5A56A" w14:textId="77777777" w:rsidR="003A1C85" w:rsidRDefault="00000000">
            <w:r>
              <w:t>Order is created with a dealer automatically assigned.</w:t>
            </w:r>
          </w:p>
        </w:tc>
        <w:tc>
          <w:tcPr>
            <w:tcW w:w="2600" w:type="dxa"/>
            <w:tcMar>
              <w:top w:w="80" w:type="dxa"/>
              <w:left w:w="100" w:type="dxa"/>
              <w:bottom w:w="80" w:type="dxa"/>
              <w:right w:w="100" w:type="dxa"/>
            </w:tcMar>
          </w:tcPr>
          <w:p w14:paraId="4D37827D" w14:textId="77777777" w:rsidR="003A1C85" w:rsidRDefault="00000000">
            <w:r>
              <w:t>Order O-0001 shows Assigned Dealer = Em.</w:t>
            </w:r>
          </w:p>
        </w:tc>
        <w:tc>
          <w:tcPr>
            <w:tcW w:w="1400" w:type="dxa"/>
            <w:tcMar>
              <w:top w:w="80" w:type="dxa"/>
              <w:left w:w="100" w:type="dxa"/>
              <w:bottom w:w="80" w:type="dxa"/>
              <w:right w:w="100" w:type="dxa"/>
            </w:tcMar>
          </w:tcPr>
          <w:p w14:paraId="6595CAFA" w14:textId="77777777" w:rsidR="003A1C85" w:rsidRDefault="00000000">
            <w:r>
              <w:t>Consistent with expected outcome</w:t>
            </w:r>
          </w:p>
        </w:tc>
      </w:tr>
      <w:tr w:rsidR="003A1C85" w14:paraId="703E40F8" w14:textId="77777777">
        <w:tblPrEx>
          <w:tblCellMar>
            <w:top w:w="0" w:type="dxa"/>
            <w:bottom w:w="0" w:type="dxa"/>
          </w:tblCellMar>
        </w:tblPrEx>
        <w:tc>
          <w:tcPr>
            <w:tcW w:w="1500" w:type="dxa"/>
            <w:tcMar>
              <w:top w:w="80" w:type="dxa"/>
              <w:left w:w="100" w:type="dxa"/>
              <w:bottom w:w="80" w:type="dxa"/>
              <w:right w:w="100" w:type="dxa"/>
            </w:tcMar>
          </w:tcPr>
          <w:p w14:paraId="0588F25C" w14:textId="77777777" w:rsidR="003A1C85" w:rsidRDefault="00000000">
            <w:r>
              <w:t xml:space="preserve">TC-04 Test Drive </w:t>
            </w:r>
            <w:r>
              <w:lastRenderedPageBreak/>
              <w:t>Reminder activation</w:t>
            </w:r>
          </w:p>
        </w:tc>
        <w:tc>
          <w:tcPr>
            <w:tcW w:w="1900" w:type="dxa"/>
            <w:tcMar>
              <w:top w:w="80" w:type="dxa"/>
              <w:left w:w="100" w:type="dxa"/>
              <w:bottom w:w="80" w:type="dxa"/>
              <w:right w:w="100" w:type="dxa"/>
            </w:tcMar>
          </w:tcPr>
          <w:p w14:paraId="71C66C4A" w14:textId="77777777" w:rsidR="003A1C85" w:rsidRDefault="00000000">
            <w:r>
              <w:lastRenderedPageBreak/>
              <w:t>Activate the flow in Flow Builder.</w:t>
            </w:r>
          </w:p>
        </w:tc>
        <w:tc>
          <w:tcPr>
            <w:tcW w:w="1900" w:type="dxa"/>
            <w:tcMar>
              <w:top w:w="80" w:type="dxa"/>
              <w:left w:w="100" w:type="dxa"/>
              <w:bottom w:w="80" w:type="dxa"/>
              <w:right w:w="100" w:type="dxa"/>
            </w:tcMar>
          </w:tcPr>
          <w:p w14:paraId="64354DEA" w14:textId="77777777" w:rsidR="003A1C85" w:rsidRDefault="00000000">
            <w:r>
              <w:t>Flow status is Active.</w:t>
            </w:r>
          </w:p>
        </w:tc>
        <w:tc>
          <w:tcPr>
            <w:tcW w:w="2600" w:type="dxa"/>
            <w:tcMar>
              <w:top w:w="80" w:type="dxa"/>
              <w:left w:w="100" w:type="dxa"/>
              <w:bottom w:w="80" w:type="dxa"/>
              <w:right w:w="100" w:type="dxa"/>
            </w:tcMar>
          </w:tcPr>
          <w:p w14:paraId="6BFAEDBC" w14:textId="77777777" w:rsidR="003A1C85" w:rsidRDefault="00000000">
            <w:r>
              <w:t>Status Active; last saved 02:34 am.</w:t>
            </w:r>
          </w:p>
        </w:tc>
        <w:tc>
          <w:tcPr>
            <w:tcW w:w="1400" w:type="dxa"/>
            <w:tcMar>
              <w:top w:w="80" w:type="dxa"/>
              <w:left w:w="100" w:type="dxa"/>
              <w:bottom w:w="80" w:type="dxa"/>
              <w:right w:w="100" w:type="dxa"/>
            </w:tcMar>
          </w:tcPr>
          <w:p w14:paraId="147F3C70" w14:textId="77777777" w:rsidR="003A1C85" w:rsidRDefault="00000000">
            <w:r>
              <w:t>Verified</w:t>
            </w:r>
          </w:p>
        </w:tc>
      </w:tr>
      <w:tr w:rsidR="003A1C85" w14:paraId="17D5D443" w14:textId="77777777">
        <w:tblPrEx>
          <w:tblCellMar>
            <w:top w:w="0" w:type="dxa"/>
            <w:bottom w:w="0" w:type="dxa"/>
          </w:tblCellMar>
        </w:tblPrEx>
        <w:tc>
          <w:tcPr>
            <w:tcW w:w="1500" w:type="dxa"/>
            <w:tcMar>
              <w:top w:w="80" w:type="dxa"/>
              <w:left w:w="100" w:type="dxa"/>
              <w:bottom w:w="80" w:type="dxa"/>
              <w:right w:w="100" w:type="dxa"/>
            </w:tcMar>
          </w:tcPr>
          <w:p w14:paraId="1F4F5159" w14:textId="77777777" w:rsidR="003A1C85" w:rsidRDefault="00000000">
            <w:r>
              <w:t>TC-05 Test drive reminder delivery</w:t>
            </w:r>
          </w:p>
        </w:tc>
        <w:tc>
          <w:tcPr>
            <w:tcW w:w="1900" w:type="dxa"/>
            <w:tcMar>
              <w:top w:w="80" w:type="dxa"/>
              <w:left w:w="100" w:type="dxa"/>
              <w:bottom w:w="80" w:type="dxa"/>
              <w:right w:w="100" w:type="dxa"/>
            </w:tcMar>
          </w:tcPr>
          <w:p w14:paraId="40F0827F" w14:textId="77777777" w:rsidR="003A1C85" w:rsidRDefault="00000000">
            <w:r>
              <w:t>Test drive record referenced by ID a0Eg7000006bH3FEAU.</w:t>
            </w:r>
          </w:p>
        </w:tc>
        <w:tc>
          <w:tcPr>
            <w:tcW w:w="1900" w:type="dxa"/>
            <w:tcMar>
              <w:top w:w="80" w:type="dxa"/>
              <w:left w:w="100" w:type="dxa"/>
              <w:bottom w:w="80" w:type="dxa"/>
              <w:right w:w="100" w:type="dxa"/>
            </w:tcMar>
          </w:tcPr>
          <w:p w14:paraId="65CB20B2" w14:textId="77777777" w:rsidR="003A1C85" w:rsidRDefault="00000000">
            <w:r>
              <w:t>A reminder email is received before the test drive date.</w:t>
            </w:r>
          </w:p>
        </w:tc>
        <w:tc>
          <w:tcPr>
            <w:tcW w:w="2600" w:type="dxa"/>
            <w:tcMar>
              <w:top w:w="80" w:type="dxa"/>
              <w:left w:w="100" w:type="dxa"/>
              <w:bottom w:w="80" w:type="dxa"/>
              <w:right w:w="100" w:type="dxa"/>
            </w:tcMar>
          </w:tcPr>
          <w:p w14:paraId="3CB22F58" w14:textId="77777777" w:rsidR="003A1C85" w:rsidRDefault="00000000">
            <w:r>
              <w:t>Email “Reminder: Your Test Drive is Tomorrow!” received in Gmail, addressed to “User John” and referencing the record ID.</w:t>
            </w:r>
          </w:p>
        </w:tc>
        <w:tc>
          <w:tcPr>
            <w:tcW w:w="1400" w:type="dxa"/>
            <w:tcMar>
              <w:top w:w="80" w:type="dxa"/>
              <w:left w:w="100" w:type="dxa"/>
              <w:bottom w:w="80" w:type="dxa"/>
              <w:right w:w="100" w:type="dxa"/>
            </w:tcMar>
          </w:tcPr>
          <w:p w14:paraId="1ACF2547" w14:textId="77777777" w:rsidR="003A1C85" w:rsidRDefault="00000000">
            <w:r>
              <w:t>Verified</w:t>
            </w:r>
          </w:p>
        </w:tc>
      </w:tr>
      <w:tr w:rsidR="003A1C85" w14:paraId="46753DE0" w14:textId="77777777">
        <w:tblPrEx>
          <w:tblCellMar>
            <w:top w:w="0" w:type="dxa"/>
            <w:bottom w:w="0" w:type="dxa"/>
          </w:tblCellMar>
        </w:tblPrEx>
        <w:tc>
          <w:tcPr>
            <w:tcW w:w="1500" w:type="dxa"/>
            <w:tcMar>
              <w:top w:w="80" w:type="dxa"/>
              <w:left w:w="100" w:type="dxa"/>
              <w:bottom w:w="80" w:type="dxa"/>
              <w:right w:w="100" w:type="dxa"/>
            </w:tcMar>
          </w:tcPr>
          <w:p w14:paraId="013CBC0D" w14:textId="77777777" w:rsidR="003A1C85" w:rsidRDefault="00000000">
            <w:r>
              <w:t>TC-06 Successful orders (in stock)</w:t>
            </w:r>
          </w:p>
        </w:tc>
        <w:tc>
          <w:tcPr>
            <w:tcW w:w="1900" w:type="dxa"/>
            <w:tcMar>
              <w:top w:w="80" w:type="dxa"/>
              <w:left w:w="100" w:type="dxa"/>
              <w:bottom w:w="80" w:type="dxa"/>
              <w:right w:w="100" w:type="dxa"/>
            </w:tcMar>
          </w:tcPr>
          <w:p w14:paraId="1206EA8F" w14:textId="77777777" w:rsidR="003A1C85" w:rsidRDefault="00000000">
            <w:r>
              <w:t>Place two orders (O-0001, O-0002) for Honda.</w:t>
            </w:r>
          </w:p>
        </w:tc>
        <w:tc>
          <w:tcPr>
            <w:tcW w:w="1900" w:type="dxa"/>
            <w:tcMar>
              <w:top w:w="80" w:type="dxa"/>
              <w:left w:w="100" w:type="dxa"/>
              <w:bottom w:w="80" w:type="dxa"/>
              <w:right w:w="100" w:type="dxa"/>
            </w:tcMar>
          </w:tcPr>
          <w:p w14:paraId="2E612D65" w14:textId="77777777" w:rsidR="003A1C85" w:rsidRDefault="00000000">
            <w:r>
              <w:t>Orders save successfully while stock is available.</w:t>
            </w:r>
          </w:p>
        </w:tc>
        <w:tc>
          <w:tcPr>
            <w:tcW w:w="2600" w:type="dxa"/>
            <w:tcMar>
              <w:top w:w="80" w:type="dxa"/>
              <w:left w:w="100" w:type="dxa"/>
              <w:bottom w:w="80" w:type="dxa"/>
              <w:right w:w="100" w:type="dxa"/>
            </w:tcMar>
          </w:tcPr>
          <w:p w14:paraId="61173892" w14:textId="77777777" w:rsidR="003A1C85" w:rsidRDefault="00000000">
            <w:r>
              <w:t>Both orders created and listed.</w:t>
            </w:r>
          </w:p>
        </w:tc>
        <w:tc>
          <w:tcPr>
            <w:tcW w:w="1400" w:type="dxa"/>
            <w:tcMar>
              <w:top w:w="80" w:type="dxa"/>
              <w:left w:w="100" w:type="dxa"/>
              <w:bottom w:w="80" w:type="dxa"/>
              <w:right w:w="100" w:type="dxa"/>
            </w:tcMar>
          </w:tcPr>
          <w:p w14:paraId="52E21610" w14:textId="77777777" w:rsidR="003A1C85" w:rsidRDefault="00000000">
            <w:r>
              <w:t>Verified</w:t>
            </w:r>
          </w:p>
        </w:tc>
      </w:tr>
      <w:tr w:rsidR="003A1C85" w14:paraId="5C64BDC2" w14:textId="77777777">
        <w:tblPrEx>
          <w:tblCellMar>
            <w:top w:w="0" w:type="dxa"/>
            <w:bottom w:w="0" w:type="dxa"/>
          </w:tblCellMar>
        </w:tblPrEx>
        <w:tc>
          <w:tcPr>
            <w:tcW w:w="1500" w:type="dxa"/>
            <w:tcMar>
              <w:top w:w="80" w:type="dxa"/>
              <w:left w:w="100" w:type="dxa"/>
              <w:bottom w:w="80" w:type="dxa"/>
              <w:right w:w="100" w:type="dxa"/>
            </w:tcMar>
          </w:tcPr>
          <w:p w14:paraId="1AD3A0F4" w14:textId="77777777" w:rsidR="003A1C85" w:rsidRDefault="00000000">
            <w:r>
              <w:t>TC-07 Out-of-stock order blocked</w:t>
            </w:r>
          </w:p>
        </w:tc>
        <w:tc>
          <w:tcPr>
            <w:tcW w:w="1900" w:type="dxa"/>
            <w:tcMar>
              <w:top w:w="80" w:type="dxa"/>
              <w:left w:w="100" w:type="dxa"/>
              <w:bottom w:w="80" w:type="dxa"/>
              <w:right w:w="100" w:type="dxa"/>
            </w:tcMar>
          </w:tcPr>
          <w:p w14:paraId="43D27DAB" w14:textId="77777777" w:rsidR="003A1C85" w:rsidRDefault="00000000">
            <w:r>
              <w:t>Attempt a third order for Honda.</w:t>
            </w:r>
          </w:p>
        </w:tc>
        <w:tc>
          <w:tcPr>
            <w:tcW w:w="1900" w:type="dxa"/>
            <w:tcMar>
              <w:top w:w="80" w:type="dxa"/>
              <w:left w:w="100" w:type="dxa"/>
              <w:bottom w:w="80" w:type="dxa"/>
              <w:right w:w="100" w:type="dxa"/>
            </w:tcMar>
          </w:tcPr>
          <w:p w14:paraId="7D2BD877" w14:textId="77777777" w:rsidR="003A1C85" w:rsidRDefault="00000000">
            <w:r>
              <w:t>Order is blocked with an out-of-stock message.</w:t>
            </w:r>
          </w:p>
        </w:tc>
        <w:tc>
          <w:tcPr>
            <w:tcW w:w="2600" w:type="dxa"/>
            <w:tcMar>
              <w:top w:w="80" w:type="dxa"/>
              <w:left w:w="100" w:type="dxa"/>
              <w:bottom w:w="80" w:type="dxa"/>
              <w:right w:w="100" w:type="dxa"/>
            </w:tcMar>
          </w:tcPr>
          <w:p w14:paraId="161C5B26" w14:textId="77777777" w:rsidR="003A1C85" w:rsidRDefault="00000000">
            <w:r>
              <w:t>Error “This vehicle is out of stock. Order cannot be placed.” displayed; form stayed open.</w:t>
            </w:r>
          </w:p>
        </w:tc>
        <w:tc>
          <w:tcPr>
            <w:tcW w:w="1400" w:type="dxa"/>
            <w:tcMar>
              <w:top w:w="80" w:type="dxa"/>
              <w:left w:w="100" w:type="dxa"/>
              <w:bottom w:w="80" w:type="dxa"/>
              <w:right w:w="100" w:type="dxa"/>
            </w:tcMar>
          </w:tcPr>
          <w:p w14:paraId="58E1757A" w14:textId="77777777" w:rsidR="003A1C85" w:rsidRDefault="00000000">
            <w:r>
              <w:t>Verified</w:t>
            </w:r>
          </w:p>
        </w:tc>
      </w:tr>
      <w:tr w:rsidR="003A1C85" w14:paraId="144BBE16" w14:textId="77777777">
        <w:tblPrEx>
          <w:tblCellMar>
            <w:top w:w="0" w:type="dxa"/>
            <w:bottom w:w="0" w:type="dxa"/>
          </w:tblCellMar>
        </w:tblPrEx>
        <w:tc>
          <w:tcPr>
            <w:tcW w:w="1500" w:type="dxa"/>
            <w:tcMar>
              <w:top w:w="80" w:type="dxa"/>
              <w:left w:w="100" w:type="dxa"/>
              <w:bottom w:w="80" w:type="dxa"/>
              <w:right w:w="100" w:type="dxa"/>
            </w:tcMar>
          </w:tcPr>
          <w:p w14:paraId="1FD09FA8" w14:textId="77777777" w:rsidR="003A1C85" w:rsidRDefault="00000000">
            <w:r>
              <w:t xml:space="preserve">TC-08 Apex trigger / handler </w:t>
            </w:r>
            <w:proofErr w:type="gramStart"/>
            <w:r>
              <w:t>present</w:t>
            </w:r>
            <w:proofErr w:type="gramEnd"/>
          </w:p>
        </w:tc>
        <w:tc>
          <w:tcPr>
            <w:tcW w:w="1900" w:type="dxa"/>
            <w:tcMar>
              <w:top w:w="80" w:type="dxa"/>
              <w:left w:w="100" w:type="dxa"/>
              <w:bottom w:w="80" w:type="dxa"/>
              <w:right w:w="100" w:type="dxa"/>
            </w:tcMar>
          </w:tcPr>
          <w:p w14:paraId="2189C441" w14:textId="77777777" w:rsidR="003A1C85" w:rsidRDefault="00000000">
            <w:r>
              <w:t>Open Developer Console.</w:t>
            </w:r>
          </w:p>
        </w:tc>
        <w:tc>
          <w:tcPr>
            <w:tcW w:w="1900" w:type="dxa"/>
            <w:tcMar>
              <w:top w:w="80" w:type="dxa"/>
              <w:left w:w="100" w:type="dxa"/>
              <w:bottom w:w="80" w:type="dxa"/>
              <w:right w:w="100" w:type="dxa"/>
            </w:tcMar>
          </w:tcPr>
          <w:p w14:paraId="3D3AAB62" w14:textId="77777777" w:rsidR="003A1C85" w:rsidRDefault="00000000">
            <w:r>
              <w:t>Trigger and handler classes exist and compile.</w:t>
            </w:r>
          </w:p>
        </w:tc>
        <w:tc>
          <w:tcPr>
            <w:tcW w:w="2600" w:type="dxa"/>
            <w:tcMar>
              <w:top w:w="80" w:type="dxa"/>
              <w:left w:w="100" w:type="dxa"/>
              <w:bottom w:w="80" w:type="dxa"/>
              <w:right w:w="100" w:type="dxa"/>
            </w:tcMar>
          </w:tcPr>
          <w:p w14:paraId="0ECDAA2B" w14:textId="77777777" w:rsidR="003A1C85" w:rsidRDefault="00000000">
            <w:proofErr w:type="spellStart"/>
            <w:r>
              <w:t>VehicleOrderTrigger</w:t>
            </w:r>
            <w:proofErr w:type="spellEnd"/>
            <w:r>
              <w:t xml:space="preserve"> and </w:t>
            </w:r>
            <w:proofErr w:type="spellStart"/>
            <w:r>
              <w:t>VehicleOrderTriggerHandler</w:t>
            </w:r>
            <w:proofErr w:type="spellEnd"/>
            <w:r>
              <w:t xml:space="preserve"> open with no compile errors shown.</w:t>
            </w:r>
          </w:p>
        </w:tc>
        <w:tc>
          <w:tcPr>
            <w:tcW w:w="1400" w:type="dxa"/>
            <w:tcMar>
              <w:top w:w="80" w:type="dxa"/>
              <w:left w:w="100" w:type="dxa"/>
              <w:bottom w:w="80" w:type="dxa"/>
              <w:right w:w="100" w:type="dxa"/>
            </w:tcMar>
          </w:tcPr>
          <w:p w14:paraId="0305E5C1" w14:textId="77777777" w:rsidR="003A1C85" w:rsidRDefault="00000000">
            <w:r>
              <w:t>Verified (structure only)</w:t>
            </w:r>
          </w:p>
        </w:tc>
      </w:tr>
      <w:tr w:rsidR="003A1C85" w14:paraId="2504F720" w14:textId="77777777">
        <w:tblPrEx>
          <w:tblCellMar>
            <w:top w:w="0" w:type="dxa"/>
            <w:bottom w:w="0" w:type="dxa"/>
          </w:tblCellMar>
        </w:tblPrEx>
        <w:tc>
          <w:tcPr>
            <w:tcW w:w="1500" w:type="dxa"/>
            <w:tcMar>
              <w:top w:w="80" w:type="dxa"/>
              <w:left w:w="100" w:type="dxa"/>
              <w:bottom w:w="80" w:type="dxa"/>
              <w:right w:w="100" w:type="dxa"/>
            </w:tcMar>
          </w:tcPr>
          <w:p w14:paraId="38C80279" w14:textId="77777777" w:rsidR="003A1C85" w:rsidRDefault="00000000">
            <w:r>
              <w:t>TC-09 Batch and Scheduler classes present</w:t>
            </w:r>
          </w:p>
        </w:tc>
        <w:tc>
          <w:tcPr>
            <w:tcW w:w="1900" w:type="dxa"/>
            <w:tcMar>
              <w:top w:w="80" w:type="dxa"/>
              <w:left w:w="100" w:type="dxa"/>
              <w:bottom w:w="80" w:type="dxa"/>
              <w:right w:w="100" w:type="dxa"/>
            </w:tcMar>
          </w:tcPr>
          <w:p w14:paraId="6C13BA70" w14:textId="77777777" w:rsidR="003A1C85" w:rsidRDefault="00000000">
            <w:r>
              <w:t>Open Developer Console.</w:t>
            </w:r>
          </w:p>
        </w:tc>
        <w:tc>
          <w:tcPr>
            <w:tcW w:w="1900" w:type="dxa"/>
            <w:tcMar>
              <w:top w:w="80" w:type="dxa"/>
              <w:left w:w="100" w:type="dxa"/>
              <w:bottom w:w="80" w:type="dxa"/>
              <w:right w:w="100" w:type="dxa"/>
            </w:tcMar>
          </w:tcPr>
          <w:p w14:paraId="4BE45CC3" w14:textId="77777777" w:rsidR="003A1C85" w:rsidRDefault="00000000">
            <w:r>
              <w:t>Batch and Schedulable classes exist and compile.</w:t>
            </w:r>
          </w:p>
        </w:tc>
        <w:tc>
          <w:tcPr>
            <w:tcW w:w="2600" w:type="dxa"/>
            <w:tcMar>
              <w:top w:w="80" w:type="dxa"/>
              <w:left w:w="100" w:type="dxa"/>
              <w:bottom w:w="80" w:type="dxa"/>
              <w:right w:w="100" w:type="dxa"/>
            </w:tcMar>
          </w:tcPr>
          <w:p w14:paraId="12C78B45" w14:textId="77777777" w:rsidR="003A1C85" w:rsidRDefault="00000000">
            <w:proofErr w:type="spellStart"/>
            <w:r>
              <w:t>VehicleOrderBatch</w:t>
            </w:r>
            <w:proofErr w:type="spellEnd"/>
            <w:r>
              <w:t xml:space="preserve"> and </w:t>
            </w:r>
            <w:proofErr w:type="spellStart"/>
            <w:r>
              <w:t>VehicleOrderBatchScheduler</w:t>
            </w:r>
            <w:proofErr w:type="spellEnd"/>
            <w:r>
              <w:t xml:space="preserve"> open with no compile errors shown.</w:t>
            </w:r>
          </w:p>
        </w:tc>
        <w:tc>
          <w:tcPr>
            <w:tcW w:w="1400" w:type="dxa"/>
            <w:tcMar>
              <w:top w:w="80" w:type="dxa"/>
              <w:left w:w="100" w:type="dxa"/>
              <w:bottom w:w="80" w:type="dxa"/>
              <w:right w:w="100" w:type="dxa"/>
            </w:tcMar>
          </w:tcPr>
          <w:p w14:paraId="0C369529" w14:textId="77777777" w:rsidR="003A1C85" w:rsidRDefault="00000000">
            <w:r>
              <w:t>Verified (structure only)</w:t>
            </w:r>
          </w:p>
        </w:tc>
      </w:tr>
    </w:tbl>
    <w:p w14:paraId="4A894710" w14:textId="77777777" w:rsidR="003A1C85" w:rsidRDefault="00000000">
      <w:pPr>
        <w:spacing w:after="160"/>
      </w:pPr>
      <w:r>
        <w:rPr>
          <w:i/>
          <w:iCs/>
        </w:rPr>
        <w:t>Note: TC-03 is verified by consistency of outcome rather than a visible flow-run log (see §5.1). TC-08 and TC-09 verify that the classes exist and are syntactically valid in the Developer Console; they do not verify execution, scheduling, or test coverage.</w:t>
      </w:r>
    </w:p>
    <w:p w14:paraId="0F7812BF" w14:textId="77777777" w:rsidR="003A1C85" w:rsidRDefault="00000000">
      <w:pPr>
        <w:pStyle w:val="Heading2"/>
        <w:spacing w:before="280" w:after="120"/>
      </w:pPr>
      <w:r>
        <w:t>8.2 Requirements Without Test Evidence</w:t>
      </w:r>
    </w:p>
    <w:p w14:paraId="0C73EC60" w14:textId="77777777" w:rsidR="003A1C85" w:rsidRDefault="00000000">
      <w:pPr>
        <w:pStyle w:val="ListParagraph"/>
        <w:numPr>
          <w:ilvl w:val="0"/>
          <w:numId w:val="1"/>
        </w:numPr>
        <w:spacing w:after="80"/>
      </w:pPr>
      <w:r>
        <w:t>Vehicle stock value at the moment the out-of-stock error was triggered.</w:t>
      </w:r>
    </w:p>
    <w:p w14:paraId="563FE12F" w14:textId="77777777" w:rsidR="003A1C85" w:rsidRDefault="00000000">
      <w:pPr>
        <w:pStyle w:val="ListParagraph"/>
        <w:numPr>
          <w:ilvl w:val="0"/>
          <w:numId w:val="1"/>
        </w:numPr>
        <w:spacing w:after="80"/>
      </w:pPr>
      <w:r>
        <w:t xml:space="preserve">Scheduled Jobs entry showing </w:t>
      </w:r>
      <w:proofErr w:type="spellStart"/>
      <w:r>
        <w:t>VehicleOrderBatchScheduler</w:t>
      </w:r>
      <w:proofErr w:type="spellEnd"/>
      <w:r>
        <w:t xml:space="preserve"> actually scheduled.</w:t>
      </w:r>
    </w:p>
    <w:p w14:paraId="6BAEBEC2" w14:textId="77777777" w:rsidR="003A1C85" w:rsidRDefault="00000000">
      <w:pPr>
        <w:pStyle w:val="ListParagraph"/>
        <w:numPr>
          <w:ilvl w:val="0"/>
          <w:numId w:val="1"/>
        </w:numPr>
        <w:spacing w:after="80"/>
      </w:pPr>
      <w:r>
        <w:t xml:space="preserve">Apex Job history or debug log showing </w:t>
      </w:r>
      <w:proofErr w:type="spellStart"/>
      <w:r>
        <w:t>VehicleOrderBatch</w:t>
      </w:r>
      <w:proofErr w:type="spellEnd"/>
      <w:r>
        <w:t xml:space="preserve"> executing against Pending orders.</w:t>
      </w:r>
    </w:p>
    <w:p w14:paraId="29D90DE4" w14:textId="77777777" w:rsidR="003A1C85" w:rsidRDefault="00000000">
      <w:pPr>
        <w:pStyle w:val="ListParagraph"/>
        <w:numPr>
          <w:ilvl w:val="0"/>
          <w:numId w:val="1"/>
        </w:numPr>
        <w:spacing w:after="80"/>
      </w:pPr>
      <w:r>
        <w:t>Unit test classes and code coverage percentage for the trigger, batch and scheduler classes.</w:t>
      </w:r>
    </w:p>
    <w:p w14:paraId="06F6AF96" w14:textId="77777777" w:rsidR="003A1C85" w:rsidRDefault="00000000">
      <w:pPr>
        <w:pStyle w:val="ListParagraph"/>
        <w:numPr>
          <w:ilvl w:val="0"/>
          <w:numId w:val="1"/>
        </w:numPr>
        <w:spacing w:after="80"/>
      </w:pPr>
      <w:r>
        <w:t>A Vehicle Test Drive record detail page (Test Drive Date, Status) shown directly.</w:t>
      </w:r>
    </w:p>
    <w:p w14:paraId="40BAB31B" w14:textId="77777777" w:rsidR="003A1C85" w:rsidRDefault="00000000">
      <w:pPr>
        <w:pStyle w:val="Heading1"/>
        <w:spacing w:before="360" w:after="160"/>
      </w:pPr>
      <w:r>
        <w:t>9. Final System Architecture</w:t>
      </w:r>
    </w:p>
    <w:p w14:paraId="5575F3B1" w14:textId="77777777" w:rsidR="003A1C85" w:rsidRDefault="00000000">
      <w:pPr>
        <w:spacing w:after="160"/>
      </w:pPr>
      <w:r>
        <w:t>The diagram below summarises the implemented system as two processes: order handling and test-drive reminders.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3A1C85" w14:paraId="2D33FDE7" w14:textId="77777777">
        <w:tblPrEx>
          <w:tblCellMar>
            <w:top w:w="0" w:type="dxa"/>
            <w:bottom w:w="0" w:type="dxa"/>
          </w:tblCellMar>
        </w:tblPrEx>
        <w:trPr>
          <w:tblHeader/>
        </w:trPr>
        <w:tc>
          <w:tcPr>
            <w:tcW w:w="4650" w:type="dxa"/>
            <w:shd w:val="clear" w:color="auto" w:fill="1F4E5F"/>
            <w:tcMar>
              <w:top w:w="80" w:type="dxa"/>
              <w:left w:w="100" w:type="dxa"/>
              <w:bottom w:w="80" w:type="dxa"/>
              <w:right w:w="100" w:type="dxa"/>
            </w:tcMar>
          </w:tcPr>
          <w:p w14:paraId="2912A1D2" w14:textId="77777777" w:rsidR="003A1C85" w:rsidRDefault="00000000">
            <w:r>
              <w:rPr>
                <w:b/>
                <w:bCs/>
                <w:color w:val="FFFFFF"/>
              </w:rPr>
              <w:t>Order Process</w:t>
            </w:r>
          </w:p>
        </w:tc>
        <w:tc>
          <w:tcPr>
            <w:tcW w:w="4650" w:type="dxa"/>
            <w:shd w:val="clear" w:color="auto" w:fill="1F4E5F"/>
            <w:tcMar>
              <w:top w:w="80" w:type="dxa"/>
              <w:left w:w="100" w:type="dxa"/>
              <w:bottom w:w="80" w:type="dxa"/>
              <w:right w:w="100" w:type="dxa"/>
            </w:tcMar>
          </w:tcPr>
          <w:p w14:paraId="4AD6CAEF" w14:textId="77777777" w:rsidR="003A1C85" w:rsidRDefault="00000000">
            <w:r>
              <w:rPr>
                <w:b/>
                <w:bCs/>
                <w:color w:val="FFFFFF"/>
              </w:rPr>
              <w:t>Test Drive Process</w:t>
            </w:r>
          </w:p>
        </w:tc>
      </w:tr>
      <w:tr w:rsidR="003A1C85" w14:paraId="407A92FA" w14:textId="77777777">
        <w:tblPrEx>
          <w:tblCellMar>
            <w:top w:w="0" w:type="dxa"/>
            <w:bottom w:w="0" w:type="dxa"/>
          </w:tblCellMar>
        </w:tblPrEx>
        <w:tc>
          <w:tcPr>
            <w:tcW w:w="4650" w:type="dxa"/>
            <w:tcMar>
              <w:top w:w="80" w:type="dxa"/>
              <w:left w:w="100" w:type="dxa"/>
              <w:bottom w:w="80" w:type="dxa"/>
              <w:right w:w="100" w:type="dxa"/>
            </w:tcMar>
          </w:tcPr>
          <w:p w14:paraId="3EA060E8" w14:textId="77777777" w:rsidR="003A1C85" w:rsidRDefault="00000000">
            <w:r>
              <w:t xml:space="preserve">Vehicle Customer </w:t>
            </w:r>
            <w:proofErr w:type="spellStart"/>
            <w:r>
              <w:t>Customer</w:t>
            </w:r>
            <w:proofErr w:type="spellEnd"/>
            <w:r>
              <w:t xml:space="preserve"> record with Address (Fig. 1)</w:t>
            </w:r>
          </w:p>
        </w:tc>
        <w:tc>
          <w:tcPr>
            <w:tcW w:w="4650" w:type="dxa"/>
            <w:tcMar>
              <w:top w:w="80" w:type="dxa"/>
              <w:left w:w="100" w:type="dxa"/>
              <w:bottom w:w="80" w:type="dxa"/>
              <w:right w:w="100" w:type="dxa"/>
            </w:tcMar>
          </w:tcPr>
          <w:p w14:paraId="29B283E4" w14:textId="77777777" w:rsidR="003A1C85" w:rsidRDefault="00000000">
            <w:r>
              <w:t xml:space="preserve">Vehicle Customer </w:t>
            </w:r>
            <w:proofErr w:type="spellStart"/>
            <w:r>
              <w:t>Customer</w:t>
            </w:r>
            <w:proofErr w:type="spellEnd"/>
            <w:r>
              <w:t xml:space="preserve"> record with </w:t>
            </w:r>
            <w:proofErr w:type="gramStart"/>
            <w:r>
              <w:t>Email</w:t>
            </w:r>
            <w:proofErr w:type="gramEnd"/>
          </w:p>
        </w:tc>
      </w:tr>
      <w:tr w:rsidR="003A1C85" w14:paraId="358C866C" w14:textId="77777777">
        <w:tblPrEx>
          <w:tblCellMar>
            <w:top w:w="0" w:type="dxa"/>
            <w:bottom w:w="0" w:type="dxa"/>
          </w:tblCellMar>
        </w:tblPrEx>
        <w:tc>
          <w:tcPr>
            <w:tcW w:w="4650" w:type="dxa"/>
            <w:tcMar>
              <w:top w:w="80" w:type="dxa"/>
              <w:left w:w="100" w:type="dxa"/>
              <w:bottom w:w="80" w:type="dxa"/>
              <w:right w:w="100" w:type="dxa"/>
            </w:tcMar>
          </w:tcPr>
          <w:p w14:paraId="39654FCC" w14:textId="77777777" w:rsidR="003A1C85" w:rsidRDefault="00000000">
            <w:r>
              <w:t>Vehicle Order New order form: Customer, Vehicle, Order Date, Status (Fig. 6, 9)</w:t>
            </w:r>
          </w:p>
        </w:tc>
        <w:tc>
          <w:tcPr>
            <w:tcW w:w="4650" w:type="dxa"/>
            <w:tcMar>
              <w:top w:w="80" w:type="dxa"/>
              <w:left w:w="100" w:type="dxa"/>
              <w:bottom w:w="80" w:type="dxa"/>
              <w:right w:w="100" w:type="dxa"/>
            </w:tcMar>
          </w:tcPr>
          <w:p w14:paraId="7EB309D1" w14:textId="77777777" w:rsidR="003A1C85" w:rsidRDefault="00000000">
            <w:r>
              <w:t>Vehicle Test Drive Referenced by record ID in reminder email (Fig. 8)</w:t>
            </w:r>
          </w:p>
        </w:tc>
      </w:tr>
      <w:tr w:rsidR="003A1C85" w14:paraId="74B71A2D" w14:textId="77777777">
        <w:tblPrEx>
          <w:tblCellMar>
            <w:top w:w="0" w:type="dxa"/>
            <w:bottom w:w="0" w:type="dxa"/>
          </w:tblCellMar>
        </w:tblPrEx>
        <w:tc>
          <w:tcPr>
            <w:tcW w:w="4650" w:type="dxa"/>
            <w:tcMar>
              <w:top w:w="80" w:type="dxa"/>
              <w:left w:w="100" w:type="dxa"/>
              <w:bottom w:w="80" w:type="dxa"/>
              <w:right w:w="100" w:type="dxa"/>
            </w:tcMar>
          </w:tcPr>
          <w:p w14:paraId="6B0D9B7F" w14:textId="77777777" w:rsidR="003A1C85" w:rsidRDefault="00000000">
            <w:r>
              <w:lastRenderedPageBreak/>
              <w:t>Auto Assign Dealer Flow Get Customer Information → Get Nearest Dealer → Assign Dealer to Order (Fig. 5)</w:t>
            </w:r>
          </w:p>
        </w:tc>
        <w:tc>
          <w:tcPr>
            <w:tcW w:w="4650" w:type="dxa"/>
            <w:tcMar>
              <w:top w:w="80" w:type="dxa"/>
              <w:left w:w="100" w:type="dxa"/>
              <w:bottom w:w="80" w:type="dxa"/>
              <w:right w:w="100" w:type="dxa"/>
            </w:tcMar>
          </w:tcPr>
          <w:p w14:paraId="0413552C" w14:textId="77777777" w:rsidR="003A1C85" w:rsidRDefault="00000000">
            <w:r>
              <w:t>Test Drive Reminder Flow Scheduled path: Reminder Before Test Drive (activated, Fig. 7)</w:t>
            </w:r>
          </w:p>
        </w:tc>
      </w:tr>
      <w:tr w:rsidR="003A1C85" w14:paraId="4108982C" w14:textId="77777777">
        <w:tblPrEx>
          <w:tblCellMar>
            <w:top w:w="0" w:type="dxa"/>
            <w:bottom w:w="0" w:type="dxa"/>
          </w:tblCellMar>
        </w:tblPrEx>
        <w:tc>
          <w:tcPr>
            <w:tcW w:w="4650" w:type="dxa"/>
            <w:tcMar>
              <w:top w:w="80" w:type="dxa"/>
              <w:left w:w="100" w:type="dxa"/>
              <w:bottom w:w="80" w:type="dxa"/>
              <w:right w:w="100" w:type="dxa"/>
            </w:tcMar>
          </w:tcPr>
          <w:p w14:paraId="2F741C19" w14:textId="77777777" w:rsidR="003A1C85" w:rsidRDefault="00000000">
            <w:r>
              <w:t xml:space="preserve">Stock Validation (Apex Trigger) </w:t>
            </w:r>
            <w:proofErr w:type="spellStart"/>
            <w:r>
              <w:t>preventOrderIfOutOfStock</w:t>
            </w:r>
            <w:proofErr w:type="spellEnd"/>
            <w:r>
              <w:t xml:space="preserve"> blocks the save when stock is zero (Figs. 9–11)</w:t>
            </w:r>
          </w:p>
        </w:tc>
        <w:tc>
          <w:tcPr>
            <w:tcW w:w="4650" w:type="dxa"/>
            <w:tcMar>
              <w:top w:w="80" w:type="dxa"/>
              <w:left w:w="100" w:type="dxa"/>
              <w:bottom w:w="80" w:type="dxa"/>
              <w:right w:w="100" w:type="dxa"/>
            </w:tcMar>
          </w:tcPr>
          <w:p w14:paraId="1466A65A" w14:textId="77777777" w:rsidR="003A1C85" w:rsidRDefault="00000000">
            <w:r>
              <w:t>Scheduled Path Actions Get Customer Information, then Send Test Drive Reminder action (Fig. 7)</w:t>
            </w:r>
          </w:p>
        </w:tc>
      </w:tr>
      <w:tr w:rsidR="003A1C85" w14:paraId="449EC8D2" w14:textId="77777777">
        <w:tblPrEx>
          <w:tblCellMar>
            <w:top w:w="0" w:type="dxa"/>
            <w:bottom w:w="0" w:type="dxa"/>
          </w:tblCellMar>
        </w:tblPrEx>
        <w:tc>
          <w:tcPr>
            <w:tcW w:w="4650" w:type="dxa"/>
            <w:tcMar>
              <w:top w:w="80" w:type="dxa"/>
              <w:left w:w="100" w:type="dxa"/>
              <w:bottom w:w="80" w:type="dxa"/>
              <w:right w:w="100" w:type="dxa"/>
            </w:tcMar>
          </w:tcPr>
          <w:p w14:paraId="01C2A2C9" w14:textId="77777777" w:rsidR="003A1C85" w:rsidRDefault="00000000">
            <w:r>
              <w:t xml:space="preserve">Stock Update (Apex Trigger) </w:t>
            </w:r>
            <w:proofErr w:type="spellStart"/>
            <w:r>
              <w:t>updateStockOnOrderPlacement</w:t>
            </w:r>
            <w:proofErr w:type="spellEnd"/>
            <w:r>
              <w:t xml:space="preserve"> runs after insert/update (Fig. 11)</w:t>
            </w:r>
          </w:p>
        </w:tc>
        <w:tc>
          <w:tcPr>
            <w:tcW w:w="4650" w:type="dxa"/>
            <w:tcMar>
              <w:top w:w="80" w:type="dxa"/>
              <w:left w:w="100" w:type="dxa"/>
              <w:bottom w:w="80" w:type="dxa"/>
              <w:right w:w="100" w:type="dxa"/>
            </w:tcMar>
          </w:tcPr>
          <w:p w14:paraId="22EBA17C" w14:textId="77777777" w:rsidR="003A1C85" w:rsidRDefault="00000000">
            <w:r>
              <w:t>Email Notification Delivered Reminder email received (Fig. 8)</w:t>
            </w:r>
          </w:p>
        </w:tc>
      </w:tr>
      <w:tr w:rsidR="003A1C85" w14:paraId="1C988C93" w14:textId="77777777">
        <w:tblPrEx>
          <w:tblCellMar>
            <w:top w:w="0" w:type="dxa"/>
            <w:bottom w:w="0" w:type="dxa"/>
          </w:tblCellMar>
        </w:tblPrEx>
        <w:tc>
          <w:tcPr>
            <w:tcW w:w="4650" w:type="dxa"/>
            <w:tcMar>
              <w:top w:w="80" w:type="dxa"/>
              <w:left w:w="100" w:type="dxa"/>
              <w:bottom w:w="80" w:type="dxa"/>
              <w:right w:w="100" w:type="dxa"/>
            </w:tcMar>
          </w:tcPr>
          <w:p w14:paraId="1A8B08AB" w14:textId="77777777" w:rsidR="003A1C85" w:rsidRDefault="00000000">
            <w:r>
              <w:t xml:space="preserve">Batch Apex / Scheduler </w:t>
            </w:r>
            <w:proofErr w:type="spellStart"/>
            <w:r>
              <w:t>VehicleOrderBatch</w:t>
            </w:r>
            <w:proofErr w:type="spellEnd"/>
            <w:r>
              <w:t xml:space="preserve"> queries Pending orders; </w:t>
            </w:r>
            <w:proofErr w:type="spellStart"/>
            <w:r>
              <w:t>VehicleOrderBatchScheduler</w:t>
            </w:r>
            <w:proofErr w:type="spellEnd"/>
            <w:r>
              <w:t xml:space="preserve"> runs it on a schedule (Figs. 12–13)</w:t>
            </w:r>
          </w:p>
        </w:tc>
        <w:tc>
          <w:tcPr>
            <w:tcW w:w="4650" w:type="dxa"/>
            <w:tcMar>
              <w:top w:w="80" w:type="dxa"/>
              <w:left w:w="100" w:type="dxa"/>
              <w:bottom w:w="80" w:type="dxa"/>
              <w:right w:w="100" w:type="dxa"/>
            </w:tcMar>
          </w:tcPr>
          <w:p w14:paraId="62D83C92" w14:textId="77777777" w:rsidR="003A1C85" w:rsidRDefault="003A1C85"/>
        </w:tc>
      </w:tr>
    </w:tbl>
    <w:p w14:paraId="2355AD95" w14:textId="77777777" w:rsidR="003A1C85" w:rsidRDefault="00000000">
      <w:pPr>
        <w:pStyle w:val="Heading2"/>
        <w:spacing w:before="280" w:after="120"/>
      </w:pPr>
      <w:r>
        <w:t>9.1 Summary of the Implemented System</w:t>
      </w:r>
    </w:p>
    <w:p w14:paraId="28F1003A" w14:textId="77777777" w:rsidR="003A1C85" w:rsidRDefault="00000000">
      <w:pPr>
        <w:pStyle w:val="ListParagraph"/>
        <w:numPr>
          <w:ilvl w:val="0"/>
          <w:numId w:val="1"/>
        </w:numPr>
        <w:spacing w:after="80"/>
      </w:pPr>
      <w:r>
        <w:t>Vehicle, Vehicle Dealer, Vehicle Customer and Vehicle Order objects with relationship fields store the automotive CRM data; a Vehicle Test Drive object is used by the reminder flow.</w:t>
      </w:r>
    </w:p>
    <w:p w14:paraId="40A27568" w14:textId="77777777" w:rsidR="003A1C85" w:rsidRDefault="00000000">
      <w:pPr>
        <w:pStyle w:val="ListParagraph"/>
        <w:numPr>
          <w:ilvl w:val="0"/>
          <w:numId w:val="1"/>
        </w:numPr>
        <w:spacing w:after="80"/>
      </w:pPr>
      <w:r>
        <w:t xml:space="preserve">The </w:t>
      </w:r>
      <w:proofErr w:type="spellStart"/>
      <w:r>
        <w:t>WhatNext</w:t>
      </w:r>
      <w:proofErr w:type="spellEnd"/>
      <w:r>
        <w:t xml:space="preserve"> Vision Motors Lightning app exposes the object tabs, Reports and Dashboards from one navigation bar.</w:t>
      </w:r>
    </w:p>
    <w:p w14:paraId="337EE36F" w14:textId="77777777" w:rsidR="003A1C85" w:rsidRDefault="00000000">
      <w:pPr>
        <w:pStyle w:val="ListParagraph"/>
        <w:numPr>
          <w:ilvl w:val="0"/>
          <w:numId w:val="1"/>
        </w:numPr>
        <w:spacing w:after="80"/>
      </w:pPr>
      <w:r>
        <w:t>The Auto Assign Dealer flow is built from Get Customer Information, Get Nearest Dealer and Assign Dealer to Order elements; an order created after its build shows a dealer assigned.</w:t>
      </w:r>
    </w:p>
    <w:p w14:paraId="25E7EC32" w14:textId="77777777" w:rsidR="003A1C85" w:rsidRDefault="00000000">
      <w:pPr>
        <w:pStyle w:val="ListParagraph"/>
        <w:numPr>
          <w:ilvl w:val="0"/>
          <w:numId w:val="1"/>
        </w:numPr>
        <w:spacing w:after="80"/>
      </w:pPr>
      <w:r>
        <w:t>The Test Drive Reminder flow is activated and contains a scheduled path, Reminder Before Test Drive, with a Get Records element and a Send Test Drive Reminder action; its output was confirmed by a received reminder email.</w:t>
      </w:r>
    </w:p>
    <w:p w14:paraId="4D5D0FF5" w14:textId="77777777" w:rsidR="003A1C85" w:rsidRDefault="00000000">
      <w:pPr>
        <w:pStyle w:val="ListParagraph"/>
        <w:numPr>
          <w:ilvl w:val="0"/>
          <w:numId w:val="1"/>
        </w:numPr>
        <w:spacing w:after="80"/>
      </w:pPr>
      <w:r>
        <w:t>An Apex trigger (</w:t>
      </w:r>
      <w:proofErr w:type="spellStart"/>
      <w:r>
        <w:t>VehicleOrderTrigger</w:t>
      </w:r>
      <w:proofErr w:type="spellEnd"/>
      <w:r>
        <w:t>) and trigger handler (</w:t>
      </w:r>
      <w:proofErr w:type="spellStart"/>
      <w:r>
        <w:t>VehicleOrderTriggerHandler</w:t>
      </w:r>
      <w:proofErr w:type="spellEnd"/>
      <w:r>
        <w:t>) implement before-save stock validation and after-save stock updates; the validation behaviour was observed directly (Fig. 9).</w:t>
      </w:r>
    </w:p>
    <w:p w14:paraId="063A0306" w14:textId="77777777" w:rsidR="003A1C85" w:rsidRDefault="00000000">
      <w:pPr>
        <w:pStyle w:val="ListParagraph"/>
        <w:numPr>
          <w:ilvl w:val="0"/>
          <w:numId w:val="1"/>
        </w:numPr>
        <w:spacing w:after="80"/>
      </w:pPr>
      <w:r>
        <w:t>A Batch Apex class (</w:t>
      </w:r>
      <w:proofErr w:type="spellStart"/>
      <w:r>
        <w:t>VehicleOrderBatch</w:t>
      </w:r>
      <w:proofErr w:type="spellEnd"/>
      <w:r>
        <w:t>) and a Schedulable class (</w:t>
      </w:r>
      <w:proofErr w:type="spellStart"/>
      <w:r>
        <w:t>VehicleOrderBatchScheduler</w:t>
      </w:r>
      <w:proofErr w:type="spellEnd"/>
      <w:r>
        <w:t>, batch size 50) exist to process Pending orders against vehicle stock on a schedule.</w:t>
      </w:r>
    </w:p>
    <w:p w14:paraId="7A92A88F" w14:textId="77777777" w:rsidR="003A1C85" w:rsidRDefault="00000000">
      <w:pPr>
        <w:pStyle w:val="Heading1"/>
        <w:spacing w:before="360" w:after="160"/>
      </w:pPr>
      <w:r>
        <w:t>10. Conclusion</w:t>
      </w:r>
    </w:p>
    <w:p w14:paraId="67597CAB" w14:textId="77777777" w:rsidR="003A1C85" w:rsidRDefault="00000000">
      <w:pPr>
        <w:spacing w:after="160"/>
      </w:pPr>
      <w:r>
        <w:t xml:space="preserve">This project delivers the core CRM foundation for </w:t>
      </w:r>
      <w:proofErr w:type="spellStart"/>
      <w:r>
        <w:t>WhatNext</w:t>
      </w:r>
      <w:proofErr w:type="spellEnd"/>
      <w:r>
        <w:t xml:space="preserve"> Vision Motors in a Salesforce Developer Edition org. Custom objects model vehicles, dealers, customers and orders, with relationship fields linking orders to customers, vehicles and dealers. Custom tabs and the </w:t>
      </w:r>
      <w:proofErr w:type="spellStart"/>
      <w:r>
        <w:t>WhatNext</w:t>
      </w:r>
      <w:proofErr w:type="spellEnd"/>
      <w:r>
        <w:t xml:space="preserve"> Vision Motors Lightning app give users access to these records.</w:t>
      </w:r>
    </w:p>
    <w:p w14:paraId="6F109CBC" w14:textId="77777777" w:rsidR="003A1C85" w:rsidRDefault="00000000">
      <w:pPr>
        <w:spacing w:after="160"/>
      </w:pPr>
      <w:r>
        <w:t>Automation is provided by two Record-Triggered Flows: Auto Assign Dealer, which retrieves customer and dealer records and updates the order, and Test Drive Reminder, which uses a scheduled path to send a reminder for upcoming test drives — confirmed end to end by a received reminder email. Vehicle stock handling is additionally backed by Apex: a trigger and handler pair block orders when stock is zero and update stock after an order is placed, and a Batch Apex class paired with a Schedulable class is in place to process pending orders against stock on a recurring schedule.</w:t>
      </w:r>
    </w:p>
    <w:p w14:paraId="6B59D8B9" w14:textId="77777777" w:rsidR="003A1C85" w:rsidRDefault="00000000">
      <w:pPr>
        <w:spacing w:after="160"/>
      </w:pPr>
      <w:r>
        <w:t>The main gaps in the evidence are a Scheduled Jobs entry confirming the scheduler has actually been scheduled, an execution or debug log confirming a batch run, unit test coverage for the Apex classes, and a direct view of a Vehicle Test Drive record. This report describes only what the author's Salesforce org evidence supports.</w:t>
      </w:r>
    </w:p>
    <w:sectPr w:rsidR="003A1C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07E39"/>
    <w:multiLevelType w:val="hybridMultilevel"/>
    <w:tmpl w:val="33B87E6C"/>
    <w:lvl w:ilvl="0" w:tplc="53DEEED6">
      <w:start w:val="1"/>
      <w:numFmt w:val="bullet"/>
      <w:lvlText w:val="●"/>
      <w:lvlJc w:val="left"/>
      <w:pPr>
        <w:ind w:left="720" w:hanging="360"/>
      </w:pPr>
    </w:lvl>
    <w:lvl w:ilvl="1" w:tplc="20CE00F4">
      <w:start w:val="1"/>
      <w:numFmt w:val="bullet"/>
      <w:lvlText w:val="○"/>
      <w:lvlJc w:val="left"/>
      <w:pPr>
        <w:ind w:left="1440" w:hanging="360"/>
      </w:pPr>
    </w:lvl>
    <w:lvl w:ilvl="2" w:tplc="E142506E">
      <w:start w:val="1"/>
      <w:numFmt w:val="bullet"/>
      <w:lvlText w:val="■"/>
      <w:lvlJc w:val="left"/>
      <w:pPr>
        <w:ind w:left="2160" w:hanging="360"/>
      </w:pPr>
    </w:lvl>
    <w:lvl w:ilvl="3" w:tplc="0D3C065C">
      <w:start w:val="1"/>
      <w:numFmt w:val="bullet"/>
      <w:lvlText w:val="●"/>
      <w:lvlJc w:val="left"/>
      <w:pPr>
        <w:ind w:left="2880" w:hanging="360"/>
      </w:pPr>
    </w:lvl>
    <w:lvl w:ilvl="4" w:tplc="7B3E7A18">
      <w:start w:val="1"/>
      <w:numFmt w:val="bullet"/>
      <w:lvlText w:val="○"/>
      <w:lvlJc w:val="left"/>
      <w:pPr>
        <w:ind w:left="3600" w:hanging="360"/>
      </w:pPr>
    </w:lvl>
    <w:lvl w:ilvl="5" w:tplc="6C7AEF3A">
      <w:start w:val="1"/>
      <w:numFmt w:val="bullet"/>
      <w:lvlText w:val="■"/>
      <w:lvlJc w:val="left"/>
      <w:pPr>
        <w:ind w:left="4320" w:hanging="360"/>
      </w:pPr>
    </w:lvl>
    <w:lvl w:ilvl="6" w:tplc="2E1C57FE">
      <w:start w:val="1"/>
      <w:numFmt w:val="bullet"/>
      <w:lvlText w:val="●"/>
      <w:lvlJc w:val="left"/>
      <w:pPr>
        <w:ind w:left="5040" w:hanging="360"/>
      </w:pPr>
    </w:lvl>
    <w:lvl w:ilvl="7" w:tplc="27DEE8C4">
      <w:start w:val="1"/>
      <w:numFmt w:val="bullet"/>
      <w:lvlText w:val="●"/>
      <w:lvlJc w:val="left"/>
      <w:pPr>
        <w:ind w:left="5760" w:hanging="360"/>
      </w:pPr>
    </w:lvl>
    <w:lvl w:ilvl="8" w:tplc="5618379C">
      <w:start w:val="1"/>
      <w:numFmt w:val="bullet"/>
      <w:lvlText w:val="●"/>
      <w:lvlJc w:val="left"/>
      <w:pPr>
        <w:ind w:left="6480" w:hanging="360"/>
      </w:pPr>
    </w:lvl>
  </w:abstractNum>
  <w:num w:numId="1" w16cid:durableId="1614749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C85"/>
    <w:rsid w:val="003A1C85"/>
    <w:rsid w:val="0048098D"/>
    <w:rsid w:val="00C40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55F3B"/>
  <w15:docId w15:val="{5D7BD73B-1BEF-47F4-9833-0CD05E42A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3554</Words>
  <Characters>20258</Characters>
  <Application>Microsoft Office Word</Application>
  <DocSecurity>0</DocSecurity>
  <Lines>168</Lines>
  <Paragraphs>47</Paragraphs>
  <ScaleCrop>false</ScaleCrop>
  <Company/>
  <LinksUpToDate>false</LinksUpToDate>
  <CharactersWithSpaces>23765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Vallabhaneni Pramila</cp:lastModifiedBy>
  <cp:revision>2</cp:revision>
  <dcterms:created xsi:type="dcterms:W3CDTF">2026-10-03T16:05:00Z</dcterms:created>
  <dcterms:modified xsi:type="dcterms:W3CDTF">2026-10-03T16:05:00Z</dcterms:modified>
</cp:coreProperties>
</file>