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Religionsforløb: Ondskab</w:t>
      </w:r>
    </w:p>
    <w:p>
      <w:r>
        <w:rPr>
          <w:i/>
        </w:rPr>
        <w:t>Kort forløb · religion/kristendomskundskab (med kobling til historie) · 8. klasse · 2-3 lektioner</w:t>
      </w:r>
    </w:p>
    <w:p>
      <w:pPr>
        <w:shd w:val="clear" w:fill="EEF1F6"/>
        <w:ind w:left="259" w:right="144"/>
      </w:pPr>
      <w:r>
        <w:rPr>
          <w:b/>
        </w:rPr>
        <w:t>Om forløbet:</w:t>
      </w:r>
      <w:r>
        <w:t xml:space="preserve"> Et kort, men fagligt forløb om et af de helt store spørgsmål: Hvad er ondskab? Eleverne lærer at </w:t>
      </w:r>
      <w:r>
        <w:rPr>
          <w:b/>
        </w:rPr>
        <w:t>skelne mellem forskellige typer ondskab</w:t>
      </w:r>
      <w:r>
        <w:t xml:space="preserve">, møder religionernes forsøg på at forklare, hvorfor ondskab findes (teodicé-problemet), og kobler det til historien — især 2. verdenskrig. Forløbet lægger op til samtale og etisk refleksion og passer godt sammen med gruppeopgaven </w:t>
      </w:r>
      <w:r>
        <w:rPr>
          <w:b/>
        </w:rPr>
        <w:t>Etiske dilemmaer</w:t>
      </w:r>
      <w:r>
        <w:t xml:space="preserve"> og </w:t>
      </w:r>
      <w:r>
        <w:rPr>
          <w:b/>
        </w:rPr>
        <w:t>Karakter-kamp</w:t>
      </w:r>
      <w:r>
        <w:t>-spillet.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Læringsmål (Fælles Mål)</w:t>
      </w:r>
    </w:p>
    <w:p>
      <w:r>
        <w:t xml:space="preserve">Forløbet arbejder med kompetenceområderne </w:t>
      </w:r>
      <w:r>
        <w:rPr>
          <w:i/>
        </w:rPr>
        <w:t>Livsfilosofi og etik</w:t>
      </w:r>
      <w:r>
        <w:t xml:space="preserve">, </w:t>
      </w:r>
      <w:r>
        <w:rPr>
          <w:i/>
        </w:rPr>
        <w:t>Kristendom</w:t>
      </w:r>
      <w:r>
        <w:t xml:space="preserve"> og </w:t>
      </w:r>
      <w:r>
        <w:rPr>
          <w:i/>
        </w:rPr>
        <w:t>Ikke-kristne religioner og andre livsopfattelser</w:t>
      </w:r>
      <w:r>
        <w:t>. Omsat til "Eleven kan…":</w:t>
      </w:r>
    </w:p>
    <w:p>
      <w:pPr>
        <w:pStyle w:val="ListBullet"/>
      </w:pPr>
      <w:r>
        <w:rPr>
          <w:b/>
        </w:rPr>
        <w:t>Eleven kan skelne mellem og give eksempler på forskellige typer ondskab</w:t>
      </w:r>
      <w:r>
        <w:t xml:space="preserve"> (naturlig, moralsk og banal ondskab).</w:t>
      </w:r>
    </w:p>
    <w:p>
      <w:pPr>
        <w:pStyle w:val="ListBullet"/>
      </w:pPr>
      <w:r>
        <w:rPr>
          <w:b/>
        </w:rPr>
        <w:t>Eleven kan redegøre for, hvordan religioner forsøger at forklare ondskabens eksistens</w:t>
      </w:r>
      <w:r>
        <w:t xml:space="preserve"> (teodicé-problemet, fri vilje, syndefald, dualisme).</w:t>
      </w:r>
    </w:p>
    <w:p>
      <w:pPr>
        <w:pStyle w:val="ListBullet"/>
      </w:pPr>
      <w:r>
        <w:rPr>
          <w:b/>
        </w:rPr>
        <w:t>Eleven kan diskutere nuanceret</w:t>
      </w:r>
      <w:r>
        <w:t>, om mennesket er født ondt eller godt, og hvad der skal til, for at almindelige mennesker gør onde ting.</w:t>
      </w:r>
    </w:p>
    <w:p>
      <w:pPr>
        <w:pStyle w:val="ListBullet"/>
      </w:pPr>
      <w:r>
        <w:rPr>
          <w:b/>
        </w:rPr>
        <w:t>Eleven kan koble begrebet ondskab til konkrete historiske begivenheder</w:t>
      </w:r>
      <w:r>
        <w:t xml:space="preserve"> (fx Holocaust).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Faglig baggrund (til læreren)</w:t>
      </w:r>
    </w:p>
    <w:p>
      <w:pPr>
        <w:pStyle w:val="Heading3"/>
      </w:pPr>
      <w:r>
        <w:t>Tre typer ondskab</w:t>
      </w:r>
    </w:p>
    <w:p>
      <w:r>
        <w:t>Filosofien skelner klassisk mellem to — og nyere tænkning føjer en tredje til, som er særligt relevant i en 8. klasse, der også har om 2. verdenskrig:</w:t>
      </w:r>
    </w:p>
    <w:p>
      <w:pPr>
        <w:pStyle w:val="ListNumber"/>
      </w:pPr>
      <w:r>
        <w:rPr>
          <w:b/>
        </w:rPr>
        <w:t>Naturlig ondskab</w:t>
      </w:r>
      <w:r>
        <w:t xml:space="preserve"> — lidelse, der </w:t>
      </w:r>
      <w:r>
        <w:rPr>
          <w:b/>
        </w:rPr>
        <w:t>ikke</w:t>
      </w:r>
      <w:r>
        <w:t xml:space="preserve"> skyldes menneskers vilje: jordskælv, sygdom, tørke, tsunamier. Ingen </w:t>
      </w:r>
      <w:r>
        <w:rPr>
          <w:i/>
        </w:rPr>
        <w:t>vil</w:t>
      </w:r>
      <w:r>
        <w:t xml:space="preserve"> det onde; det sker. (Nogle vil sige, at dette slet ikke er "ondskab", men "ulykke/lidelse" — det er en god diskussion i sig selv.)</w:t>
      </w:r>
    </w:p>
    <w:p>
      <w:pPr>
        <w:pStyle w:val="ListNumber"/>
      </w:pPr>
      <w:r>
        <w:rPr>
          <w:b/>
        </w:rPr>
        <w:t>Moralsk ondskab</w:t>
      </w:r>
      <w:r>
        <w:t xml:space="preserve"> — lidelse, der skyldes </w:t>
      </w:r>
      <w:r>
        <w:rPr>
          <w:b/>
        </w:rPr>
        <w:t>menneskers handlinger og valg</w:t>
      </w:r>
      <w:r>
        <w:t xml:space="preserve">: vold, løgn, tyveri, mord, folkedrab. Her er der en, der </w:t>
      </w:r>
      <w:r>
        <w:rPr>
          <w:i/>
        </w:rPr>
        <w:t>vil</w:t>
      </w:r>
      <w:r>
        <w:t xml:space="preserve"> eller </w:t>
      </w:r>
      <w:r>
        <w:rPr>
          <w:i/>
        </w:rPr>
        <w:t>vælger</w:t>
      </w:r>
      <w:r>
        <w:t xml:space="preserve"> det onde.</w:t>
      </w:r>
    </w:p>
    <w:p>
      <w:pPr>
        <w:pStyle w:val="ListNumber"/>
      </w:pPr>
      <w:r>
        <w:rPr>
          <w:b/>
        </w:rPr>
        <w:t>Den banale ondskab</w:t>
      </w:r>
      <w:r>
        <w:t xml:space="preserve"> (Hannah Arendt, 1963) — ondskab udført af </w:t>
      </w:r>
      <w:r>
        <w:rPr>
          <w:b/>
        </w:rPr>
        <w:t>helt almindelige mennesker</w:t>
      </w:r>
      <w:r>
        <w:t xml:space="preserve">, der "bare følger ordrer", tilpasser sig og </w:t>
      </w:r>
      <w:r>
        <w:rPr>
          <w:b/>
        </w:rPr>
        <w:t>holder op med at tænke selv</w:t>
      </w:r>
      <w:r>
        <w:t>. Arendt brugte begrebet om nazisten Adolf Eichmann, der organiserede deportationerne til udryddelseslejrene — ikke som et monster, men som en lydig embedsmand. Pointen: ondskab kræver ikke uhyrer; den kan udføres af helt normale mennesker, der svigter deres egen dømmekraft.</w:t>
      </w:r>
    </w:p>
    <w:p>
      <w:pPr>
        <w:shd w:val="clear" w:fill="EEF1F6"/>
        <w:ind w:left="259" w:right="144"/>
      </w:pPr>
      <w:r>
        <w:rPr>
          <w:i/>
        </w:rPr>
        <w:t>Tillæg for de hurtige:</w:t>
      </w:r>
      <w:r>
        <w:t xml:space="preserve"> Filosoffen Leibniz talte også om en </w:t>
      </w:r>
      <w:r>
        <w:rPr>
          <w:b/>
        </w:rPr>
        <w:t>metafysisk ondskab</w:t>
      </w:r>
      <w:r>
        <w:t xml:space="preserve"> — at alt skabt og endeligt nødvendigvis er ufuldkomment. Den behøver man ikke gå dybt i, men den kan nævnes.</w:t>
      </w:r>
    </w:p>
    <w:p>
      <w:pPr>
        <w:pStyle w:val="Heading3"/>
      </w:pPr>
      <w:r>
        <w:t>Teodicé-problemet — hvorfor findes ondskab, hvis Gud er god?</w:t>
      </w:r>
    </w:p>
    <w:p>
      <w:r>
        <w:t xml:space="preserve">Et klassisk religiøst problem: </w:t>
      </w:r>
      <w:r>
        <w:rPr>
          <w:i/>
        </w:rPr>
        <w:t>Hvis Gud er almægtig (kan alt) og god (vil det gode), hvorfor findes ondskab så?</w:t>
      </w:r>
      <w:r>
        <w:t xml:space="preserve"> Religionerne svarer forskelligt:</w:t>
      </w:r>
    </w:p>
    <w:p>
      <w:pPr>
        <w:pStyle w:val="ListBullet"/>
      </w:pPr>
      <w:r>
        <w:rPr>
          <w:b/>
        </w:rPr>
        <w:t>Den frie viljes forsvar (kristendom m.fl.):</w:t>
      </w:r>
      <w:r>
        <w:t xml:space="preserve"> Gud gav mennesket fri vilje. Uden friheden til at vælge det onde ville der heller ikke være ægte kærlighed eller godhed. Ondskab er prisen for friheden.</w:t>
      </w:r>
    </w:p>
    <w:p>
      <w:pPr>
        <w:pStyle w:val="ListBullet"/>
      </w:pPr>
      <w:r>
        <w:rPr>
          <w:b/>
        </w:rPr>
        <w:t>Syndefaldet (kristendom):</w:t>
      </w:r>
      <w:r>
        <w:t xml:space="preserve"> Ondskaben kom ind i verden, da mennesket vendte sig fra Gud (Adam og Eva). Mennesket er ikke født ondt, men har en tilbøjelighed til synd.</w:t>
      </w:r>
    </w:p>
    <w:p>
      <w:pPr>
        <w:pStyle w:val="ListBullet"/>
      </w:pPr>
      <w:r>
        <w:rPr>
          <w:b/>
        </w:rPr>
        <w:t>Prøvelse:</w:t>
      </w:r>
      <w:r>
        <w:t xml:space="preserve"> Lidelse kan ses som en prøve eller en vej til at vokse (findes i flere religioner).</w:t>
      </w:r>
    </w:p>
    <w:p>
      <w:pPr>
        <w:pStyle w:val="ListBullet"/>
      </w:pPr>
      <w:r>
        <w:rPr>
          <w:b/>
        </w:rPr>
        <w:t>Dualisme (fx zoroastrismen, Zarathustra):</w:t>
      </w:r>
      <w:r>
        <w:t xml:space="preserve"> Verden er en kamp mellem en god og en ond magt. Ondskaben har sin egen kilde.</w:t>
      </w:r>
    </w:p>
    <w:p>
      <w:r>
        <w:t>Der er ikke ét "rigtigt" svar — pointen er, at eleverne møder flere forklaringer og kan forholde sig til dem.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Lektion 1 — Hvad er ondskab? (klassificering)</w:t>
      </w:r>
    </w:p>
    <w:p>
      <w:r>
        <w:rPr>
          <w:b/>
        </w:rPr>
        <w:t>Mål:</w:t>
      </w:r>
      <w:r>
        <w:t xml:space="preserve"> Eleverne kan skelne mellem naturlig, moralsk og banal ondskab.</w:t>
      </w:r>
    </w:p>
    <w:p>
      <w:pPr>
        <w:pStyle w:val="ListNumber"/>
      </w:pPr>
      <w:r>
        <w:rPr>
          <w:b/>
        </w:rPr>
        <w:t>Igangsætter (5 min):</w:t>
      </w:r>
      <w:r>
        <w:t xml:space="preserve"> Skriv "ONDSKAB" på tavlen. Eleverne siger på skift ét ord eller ét eksempel, de forbinder med ondskab. Saml på tavlen.</w:t>
      </w:r>
    </w:p>
    <w:p>
      <w:pPr>
        <w:pStyle w:val="ListNumber"/>
      </w:pPr>
      <w:r>
        <w:rPr>
          <w:b/>
        </w:rPr>
        <w:t>Oplæg (10 min):</w:t>
      </w:r>
      <w:r>
        <w:t xml:space="preserve"> Gennemgå de tre typer ondskab (se faglig baggrund). Brug konkrete eksempler.</w:t>
      </w:r>
    </w:p>
    <w:p>
      <w:pPr>
        <w:pStyle w:val="ListNumber"/>
      </w:pPr>
      <w:r>
        <w:rPr>
          <w:b/>
        </w:rPr>
        <w:t>Sorteringsøvelse (15 min):</w:t>
      </w:r>
      <w:r>
        <w:t xml:space="preserve"> Giv grupperne en stak eksempler (se forslag nedenfor — skriv dem på sedler, eller vis dem på tavlen). Grupperne sorterer hvert eksempel i </w:t>
      </w:r>
      <w:r>
        <w:rPr>
          <w:b/>
        </w:rPr>
        <w:t>naturlig / moralsk / banal</w:t>
      </w:r>
      <w:r>
        <w:t xml:space="preserve"> — og skal </w:t>
      </w:r>
      <w:r>
        <w:rPr>
          <w:b/>
        </w:rPr>
        <w:t>begrunde</w:t>
      </w:r>
      <w:r>
        <w:t xml:space="preserve"> deres valg. Mange eksempler er svære at placere entydigt; det er meningen.</w:t>
      </w:r>
    </w:p>
    <w:p>
      <w:pPr>
        <w:pStyle w:val="ListNumber"/>
      </w:pPr>
      <w:r>
        <w:rPr>
          <w:i/>
        </w:rPr>
        <w:t>Eksempler:</w:t>
      </w:r>
      <w:r>
        <w:t xml:space="preserve"> et jordskælv dræber tusinder · en mobber driller en klassekammerat · en soldat skyder fanger, fordi han får ordre til det · en pandemi · en chef snyder med regnskabet · en vagt i en lejr "passer bare sit arbejde" · en bilist kører for stærkt og påkører nogen · en orkan ødelægger en by.</w:t>
      </w:r>
    </w:p>
    <w:p>
      <w:pPr>
        <w:pStyle w:val="ListNumber"/>
      </w:pPr>
      <w:r>
        <w:rPr>
          <w:b/>
        </w:rPr>
        <w:t>Opsamling (10 min):</w:t>
      </w:r>
      <w:r>
        <w:t xml:space="preserve"> Hvilke var svære at placere? Er naturkatastrofer "ondskab" — eller bare ulykker? Hvad kræver det at kalde noget </w:t>
      </w:r>
      <w:r>
        <w:rPr>
          <w:i/>
        </w:rPr>
        <w:t>ondt</w:t>
      </w:r>
      <w:r>
        <w:t>?</w:t>
      </w:r>
    </w:p>
    <w:p>
      <w:pPr>
        <w:pStyle w:val="Heading2"/>
      </w:pPr>
      <w:r>
        <w:t>Lektion 2 — Religion, ondskab og den banale ondskab</w:t>
      </w:r>
    </w:p>
    <w:p>
      <w:r>
        <w:rPr>
          <w:b/>
        </w:rPr>
        <w:t>Mål:</w:t>
      </w:r>
      <w:r>
        <w:t xml:space="preserve"> Eleverne kan redegøre for religiøse forklaringer på ondskab og koble den banale ondskab til historien.</w:t>
      </w:r>
    </w:p>
    <w:p>
      <w:pPr>
        <w:pStyle w:val="ListNumber"/>
      </w:pPr>
      <w:r>
        <w:rPr>
          <w:b/>
        </w:rPr>
        <w:t>Teodicé-problemet (15 min):</w:t>
      </w:r>
      <w:r>
        <w:t xml:space="preserve"> Præsentér spørgsmålet: </w:t>
      </w:r>
      <w:r>
        <w:rPr>
          <w:i/>
        </w:rPr>
        <w:t>Hvis Gud er god og almægtig, hvorfor findes ondskab?</w:t>
      </w:r>
      <w:r>
        <w:t xml:space="preserve"> Gennemgå svarene (fri vilje, syndefald, prøvelse, dualisme). Kort par-snak: Hvilket svar giver mest mening for jer — og hvorfor?</w:t>
      </w:r>
    </w:p>
    <w:p>
      <w:pPr>
        <w:pStyle w:val="ListNumber"/>
      </w:pPr>
      <w:r>
        <w:rPr>
          <w:b/>
        </w:rPr>
        <w:t>Den banale ondskab (20 min):</w:t>
      </w:r>
      <w:r>
        <w:t xml:space="preserve"> Fortæl om Hannah Arendt og Eichmann (kobling til jeres</w:t>
      </w:r>
    </w:p>
    <w:p>
      <w:pPr>
        <w:pStyle w:val="ListNumber"/>
      </w:pPr>
      <w:r>
        <w:t>verdenskrigs-forløb). Diskutér: Kan helt almindelige mennesker komme til at gøre forfærdelige ting? Hvad skal der til? (lydighed, gruppepres, at holde op med at tænke selv). Brug evt. Karakter-kamp-kortene Hitler, Eichmann-tiden, Anne Frank til at gøre det konkret.</w:t>
      </w:r>
    </w:p>
    <w:p>
      <w:pPr>
        <w:pStyle w:val="ListNumber"/>
      </w:pPr>
      <w:r>
        <w:rPr>
          <w:b/>
        </w:rPr>
        <w:t>Opsamling (10 min):</w:t>
      </w:r>
      <w:r>
        <w:t xml:space="preserve"> Hvad er forskellen på den, der </w:t>
      </w:r>
      <w:r>
        <w:rPr>
          <w:i/>
        </w:rPr>
        <w:t>vil</w:t>
      </w:r>
      <w:r>
        <w:t xml:space="preserve"> det onde, og den, der </w:t>
      </w:r>
      <w:r>
        <w:rPr>
          <w:i/>
        </w:rPr>
        <w:t>bare følger med</w:t>
      </w:r>
      <w:r>
        <w:t>? Er den sidste mindre ansvarlig?</w:t>
      </w:r>
    </w:p>
    <w:p>
      <w:pPr>
        <w:pStyle w:val="Heading2"/>
      </w:pPr>
      <w:r>
        <w:t>Lektion 3 (valgfri) — Etik og diskussion</w:t>
      </w:r>
    </w:p>
    <w:p>
      <w:r>
        <w:rPr>
          <w:b/>
        </w:rPr>
        <w:t>Mål:</w:t>
      </w:r>
      <w:r>
        <w:t xml:space="preserve"> Eleverne kan tage stilling og begrunde sig fagligt.</w:t>
      </w:r>
    </w:p>
    <w:p>
      <w:pPr>
        <w:pStyle w:val="ListBullet"/>
      </w:pPr>
      <w:r>
        <w:t xml:space="preserve">Kør gruppeopgaven </w:t>
      </w:r>
      <w:r>
        <w:rPr>
          <w:b/>
        </w:rPr>
        <w:t>Etiske dilemmaer</w:t>
      </w:r>
      <w:r>
        <w:t xml:space="preserve"> (se det selvstændige ark): eleverne drøfter klassiske dilemmaer ud fra forskellige etiske teorier. Det er en naturlig forlængelse: fra </w:t>
      </w:r>
      <w:r>
        <w:rPr>
          <w:i/>
        </w:rPr>
        <w:t>hvad er ondskab?</w:t>
      </w:r>
      <w:r>
        <w:t xml:space="preserve"> til </w:t>
      </w:r>
      <w:r>
        <w:rPr>
          <w:i/>
        </w:rPr>
        <w:t>hvordan handler man rigtigt?</w:t>
      </w:r>
    </w:p>
    <w:p>
      <w:pPr>
        <w:pStyle w:val="ListBullet"/>
      </w:pPr>
      <w:r>
        <w:rPr>
          <w:b/>
        </w:rPr>
        <w:t>Eller</w:t>
      </w:r>
      <w:r>
        <w:t xml:space="preserve"> lav et lille produkt: hver gruppe laver et kort oplæg (2-3 min) om ét spørgsmål, fx "Er mennesket født ondt eller godt?" eller "Findes der undskyldninger for at gøre noget ondt?". God mundtlig eksamenstræning.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Hjørneøvelse (kan bruges i alle lektioner)</w:t>
      </w:r>
    </w:p>
    <w:p>
      <w:r>
        <w:t xml:space="preserve">Læreren læser et udsagn op; eleverne går hen i det hjørne, der passer: </w:t>
      </w:r>
      <w:r>
        <w:rPr>
          <w:b/>
        </w:rPr>
        <w:t>Helt enig · Lidt enig · Lidt uenig · Helt uenig</w:t>
      </w:r>
      <w:r>
        <w:t>. Bagefter begrunder nogle deres valg.</w:t>
      </w:r>
    </w:p>
    <w:p>
      <w:pPr>
        <w:pStyle w:val="ListBullet"/>
      </w:pPr>
      <w:r>
        <w:t>"Mennesket er født godt."</w:t>
      </w:r>
    </w:p>
    <w:p>
      <w:pPr>
        <w:pStyle w:val="ListBullet"/>
      </w:pPr>
      <w:r>
        <w:t>"Man kan undskylde at gøre noget ondt, hvis man bliver tvunget til det."</w:t>
      </w:r>
    </w:p>
    <w:p>
      <w:pPr>
        <w:pStyle w:val="ListBullet"/>
      </w:pPr>
      <w:r>
        <w:t>"En naturkatastrofe er ikke ondskab — kun mennesker kan være onde."</w:t>
      </w:r>
    </w:p>
    <w:p>
      <w:pPr>
        <w:pStyle w:val="ListBullet"/>
      </w:pPr>
      <w:r>
        <w:t>"Hvis man bare følger ordrer, er man ikke selv ansvarlig."</w:t>
      </w:r>
    </w:p>
    <w:p>
      <w:pPr>
        <w:pStyle w:val="ListBullet"/>
      </w:pPr>
      <w:r>
        <w:t>"Der findes mennesker, der er gennemført onde."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Forberedelse og differentiering</w:t>
      </w:r>
    </w:p>
    <w:p>
      <w:pPr>
        <w:pStyle w:val="ListBullet"/>
      </w:pPr>
      <w:r>
        <w:rPr>
          <w:b/>
        </w:rPr>
        <w:t>Forberedelse:</w:t>
      </w:r>
      <w:r>
        <w:t xml:space="preserve"> Skriv evt. sorteringseksemplerne på sedler. Hav et kort overblik over Arendt/Eichmann klar (kobler til historie).</w:t>
      </w:r>
    </w:p>
    <w:p>
      <w:pPr>
        <w:pStyle w:val="ListBullet"/>
      </w:pPr>
      <w:r>
        <w:rPr>
          <w:b/>
        </w:rPr>
        <w:t>Støtte:</w:t>
      </w:r>
      <w:r>
        <w:t xml:space="preserve"> Arbejd kun med naturlig vs. moralsk ondskab; brug billedstøtte og færre eksempler.</w:t>
      </w:r>
    </w:p>
    <w:p>
      <w:pPr>
        <w:pStyle w:val="ListBullet"/>
      </w:pPr>
      <w:r>
        <w:rPr>
          <w:b/>
        </w:rPr>
        <w:t>Udfordring:</w:t>
      </w:r>
      <w:r>
        <w:t xml:space="preserve"> Inddrag metafysisk ondskab, teodicé-svarene i dybden, eller lad eleverne sammenligne to religioners syn på ondskab.</w:t>
      </w:r>
    </w:p>
    <w:p>
      <w:pPr>
        <w:pStyle w:val="ListBullet"/>
      </w:pPr>
      <w:r>
        <w:rPr>
          <w:b/>
        </w:rPr>
        <w:t>Tværfagligt:</w:t>
      </w:r>
      <w:r>
        <w:t xml:space="preserve"> Koblingen til </w:t>
      </w:r>
      <w:r>
        <w:rPr>
          <w:b/>
        </w:rPr>
        <w:t>historie</w:t>
      </w:r>
      <w:r>
        <w:t xml:space="preserve"> (Holocaust, den banale ondskab) og til gruppeopgaven </w:t>
      </w:r>
      <w:r>
        <w:rPr>
          <w:b/>
        </w:rPr>
        <w:t>Etiske dilemmaer</w:t>
      </w:r>
      <w:r>
        <w:t xml:space="preserve"> (etik) gør forløbet til en rød tråd i ugen.</w:t>
      </w:r>
    </w:p>
    <w:p>
      <w:r>
        <w:rPr>
          <w:i/>
        </w:rPr>
        <w:t>Forløbet er et oplæg — ret frit til. God arbejdslyst!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