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78DC" w14:textId="0D0B58F9" w:rsidR="00967F21" w:rsidRDefault="0050549D" w:rsidP="0050549D">
      <w:pPr>
        <w:pStyle w:val="Ttulo1"/>
        <w:jc w:val="center"/>
      </w:pPr>
      <w:r>
        <w:t xml:space="preserve">DOCUMENTACIÓN PROYECTO </w:t>
      </w:r>
      <w:r w:rsidRPr="0050549D">
        <w:rPr>
          <w:i/>
          <w:iCs/>
        </w:rPr>
        <w:t>“Mi primer ERP”</w:t>
      </w:r>
    </w:p>
    <w:p w14:paraId="30FB16FC" w14:textId="77777777" w:rsidR="0050549D" w:rsidRDefault="0050549D" w:rsidP="0050549D"/>
    <w:p w14:paraId="3CB1123F" w14:textId="2240CF56" w:rsidR="0050549D" w:rsidRDefault="0050549D" w:rsidP="0050549D">
      <w:pPr>
        <w:pStyle w:val="Ttulo2"/>
      </w:pPr>
      <w:r>
        <w:t>Instalación y configuración</w:t>
      </w:r>
    </w:p>
    <w:p w14:paraId="6C379C07" w14:textId="77777777" w:rsidR="0050549D" w:rsidRDefault="0050549D" w:rsidP="0050549D">
      <w:r>
        <w:t xml:space="preserve">Dado que es un proyecto muy sencillo no posee una configuración específica, está listo para ser usado por defecto. No posee lanzadores ni instaladores. </w:t>
      </w:r>
    </w:p>
    <w:p w14:paraId="701F75FC" w14:textId="37CCA831" w:rsidR="0050549D" w:rsidRDefault="0050549D" w:rsidP="0050549D">
      <w:r>
        <w:t>Para ejecutarlo basta con ejecutar el fichero “</w:t>
      </w:r>
      <w:r w:rsidRPr="0050549D">
        <w:rPr>
          <w:i/>
          <w:iCs/>
        </w:rPr>
        <w:t>src/main/general/VentanaPrincipal.java</w:t>
      </w:r>
      <w:r>
        <w:t>”, ya que este posee el hilo principal del programa y en el se instancia el JFrame base.</w:t>
      </w:r>
    </w:p>
    <w:p w14:paraId="4DA693BB" w14:textId="28CA12FA" w:rsidR="0050549D" w:rsidRDefault="0050549D" w:rsidP="006E6229">
      <w:pPr>
        <w:jc w:val="center"/>
      </w:pPr>
      <w:r>
        <w:drawing>
          <wp:inline distT="0" distB="0" distL="0" distR="0" wp14:anchorId="6B46B891" wp14:editId="5A34BBC2">
            <wp:extent cx="5361940" cy="2480945"/>
            <wp:effectExtent l="76200" t="76200" r="124460" b="128905"/>
            <wp:docPr id="17984804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0480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/>
                    <a:stretch/>
                  </pic:blipFill>
                  <pic:spPr bwMode="auto">
                    <a:xfrm>
                      <a:off x="0" y="0"/>
                      <a:ext cx="5361940" cy="24809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7F9F1" w14:textId="77777777" w:rsidR="006531FB" w:rsidRDefault="00653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4A3AD1" w14:textId="339AFBBB" w:rsidR="0050549D" w:rsidRDefault="0050549D" w:rsidP="0050549D">
      <w:pPr>
        <w:pStyle w:val="Ttulo2"/>
      </w:pPr>
      <w:r>
        <w:lastRenderedPageBreak/>
        <w:t>Usuario</w:t>
      </w:r>
    </w:p>
    <w:p w14:paraId="288DFEA6" w14:textId="70F64A68" w:rsidR="0050549D" w:rsidRDefault="00214292" w:rsidP="0050549D">
      <w:r>
        <w:t>Esta aplicación tiene como finalidad interactuar con las funciones básicas de una empresa discográfica de venta de canciones y listas musicales.</w:t>
      </w:r>
    </w:p>
    <w:p w14:paraId="23D6A47B" w14:textId="7C70CF68" w:rsidR="009C727B" w:rsidRDefault="009C727B" w:rsidP="0050549D">
      <w:r>
        <w:t>Todas ellas son accesibles desde los distintos menús de la barra superior.</w:t>
      </w:r>
    </w:p>
    <w:p w14:paraId="58593BFC" w14:textId="43900AD4" w:rsidR="009C727B" w:rsidRDefault="009C727B" w:rsidP="0050549D">
      <w:r>
        <w:t>Para acceder al panel de un menú en específico puedes hacer click en el deseado, o utilizar la combinación de teclas pertinente. Esta se forma mediante el botón Alt y la inicial indicada en el nombre; por ejemplo, para abrir Clientes sería Alt+C.</w:t>
      </w:r>
    </w:p>
    <w:p w14:paraId="17EDB23A" w14:textId="0121D767" w:rsidR="009E1F2F" w:rsidRDefault="009C727B" w:rsidP="006E6229">
      <w:pPr>
        <w:jc w:val="center"/>
      </w:pPr>
      <w:r>
        <w:drawing>
          <wp:inline distT="0" distB="0" distL="0" distR="0" wp14:anchorId="491317FC" wp14:editId="7BBA0299">
            <wp:extent cx="5400040" cy="541020"/>
            <wp:effectExtent l="76200" t="76200" r="124460" b="125730"/>
            <wp:docPr id="512149170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9170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67"/>
                    <a:stretch/>
                  </pic:blipFill>
                  <pic:spPr bwMode="auto"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00D4" w14:textId="5320172E" w:rsidR="00584847" w:rsidRPr="00584847" w:rsidRDefault="00584847" w:rsidP="00584847">
      <w:pPr>
        <w:pStyle w:val="Ttulo4"/>
        <w:rPr>
          <w:sz w:val="24"/>
          <w:szCs w:val="24"/>
        </w:rPr>
      </w:pPr>
      <w:r w:rsidRPr="00584847">
        <w:rPr>
          <w:sz w:val="24"/>
          <w:szCs w:val="24"/>
        </w:rPr>
        <w:t>Búsqueda</w:t>
      </w:r>
    </w:p>
    <w:p w14:paraId="1EAF18BD" w14:textId="340549B4" w:rsidR="009C727B" w:rsidRDefault="009C727B" w:rsidP="009C727B">
      <w:r>
        <w:t>Por defecto, los paneles se muestran vacíos. Para crear pestañas, será necesario realizar al menos un</w:t>
      </w:r>
      <w:r w:rsidR="00E510C3">
        <w:t>a acción de búsqueda (lupa) o creación (Añadir)</w:t>
      </w:r>
      <w:r>
        <w:t>.</w:t>
      </w:r>
      <w:r w:rsidR="009E1F2F">
        <w:t xml:space="preserve"> </w:t>
      </w:r>
      <w:r w:rsidR="00E510C3">
        <w:t>Las búsquedas se</w:t>
      </w:r>
      <w:r w:rsidR="009E1F2F">
        <w:t xml:space="preserve"> filtra</w:t>
      </w:r>
      <w:r w:rsidR="00E510C3">
        <w:t>n</w:t>
      </w:r>
      <w:r w:rsidR="009E1F2F">
        <w:t xml:space="preserve"> mediante el campo indicado en el desplegable de la izquierda,</w:t>
      </w:r>
      <w:r w:rsidR="00E510C3">
        <w:t xml:space="preserve"> de no indicar uno específico se selecciona el primero por defecto.</w:t>
      </w:r>
      <w:r w:rsidR="009E1F2F">
        <w:t xml:space="preserve"> </w:t>
      </w:r>
      <w:r w:rsidR="00E510C3">
        <w:t>S</w:t>
      </w:r>
      <w:r w:rsidR="009E1F2F">
        <w:t>e escrib</w:t>
      </w:r>
      <w:r w:rsidR="00E510C3">
        <w:t xml:space="preserve">e </w:t>
      </w:r>
      <w:r w:rsidR="009E1F2F">
        <w:t>en el campo editable</w:t>
      </w:r>
      <w:r w:rsidR="00E510C3">
        <w:t>.</w:t>
      </w:r>
    </w:p>
    <w:p w14:paraId="5AFE9587" w14:textId="4EE828A4" w:rsidR="009E1F2F" w:rsidRDefault="009E1F2F" w:rsidP="009C727B">
      <w:r>
        <w:t xml:space="preserve">En caso de no ser una búsqueda válida, el </w:t>
      </w:r>
      <w:r w:rsidR="006E6229">
        <w:t>campo editable cambiará a color rojo.</w:t>
      </w:r>
    </w:p>
    <w:p w14:paraId="3828B63E" w14:textId="3026CA6B" w:rsidR="006E6229" w:rsidRDefault="006E6229" w:rsidP="006E6229">
      <w:pPr>
        <w:jc w:val="center"/>
      </w:pPr>
      <w:r>
        <w:drawing>
          <wp:inline distT="0" distB="0" distL="0" distR="0" wp14:anchorId="5B302C6F" wp14:editId="20680427">
            <wp:extent cx="5400040" cy="1424940"/>
            <wp:effectExtent l="76200" t="76200" r="124460" b="137160"/>
            <wp:docPr id="1414804740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4740" name="Imagen 4" descr="Captura de pantalla de un celular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" b="62125"/>
                    <a:stretch/>
                  </pic:blipFill>
                  <pic:spPr bwMode="auto"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74443" w14:textId="656E4CEF" w:rsidR="00214292" w:rsidRDefault="006E6229" w:rsidP="0050549D">
      <w:r>
        <w:t xml:space="preserve">De lo contrario, aparecerá una pestaña con el resultado de la búsqueda. Si </w:t>
      </w:r>
      <w:r w:rsidR="00E510C3">
        <w:t>buscamos</w:t>
      </w:r>
      <w:r>
        <w:t xml:space="preserve"> </w:t>
      </w:r>
      <w:r w:rsidR="00E510C3">
        <w:t>e</w:t>
      </w:r>
      <w:r>
        <w:t xml:space="preserve">l mismo dato mediante otro filtro, de estar en otra pestaña nos </w:t>
      </w:r>
      <w:r w:rsidR="00E510C3">
        <w:t>devuelve a su pestaña</w:t>
      </w:r>
      <w:r>
        <w:t>. De ser la abierta, no hará ningún cambio.</w:t>
      </w:r>
    </w:p>
    <w:p w14:paraId="364FC5FE" w14:textId="681B398D" w:rsidR="006E6229" w:rsidRDefault="00430B3A" w:rsidP="0050549D">
      <w:r>
        <w:drawing>
          <wp:inline distT="0" distB="0" distL="0" distR="0" wp14:anchorId="777BD6F2" wp14:editId="5EEB2D7B">
            <wp:extent cx="5400040" cy="2293620"/>
            <wp:effectExtent l="76200" t="76200" r="124460" b="125730"/>
            <wp:docPr id="1823274601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4601" name="Imagen 5" descr="Captura de pantalla de un celular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40836"/>
                    <a:stretch/>
                  </pic:blipFill>
                  <pic:spPr bwMode="auto"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02451" w14:textId="77777777" w:rsidR="00430B3A" w:rsidRDefault="00430B3A">
      <w:r>
        <w:lastRenderedPageBreak/>
        <w:t>En caso de que existan varios resultados para la búsqueda se elegirá en un listado.</w:t>
      </w:r>
    </w:p>
    <w:p w14:paraId="25EB8BBD" w14:textId="77777777" w:rsidR="00430B3A" w:rsidRDefault="00430B3A">
      <w:r>
        <w:drawing>
          <wp:inline distT="0" distB="0" distL="0" distR="0" wp14:anchorId="401148B2" wp14:editId="541ADF9B">
            <wp:extent cx="5400040" cy="2056765"/>
            <wp:effectExtent l="76200" t="76200" r="124460" b="133985"/>
            <wp:docPr id="124180131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1316" name="Imagen 6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61489" w14:textId="77777777" w:rsidR="00430B3A" w:rsidRDefault="00430B3A">
      <w:r>
        <w:t>Algunos menús, como Empleados, poseen botones de redirección para datos de interés. En este caso el botón “EM” nos muestra la ficha de empleado de su jefe.</w:t>
      </w:r>
    </w:p>
    <w:p w14:paraId="18ACDEB2" w14:textId="77777777" w:rsidR="00430B3A" w:rsidRDefault="00430B3A">
      <w:r>
        <w:drawing>
          <wp:inline distT="0" distB="0" distL="0" distR="0" wp14:anchorId="433E4C7E" wp14:editId="76D03115">
            <wp:extent cx="5400040" cy="1958340"/>
            <wp:effectExtent l="76200" t="76200" r="124460" b="137160"/>
            <wp:docPr id="1648539443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39443" name="Imagen 8" descr="Captura de pantalla de un celular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84"/>
                    <a:stretch/>
                  </pic:blipFill>
                  <pic:spPr bwMode="auto"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C1C3A" w14:textId="77777777" w:rsidR="00584847" w:rsidRDefault="00584847">
      <w:r>
        <w:br w:type="page"/>
      </w:r>
    </w:p>
    <w:p w14:paraId="67488B75" w14:textId="5CD4FCC1" w:rsidR="00584847" w:rsidRPr="00584847" w:rsidRDefault="00584847" w:rsidP="00584847">
      <w:pPr>
        <w:pStyle w:val="Ttulo4"/>
        <w:rPr>
          <w:sz w:val="24"/>
          <w:szCs w:val="24"/>
        </w:rPr>
      </w:pPr>
      <w:r w:rsidRPr="00584847">
        <w:rPr>
          <w:sz w:val="24"/>
          <w:szCs w:val="24"/>
        </w:rPr>
        <w:lastRenderedPageBreak/>
        <w:t>Añadir</w:t>
      </w:r>
      <w:r>
        <w:rPr>
          <w:sz w:val="24"/>
          <w:szCs w:val="24"/>
        </w:rPr>
        <w:t xml:space="preserve"> y editar</w:t>
      </w:r>
    </w:p>
    <w:p w14:paraId="0DFD49D4" w14:textId="2A039A70" w:rsidR="00430B3A" w:rsidRDefault="00430B3A">
      <w:r>
        <w:t xml:space="preserve">Al pulsar Añadir, los campos rellenables se volverán editables. </w:t>
      </w:r>
    </w:p>
    <w:p w14:paraId="3EBB6B8B" w14:textId="79CFE959" w:rsidR="00AF7608" w:rsidRDefault="00430B3A">
      <w:r>
        <w:t>Algunos menús tienen una estructura más compleja ya que requieren</w:t>
      </w:r>
      <w:r w:rsidR="00AF7608">
        <w:t xml:space="preserve"> de</w:t>
      </w:r>
      <w:r>
        <w:t xml:space="preserve"> añadir datos ex</w:t>
      </w:r>
      <w:r w:rsidR="00AF7608">
        <w:t>istentes o crear nuevos</w:t>
      </w:r>
      <w:r>
        <w:t xml:space="preserve">, como en el caso de Facturación. </w:t>
      </w:r>
    </w:p>
    <w:p w14:paraId="0431DFA4" w14:textId="2FFE02BA" w:rsidR="00AF7608" w:rsidRDefault="00AF7608">
      <w:r>
        <w:t>Aquellos campos que no son editables poseen un botón cerca para seleccionar el dato.</w:t>
      </w:r>
    </w:p>
    <w:p w14:paraId="3E1BBB62" w14:textId="078E20A7" w:rsidR="00AF7608" w:rsidRDefault="00584847">
      <w:r>
        <w:drawing>
          <wp:inline distT="0" distB="0" distL="0" distR="0" wp14:anchorId="72875173" wp14:editId="67280D9A">
            <wp:extent cx="5400040" cy="2283460"/>
            <wp:effectExtent l="76200" t="76200" r="124460" b="135890"/>
            <wp:docPr id="898100612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0612" name="Imagen 14" descr="Captura de pantalla de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470AE" w14:textId="20946498" w:rsidR="00AF7608" w:rsidRDefault="00AF7608">
      <w:r>
        <w:t>De necesitar crearlos, también se facilita mediante botones y marcando como editables solo aquellos campos en los que podemos indicar su valor. De ser necesariamente de un tipo numérico, se impidirá el cambio de no cumplir la estructura correcta.</w:t>
      </w:r>
    </w:p>
    <w:p w14:paraId="7B0162E0" w14:textId="19128066" w:rsidR="00AF7608" w:rsidRDefault="00AF7608">
      <w:r>
        <w:drawing>
          <wp:inline distT="0" distB="0" distL="0" distR="0" wp14:anchorId="75D488AA" wp14:editId="6E77562F">
            <wp:extent cx="5400040" cy="1972945"/>
            <wp:effectExtent l="76200" t="76200" r="124460" b="141605"/>
            <wp:docPr id="1305570896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0896" name="Imagen 10" descr="Captura de 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3"/>
                    <a:stretch/>
                  </pic:blipFill>
                  <pic:spPr bwMode="auto"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35DEA" w14:textId="254D768A" w:rsidR="00AF7608" w:rsidRDefault="00AF7608">
      <w:r>
        <w:drawing>
          <wp:inline distT="0" distB="0" distL="0" distR="0" wp14:anchorId="27C94634" wp14:editId="67552707">
            <wp:extent cx="5400040" cy="899160"/>
            <wp:effectExtent l="76200" t="76200" r="124460" b="129540"/>
            <wp:docPr id="207588532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532" name="Imagen 11" descr="Captura de pantalla de un celular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0" b="15086"/>
                    <a:stretch/>
                  </pic:blipFill>
                  <pic:spPr bwMode="auto"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523C7" w14:textId="77777777" w:rsidR="00AF7608" w:rsidRDefault="00AF7608"/>
    <w:p w14:paraId="13B2ADAE" w14:textId="77777777" w:rsidR="00584847" w:rsidRDefault="00584847"/>
    <w:p w14:paraId="2F394260" w14:textId="77777777" w:rsidR="00584847" w:rsidRDefault="00584847"/>
    <w:p w14:paraId="731E3607" w14:textId="48BDAA40" w:rsidR="00AF7608" w:rsidRDefault="00AF7608">
      <w:r>
        <w:lastRenderedPageBreak/>
        <w:t>Al pulsar Guardar, se generará un mensaje emergente que indique el resultado.</w:t>
      </w:r>
    </w:p>
    <w:p w14:paraId="3E0EE608" w14:textId="77777777" w:rsidR="00AF7608" w:rsidRDefault="00AF7608">
      <w:r>
        <w:drawing>
          <wp:inline distT="0" distB="0" distL="0" distR="0" wp14:anchorId="067F2F7F" wp14:editId="7ED05CA5">
            <wp:extent cx="2423160" cy="1083310"/>
            <wp:effectExtent l="76200" t="76200" r="129540" b="135890"/>
            <wp:docPr id="1780293623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93623" name="Imagen 12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8"/>
                    <a:stretch/>
                  </pic:blipFill>
                  <pic:spPr bwMode="auto">
                    <a:xfrm>
                      <a:off x="0" y="0"/>
                      <a:ext cx="2435082" cy="10886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A7D64B3" wp14:editId="5DB8DCA4">
            <wp:extent cx="2350392" cy="1082040"/>
            <wp:effectExtent l="76200" t="76200" r="126365" b="137160"/>
            <wp:docPr id="815013966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3966" name="Imagen 13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48" cy="1083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72FBA" w14:textId="596ED5D3" w:rsidR="00584847" w:rsidRDefault="00584847" w:rsidP="00584847">
      <w:r>
        <w:t>De lo contrario, si se pulsa cancelar la ventana del formulario se cierra y no se realizará ningún cambio indicado.</w:t>
      </w:r>
    </w:p>
    <w:p w14:paraId="09693371" w14:textId="77777777" w:rsidR="004C0F85" w:rsidRDefault="00584847" w:rsidP="00584847">
      <w:r>
        <w:t>Al pulsar Editar el funcionamiento es exactamente igual que para Añadir</w:t>
      </w:r>
      <w:r w:rsidR="004C0F85">
        <w:t>, la única diferencia es que debe existir una pestaña abierta previamente para poder editarla.</w:t>
      </w:r>
    </w:p>
    <w:p w14:paraId="566C2F4A" w14:textId="77777777" w:rsidR="004C0F85" w:rsidRDefault="004C0F85" w:rsidP="00584847">
      <w:r>
        <w:t>Es posible que el aspecto del formulario cambie un poco en función del tipo de menú.</w:t>
      </w:r>
    </w:p>
    <w:p w14:paraId="4F041501" w14:textId="77777777" w:rsidR="004C0F85" w:rsidRDefault="004C0F85" w:rsidP="00584847"/>
    <w:p w14:paraId="13DC8C94" w14:textId="1A589286" w:rsidR="004C0F85" w:rsidRPr="00584847" w:rsidRDefault="004C0F85" w:rsidP="004C0F85">
      <w:pPr>
        <w:pStyle w:val="Ttulo4"/>
        <w:rPr>
          <w:sz w:val="24"/>
          <w:szCs w:val="24"/>
        </w:rPr>
      </w:pPr>
      <w:r>
        <w:rPr>
          <w:sz w:val="24"/>
          <w:szCs w:val="24"/>
        </w:rPr>
        <w:t>Configuración</w:t>
      </w:r>
    </w:p>
    <w:p w14:paraId="5B13007E" w14:textId="77777777" w:rsidR="004C0F85" w:rsidRDefault="004C0F85" w:rsidP="00584847">
      <w:r>
        <w:t xml:space="preserve">Dentro de este menú se despliegan varios elementos. El primero, “modo oscuro”, tiene una casilla en la que de pulsar se marcará o no un </w:t>
      </w:r>
      <w:r w:rsidRPr="004C0F85">
        <w:rPr>
          <w:i/>
          <w:iCs/>
        </w:rPr>
        <w:t>check</w:t>
      </w:r>
      <w:r>
        <w:t>.</w:t>
      </w:r>
    </w:p>
    <w:p w14:paraId="4B2603CB" w14:textId="77777777" w:rsidR="004C0F85" w:rsidRDefault="004C0F85" w:rsidP="00584847">
      <w:r>
        <w:t>De estar marcado, ser verá en modo oscuro como hemos apreciado durante todo el manual. De volverlo a pulsar se desmarcará, y podremos apreciar el programa en un modo claro. Este cambio puede efectuarse en cualquier momento, a excepción de estar en proceso de edición o creación de un registro, ya que se bloquea toda la barra de menú.</w:t>
      </w:r>
    </w:p>
    <w:p w14:paraId="5F8356BB" w14:textId="33F21A9F" w:rsidR="006531FB" w:rsidRPr="00584847" w:rsidRDefault="004C0F85" w:rsidP="00584847">
      <w:r>
        <w:drawing>
          <wp:inline distT="0" distB="0" distL="0" distR="0" wp14:anchorId="69F420B9" wp14:editId="097E7523">
            <wp:extent cx="5400040" cy="3883025"/>
            <wp:effectExtent l="76200" t="76200" r="124460" b="136525"/>
            <wp:docPr id="287668092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68092" name="Imagen 15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31FB">
        <w:br w:type="page"/>
      </w:r>
    </w:p>
    <w:p w14:paraId="3E48C9EB" w14:textId="3BFC778E" w:rsidR="0050549D" w:rsidRPr="0050549D" w:rsidRDefault="0050549D" w:rsidP="0050549D">
      <w:pPr>
        <w:pStyle w:val="Ttulo2"/>
      </w:pPr>
      <w:r>
        <w:lastRenderedPageBreak/>
        <w:t>Pruebas y bugs detectados</w:t>
      </w:r>
    </w:p>
    <w:p w14:paraId="3DFE18D6" w14:textId="5E3BBABF" w:rsidR="0050549D" w:rsidRDefault="00443F3A" w:rsidP="0050549D">
      <w:r>
        <w:t>Aunque el programa trata de ser intuitivo con el usuario final, existen mejoras de lógica que no han sido gestionados. Entre los notificados se encuentran:</w:t>
      </w:r>
    </w:p>
    <w:p w14:paraId="7F2DA0E4" w14:textId="0E4DB8F3" w:rsidR="00443F3A" w:rsidRDefault="00FB20D3" w:rsidP="00443F3A">
      <w:pPr>
        <w:pStyle w:val="Prrafodelista"/>
        <w:numPr>
          <w:ilvl w:val="0"/>
          <w:numId w:val="1"/>
        </w:numPr>
      </w:pPr>
      <w:r>
        <w:t>Permite i</w:t>
      </w:r>
      <w:r w:rsidR="00443F3A">
        <w:t xml:space="preserve">ntroducir un correo, teléfono o móvil con un formato </w:t>
      </w:r>
      <w:r>
        <w:t>no adecuado. Por ejemplo, letras en el teléfono y solo números en el correo o no indicar dominio.</w:t>
      </w:r>
    </w:p>
    <w:p w14:paraId="6D06434B" w14:textId="77777777" w:rsidR="00A77B9D" w:rsidRDefault="00A77B9D" w:rsidP="00443F3A">
      <w:pPr>
        <w:pStyle w:val="Prrafodelista"/>
        <w:numPr>
          <w:ilvl w:val="0"/>
          <w:numId w:val="1"/>
        </w:numPr>
      </w:pPr>
      <w:r>
        <w:t xml:space="preserve">Temas y Listas tienen algún error en el mapeado, a veces añaden y editan sin problemas y otras devuelven: </w:t>
      </w:r>
    </w:p>
    <w:p w14:paraId="6BD9A7B0" w14:textId="6009A4DB" w:rsidR="00443F3A" w:rsidRDefault="00A77B9D" w:rsidP="00A77B9D">
      <w:pPr>
        <w:pStyle w:val="Prrafodelista"/>
      </w:pPr>
      <w:r w:rsidRPr="00A77B9D">
        <w:rPr>
          <w:color w:val="FF0000"/>
        </w:rPr>
        <w:t>ERROR: Cannot add or update a child row: a foreign key constraint fails (`chinook`.`track`, CONSTRAINT `FK_TrackMediaTypeId` FOREIGN KEY (`MediaTypeId`) REFERENCES `mediatype` (`MediaTypeId`))</w:t>
      </w:r>
    </w:p>
    <w:p w14:paraId="35FDA044" w14:textId="0DCEE2AE" w:rsidR="00443F3A" w:rsidRDefault="00443F3A" w:rsidP="00443F3A">
      <w:pPr>
        <w:pStyle w:val="Prrafodelista"/>
        <w:numPr>
          <w:ilvl w:val="0"/>
          <w:numId w:val="1"/>
        </w:numPr>
      </w:pPr>
      <w:r>
        <w:t>Imposibilidad de eliminar líneas de una factura al crear o editar.</w:t>
      </w:r>
    </w:p>
    <w:p w14:paraId="3CF47B31" w14:textId="1FE91543" w:rsidR="00C742B3" w:rsidRDefault="00C742B3" w:rsidP="00443F3A">
      <w:pPr>
        <w:pStyle w:val="Prrafodelista"/>
        <w:numPr>
          <w:ilvl w:val="0"/>
          <w:numId w:val="1"/>
        </w:numPr>
      </w:pPr>
      <w:r>
        <w:t xml:space="preserve">Problemas con la </w:t>
      </w:r>
      <w:r w:rsidR="00FB20D3">
        <w:t>posición</w:t>
      </w:r>
      <w:r>
        <w:t xml:space="preserve"> del “pop-up” para seleccionar </w:t>
      </w:r>
      <w:r w:rsidRPr="00FB20D3">
        <w:t>fechas</w:t>
      </w:r>
      <w:r w:rsidR="00FB20D3">
        <w:t xml:space="preserve"> al redimensionar o mover la ventana del programa principal</w:t>
      </w:r>
      <w:r>
        <w:t>.</w:t>
      </w:r>
    </w:p>
    <w:p w14:paraId="6C85CAA0" w14:textId="5AAF3481" w:rsidR="00443F3A" w:rsidRDefault="006B1E26" w:rsidP="00443F3A">
      <w:pPr>
        <w:pStyle w:val="Prrafodelista"/>
        <w:numPr>
          <w:ilvl w:val="0"/>
          <w:numId w:val="1"/>
        </w:numPr>
      </w:pPr>
      <w:r>
        <w:t>Carencia de roles y sesión, por defecto todos los usuarios son administradores.</w:t>
      </w:r>
    </w:p>
    <w:p w14:paraId="7862255F" w14:textId="77777777" w:rsidR="00C07F03" w:rsidRDefault="003B3598" w:rsidP="00443F3A">
      <w:pPr>
        <w:pStyle w:val="Prrafodelista"/>
        <w:numPr>
          <w:ilvl w:val="0"/>
          <w:numId w:val="1"/>
        </w:numPr>
      </w:pPr>
      <w:r>
        <w:t xml:space="preserve">Si se realiza la edición del campo que da nombre a una pestaña en esta el valor no se actualiza. Por ejemplo: buscas en Empleado por apellido y editas el apellido. </w:t>
      </w:r>
    </w:p>
    <w:p w14:paraId="520EB30A" w14:textId="26858B0C" w:rsidR="003B3598" w:rsidRDefault="003B3598" w:rsidP="00C07F03">
      <w:pPr>
        <w:pStyle w:val="Prrafodelista"/>
      </w:pPr>
      <w:r>
        <w:t xml:space="preserve">Si antes era “Apellido1” y </w:t>
      </w:r>
      <w:r w:rsidR="00C07F03">
        <w:t>se</w:t>
      </w:r>
      <w:r>
        <w:t xml:space="preserve"> edita a “Apellido2”, va a </w:t>
      </w:r>
      <w:r w:rsidR="00C07F03">
        <w:t xml:space="preserve">seguir como </w:t>
      </w:r>
      <w:r>
        <w:t>“Apellido1” en el nombre identificador de la pestaña hasta cerrarla y realizar otra búsqueda.</w:t>
      </w:r>
    </w:p>
    <w:sectPr w:rsidR="003B3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A6E"/>
    <w:multiLevelType w:val="hybridMultilevel"/>
    <w:tmpl w:val="317CE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2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49"/>
    <w:rsid w:val="00214292"/>
    <w:rsid w:val="00266495"/>
    <w:rsid w:val="00295274"/>
    <w:rsid w:val="003B3598"/>
    <w:rsid w:val="00416565"/>
    <w:rsid w:val="00430B3A"/>
    <w:rsid w:val="00443F3A"/>
    <w:rsid w:val="004C0F85"/>
    <w:rsid w:val="0050549D"/>
    <w:rsid w:val="00584847"/>
    <w:rsid w:val="005E27D3"/>
    <w:rsid w:val="006531FB"/>
    <w:rsid w:val="006B1E26"/>
    <w:rsid w:val="006E6229"/>
    <w:rsid w:val="00967F21"/>
    <w:rsid w:val="009C727B"/>
    <w:rsid w:val="009E1F2F"/>
    <w:rsid w:val="00A42E3B"/>
    <w:rsid w:val="00A45B49"/>
    <w:rsid w:val="00A77B9D"/>
    <w:rsid w:val="00AF7608"/>
    <w:rsid w:val="00C07F03"/>
    <w:rsid w:val="00C742B3"/>
    <w:rsid w:val="00E510C3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3D02"/>
  <w15:chartTrackingRefBased/>
  <w15:docId w15:val="{EFD8C8BE-0DE2-4553-8E6F-DE7261CB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4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B4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5B4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5B4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45B4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B49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B4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B49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B4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B49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B4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B4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B49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B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B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B49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Bella Gutiérrez Lérida</dc:creator>
  <cp:keywords/>
  <dc:description/>
  <cp:lastModifiedBy>Ana Bella Gutiérrez Lérida</cp:lastModifiedBy>
  <cp:revision>16</cp:revision>
  <dcterms:created xsi:type="dcterms:W3CDTF">2024-03-01T21:18:00Z</dcterms:created>
  <dcterms:modified xsi:type="dcterms:W3CDTF">2024-03-05T00:00:00Z</dcterms:modified>
</cp:coreProperties>
</file>