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b/>
          <w:bCs/>
        </w:rPr>
      </w:sdtEndPr>
      <w:sdtContent>
        <w:p w:rsidR="003E7F06" w:rsidRDefault="008D373D" w:rsidP="00CB277A">
          <w:pPr>
            <w:pStyle w:val="TtulodeTDC"/>
            <w:jc w:val="center"/>
            <w:rPr>
              <w:rStyle w:val="TituloTFGCar"/>
            </w:rPr>
          </w:pPr>
          <w:r w:rsidRPr="00283207">
            <w:rPr>
              <w:rStyle w:val="TituloTFGCar"/>
            </w:rPr>
            <w:t>Índice</w:t>
          </w:r>
        </w:p>
        <w:p w:rsidR="00283207" w:rsidRPr="00283207" w:rsidRDefault="00283207" w:rsidP="00283207">
          <w:pPr>
            <w:rPr>
              <w:lang w:eastAsia="es-ES"/>
            </w:rPr>
          </w:pPr>
        </w:p>
        <w:p w:rsidR="003570ED" w:rsidRDefault="003570ED">
          <w:pPr>
            <w:pStyle w:val="TDC1"/>
            <w:tabs>
              <w:tab w:val="right" w:leader="dot" w:pos="9060"/>
            </w:tabs>
            <w:rPr>
              <w:rFonts w:eastAsiaTheme="minorEastAsia"/>
              <w:b w:val="0"/>
              <w:bCs w:val="0"/>
              <w:caps w:val="0"/>
              <w:noProof/>
              <w:sz w:val="22"/>
              <w:szCs w:val="22"/>
              <w:lang w:eastAsia="es-ES"/>
            </w:rPr>
          </w:pPr>
          <w:r>
            <w:rPr>
              <w:rFonts w:ascii="Times New Roman" w:hAnsi="Times New Roman" w:cs="Times New Roman"/>
              <w:b w:val="0"/>
              <w:bCs w:val="0"/>
              <w:caps w:val="0"/>
              <w:sz w:val="24"/>
            </w:rPr>
            <w:fldChar w:fldCharType="begin"/>
          </w:r>
          <w:r>
            <w:rPr>
              <w:rFonts w:ascii="Times New Roman" w:hAnsi="Times New Roman" w:cs="Times New Roman"/>
              <w:b w:val="0"/>
              <w:bCs w:val="0"/>
              <w:caps w:val="0"/>
              <w:sz w:val="24"/>
            </w:rPr>
            <w:instrText xml:space="preserve"> TOC \h \z \t "Titulo TFG;1;Titulo 2 tfg;2;Titulo 3 tfg;3;Titulo 4 tfg;4" </w:instrText>
          </w:r>
          <w:r>
            <w:rPr>
              <w:rFonts w:ascii="Times New Roman" w:hAnsi="Times New Roman" w:cs="Times New Roman"/>
              <w:b w:val="0"/>
              <w:bCs w:val="0"/>
              <w:caps w:val="0"/>
              <w:sz w:val="24"/>
            </w:rPr>
            <w:fldChar w:fldCharType="separate"/>
          </w:r>
          <w:hyperlink w:anchor="_Toc490076786" w:history="1">
            <w:r w:rsidRPr="00865993">
              <w:rPr>
                <w:rStyle w:val="Hipervnculo"/>
                <w:noProof/>
              </w:rPr>
              <w:t>1-Resumen</w:t>
            </w:r>
            <w:r>
              <w:rPr>
                <w:noProof/>
                <w:webHidden/>
              </w:rPr>
              <w:tab/>
            </w:r>
            <w:r>
              <w:rPr>
                <w:noProof/>
                <w:webHidden/>
              </w:rPr>
              <w:fldChar w:fldCharType="begin"/>
            </w:r>
            <w:r>
              <w:rPr>
                <w:noProof/>
                <w:webHidden/>
              </w:rPr>
              <w:instrText xml:space="preserve"> PAGEREF _Toc490076786 \h </w:instrText>
            </w:r>
            <w:r>
              <w:rPr>
                <w:noProof/>
                <w:webHidden/>
              </w:rPr>
            </w:r>
            <w:r>
              <w:rPr>
                <w:noProof/>
                <w:webHidden/>
              </w:rPr>
              <w:fldChar w:fldCharType="separate"/>
            </w:r>
            <w:r>
              <w:rPr>
                <w:noProof/>
                <w:webHidden/>
              </w:rPr>
              <w:t>3</w:t>
            </w:r>
            <w:r>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787" w:history="1">
            <w:r w:rsidR="003570ED" w:rsidRPr="00865993">
              <w:rPr>
                <w:rStyle w:val="Hipervnculo"/>
                <w:noProof/>
              </w:rPr>
              <w:t>2-Introducción</w:t>
            </w:r>
            <w:r w:rsidR="003570ED">
              <w:rPr>
                <w:noProof/>
                <w:webHidden/>
              </w:rPr>
              <w:tab/>
            </w:r>
            <w:r w:rsidR="003570ED">
              <w:rPr>
                <w:noProof/>
                <w:webHidden/>
              </w:rPr>
              <w:fldChar w:fldCharType="begin"/>
            </w:r>
            <w:r w:rsidR="003570ED">
              <w:rPr>
                <w:noProof/>
                <w:webHidden/>
              </w:rPr>
              <w:instrText xml:space="preserve"> PAGEREF _Toc490076787 \h </w:instrText>
            </w:r>
            <w:r w:rsidR="003570ED">
              <w:rPr>
                <w:noProof/>
                <w:webHidden/>
              </w:rPr>
            </w:r>
            <w:r w:rsidR="003570ED">
              <w:rPr>
                <w:noProof/>
                <w:webHidden/>
              </w:rPr>
              <w:fldChar w:fldCharType="separate"/>
            </w:r>
            <w:r w:rsidR="003570ED">
              <w:rPr>
                <w:noProof/>
                <w:webHidden/>
              </w:rPr>
              <w:t>4</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788" w:history="1">
            <w:r w:rsidR="003570ED" w:rsidRPr="00865993">
              <w:rPr>
                <w:rStyle w:val="Hipervnculo"/>
                <w:noProof/>
              </w:rPr>
              <w:t>3-Objetivos</w:t>
            </w:r>
            <w:r w:rsidR="003570ED">
              <w:rPr>
                <w:noProof/>
                <w:webHidden/>
              </w:rPr>
              <w:tab/>
            </w:r>
            <w:r w:rsidR="003570ED">
              <w:rPr>
                <w:noProof/>
                <w:webHidden/>
              </w:rPr>
              <w:fldChar w:fldCharType="begin"/>
            </w:r>
            <w:r w:rsidR="003570ED">
              <w:rPr>
                <w:noProof/>
                <w:webHidden/>
              </w:rPr>
              <w:instrText xml:space="preserve"> PAGEREF _Toc490076788 \h </w:instrText>
            </w:r>
            <w:r w:rsidR="003570ED">
              <w:rPr>
                <w:noProof/>
                <w:webHidden/>
              </w:rPr>
            </w:r>
            <w:r w:rsidR="003570ED">
              <w:rPr>
                <w:noProof/>
                <w:webHidden/>
              </w:rPr>
              <w:fldChar w:fldCharType="separate"/>
            </w:r>
            <w:r w:rsidR="003570ED">
              <w:rPr>
                <w:noProof/>
                <w:webHidden/>
              </w:rPr>
              <w:t>5</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789" w:history="1">
            <w:r w:rsidR="003570ED" w:rsidRPr="00865993">
              <w:rPr>
                <w:rStyle w:val="Hipervnculo"/>
                <w:noProof/>
              </w:rPr>
              <w:t>4-Funcionamiento mecánico</w:t>
            </w:r>
            <w:r w:rsidR="003570ED">
              <w:rPr>
                <w:noProof/>
                <w:webHidden/>
              </w:rPr>
              <w:tab/>
            </w:r>
            <w:r w:rsidR="003570ED">
              <w:rPr>
                <w:noProof/>
                <w:webHidden/>
              </w:rPr>
              <w:fldChar w:fldCharType="begin"/>
            </w:r>
            <w:r w:rsidR="003570ED">
              <w:rPr>
                <w:noProof/>
                <w:webHidden/>
              </w:rPr>
              <w:instrText xml:space="preserve"> PAGEREF _Toc490076789 \h </w:instrText>
            </w:r>
            <w:r w:rsidR="003570ED">
              <w:rPr>
                <w:noProof/>
                <w:webHidden/>
              </w:rPr>
            </w:r>
            <w:r w:rsidR="003570ED">
              <w:rPr>
                <w:noProof/>
                <w:webHidden/>
              </w:rPr>
              <w:fldChar w:fldCharType="separate"/>
            </w:r>
            <w:r w:rsidR="003570ED">
              <w:rPr>
                <w:noProof/>
                <w:webHidden/>
              </w:rPr>
              <w:t>7</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0" w:history="1">
            <w:r w:rsidR="003570ED" w:rsidRPr="00865993">
              <w:rPr>
                <w:rStyle w:val="Hipervnculo"/>
                <w:noProof/>
              </w:rPr>
              <w:t>4.1-Modelo cinemático</w:t>
            </w:r>
            <w:r w:rsidR="003570ED">
              <w:rPr>
                <w:noProof/>
                <w:webHidden/>
              </w:rPr>
              <w:tab/>
            </w:r>
            <w:r w:rsidR="003570ED">
              <w:rPr>
                <w:noProof/>
                <w:webHidden/>
              </w:rPr>
              <w:fldChar w:fldCharType="begin"/>
            </w:r>
            <w:r w:rsidR="003570ED">
              <w:rPr>
                <w:noProof/>
                <w:webHidden/>
              </w:rPr>
              <w:instrText xml:space="preserve"> PAGEREF _Toc490076790 \h </w:instrText>
            </w:r>
            <w:r w:rsidR="003570ED">
              <w:rPr>
                <w:noProof/>
                <w:webHidden/>
              </w:rPr>
            </w:r>
            <w:r w:rsidR="003570ED">
              <w:rPr>
                <w:noProof/>
                <w:webHidden/>
              </w:rPr>
              <w:fldChar w:fldCharType="separate"/>
            </w:r>
            <w:r w:rsidR="003570ED">
              <w:rPr>
                <w:noProof/>
                <w:webHidden/>
              </w:rPr>
              <w:t>7</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1" w:history="1">
            <w:r w:rsidR="003570ED" w:rsidRPr="00865993">
              <w:rPr>
                <w:rStyle w:val="Hipervnculo"/>
                <w:noProof/>
              </w:rPr>
              <w:t>4.2-Modelo discreto</w:t>
            </w:r>
            <w:r w:rsidR="003570ED">
              <w:rPr>
                <w:noProof/>
                <w:webHidden/>
              </w:rPr>
              <w:tab/>
            </w:r>
            <w:r w:rsidR="003570ED">
              <w:rPr>
                <w:noProof/>
                <w:webHidden/>
              </w:rPr>
              <w:fldChar w:fldCharType="begin"/>
            </w:r>
            <w:r w:rsidR="003570ED">
              <w:rPr>
                <w:noProof/>
                <w:webHidden/>
              </w:rPr>
              <w:instrText xml:space="preserve"> PAGEREF _Toc490076791 \h </w:instrText>
            </w:r>
            <w:r w:rsidR="003570ED">
              <w:rPr>
                <w:noProof/>
                <w:webHidden/>
              </w:rPr>
            </w:r>
            <w:r w:rsidR="003570ED">
              <w:rPr>
                <w:noProof/>
                <w:webHidden/>
              </w:rPr>
              <w:fldChar w:fldCharType="separate"/>
            </w:r>
            <w:r w:rsidR="003570ED">
              <w:rPr>
                <w:noProof/>
                <w:webHidden/>
              </w:rPr>
              <w:t>8</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2" w:history="1">
            <w:r w:rsidR="003570ED" w:rsidRPr="00865993">
              <w:rPr>
                <w:rStyle w:val="Hipervnculo"/>
                <w:noProof/>
              </w:rPr>
              <w:t>4.3-Direccionamiento diferencial</w:t>
            </w:r>
            <w:r w:rsidR="003570ED">
              <w:rPr>
                <w:noProof/>
                <w:webHidden/>
              </w:rPr>
              <w:tab/>
            </w:r>
            <w:r w:rsidR="003570ED">
              <w:rPr>
                <w:noProof/>
                <w:webHidden/>
              </w:rPr>
              <w:fldChar w:fldCharType="begin"/>
            </w:r>
            <w:r w:rsidR="003570ED">
              <w:rPr>
                <w:noProof/>
                <w:webHidden/>
              </w:rPr>
              <w:instrText xml:space="preserve"> PAGEREF _Toc490076792 \h </w:instrText>
            </w:r>
            <w:r w:rsidR="003570ED">
              <w:rPr>
                <w:noProof/>
                <w:webHidden/>
              </w:rPr>
            </w:r>
            <w:r w:rsidR="003570ED">
              <w:rPr>
                <w:noProof/>
                <w:webHidden/>
              </w:rPr>
              <w:fldChar w:fldCharType="separate"/>
            </w:r>
            <w:r w:rsidR="003570ED">
              <w:rPr>
                <w:noProof/>
                <w:webHidden/>
              </w:rPr>
              <w:t>9</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793" w:history="1">
            <w:r w:rsidR="003570ED" w:rsidRPr="00865993">
              <w:rPr>
                <w:rStyle w:val="Hipervnculo"/>
                <w:noProof/>
              </w:rPr>
              <w:t>5-OpenGL (matrices)</w:t>
            </w:r>
            <w:r w:rsidR="003570ED">
              <w:rPr>
                <w:noProof/>
                <w:webHidden/>
              </w:rPr>
              <w:tab/>
            </w:r>
            <w:r w:rsidR="003570ED">
              <w:rPr>
                <w:noProof/>
                <w:webHidden/>
              </w:rPr>
              <w:fldChar w:fldCharType="begin"/>
            </w:r>
            <w:r w:rsidR="003570ED">
              <w:rPr>
                <w:noProof/>
                <w:webHidden/>
              </w:rPr>
              <w:instrText xml:space="preserve"> PAGEREF _Toc490076793 \h </w:instrText>
            </w:r>
            <w:r w:rsidR="003570ED">
              <w:rPr>
                <w:noProof/>
                <w:webHidden/>
              </w:rPr>
            </w:r>
            <w:r w:rsidR="003570ED">
              <w:rPr>
                <w:noProof/>
                <w:webHidden/>
              </w:rPr>
              <w:fldChar w:fldCharType="separate"/>
            </w:r>
            <w:r w:rsidR="003570ED">
              <w:rPr>
                <w:noProof/>
                <w:webHidden/>
              </w:rPr>
              <w:t>11</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4" w:history="1">
            <w:r w:rsidR="003570ED" w:rsidRPr="00865993">
              <w:rPr>
                <w:rStyle w:val="Hipervnculo"/>
                <w:noProof/>
              </w:rPr>
              <w:t>5.1-Model</w:t>
            </w:r>
            <w:r w:rsidR="003570ED">
              <w:rPr>
                <w:noProof/>
                <w:webHidden/>
              </w:rPr>
              <w:tab/>
            </w:r>
            <w:r w:rsidR="003570ED">
              <w:rPr>
                <w:noProof/>
                <w:webHidden/>
              </w:rPr>
              <w:fldChar w:fldCharType="begin"/>
            </w:r>
            <w:r w:rsidR="003570ED">
              <w:rPr>
                <w:noProof/>
                <w:webHidden/>
              </w:rPr>
              <w:instrText xml:space="preserve"> PAGEREF _Toc490076794 \h </w:instrText>
            </w:r>
            <w:r w:rsidR="003570ED">
              <w:rPr>
                <w:noProof/>
                <w:webHidden/>
              </w:rPr>
            </w:r>
            <w:r w:rsidR="003570ED">
              <w:rPr>
                <w:noProof/>
                <w:webHidden/>
              </w:rPr>
              <w:fldChar w:fldCharType="separate"/>
            </w:r>
            <w:r w:rsidR="003570ED">
              <w:rPr>
                <w:noProof/>
                <w:webHidden/>
              </w:rPr>
              <w:t>11</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5" w:history="1">
            <w:r w:rsidR="003570ED" w:rsidRPr="00865993">
              <w:rPr>
                <w:rStyle w:val="Hipervnculo"/>
                <w:noProof/>
              </w:rPr>
              <w:t>5.2-View</w:t>
            </w:r>
            <w:r w:rsidR="003570ED">
              <w:rPr>
                <w:noProof/>
                <w:webHidden/>
              </w:rPr>
              <w:tab/>
            </w:r>
            <w:r w:rsidR="003570ED">
              <w:rPr>
                <w:noProof/>
                <w:webHidden/>
              </w:rPr>
              <w:fldChar w:fldCharType="begin"/>
            </w:r>
            <w:r w:rsidR="003570ED">
              <w:rPr>
                <w:noProof/>
                <w:webHidden/>
              </w:rPr>
              <w:instrText xml:space="preserve"> PAGEREF _Toc490076795 \h </w:instrText>
            </w:r>
            <w:r w:rsidR="003570ED">
              <w:rPr>
                <w:noProof/>
                <w:webHidden/>
              </w:rPr>
            </w:r>
            <w:r w:rsidR="003570ED">
              <w:rPr>
                <w:noProof/>
                <w:webHidden/>
              </w:rPr>
              <w:fldChar w:fldCharType="separate"/>
            </w:r>
            <w:r w:rsidR="003570ED">
              <w:rPr>
                <w:noProof/>
                <w:webHidden/>
              </w:rPr>
              <w:t>13</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6" w:history="1">
            <w:r w:rsidR="003570ED" w:rsidRPr="00865993">
              <w:rPr>
                <w:rStyle w:val="Hipervnculo"/>
                <w:noProof/>
              </w:rPr>
              <w:t>5.3-Projection</w:t>
            </w:r>
            <w:r w:rsidR="003570ED">
              <w:rPr>
                <w:noProof/>
                <w:webHidden/>
              </w:rPr>
              <w:tab/>
            </w:r>
            <w:r w:rsidR="003570ED">
              <w:rPr>
                <w:noProof/>
                <w:webHidden/>
              </w:rPr>
              <w:fldChar w:fldCharType="begin"/>
            </w:r>
            <w:r w:rsidR="003570ED">
              <w:rPr>
                <w:noProof/>
                <w:webHidden/>
              </w:rPr>
              <w:instrText xml:space="preserve"> PAGEREF _Toc490076796 \h </w:instrText>
            </w:r>
            <w:r w:rsidR="003570ED">
              <w:rPr>
                <w:noProof/>
                <w:webHidden/>
              </w:rPr>
            </w:r>
            <w:r w:rsidR="003570ED">
              <w:rPr>
                <w:noProof/>
                <w:webHidden/>
              </w:rPr>
              <w:fldChar w:fldCharType="separate"/>
            </w:r>
            <w:r w:rsidR="003570ED">
              <w:rPr>
                <w:noProof/>
                <w:webHidden/>
              </w:rPr>
              <w:t>13</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7" w:history="1">
            <w:r w:rsidR="003570ED" w:rsidRPr="00865993">
              <w:rPr>
                <w:rStyle w:val="Hipervnculo"/>
                <w:noProof/>
              </w:rPr>
              <w:t>5.4-MVP</w:t>
            </w:r>
            <w:r w:rsidR="003570ED">
              <w:rPr>
                <w:noProof/>
                <w:webHidden/>
              </w:rPr>
              <w:tab/>
            </w:r>
            <w:r w:rsidR="003570ED">
              <w:rPr>
                <w:noProof/>
                <w:webHidden/>
              </w:rPr>
              <w:fldChar w:fldCharType="begin"/>
            </w:r>
            <w:r w:rsidR="003570ED">
              <w:rPr>
                <w:noProof/>
                <w:webHidden/>
              </w:rPr>
              <w:instrText xml:space="preserve"> PAGEREF _Toc490076797 \h </w:instrText>
            </w:r>
            <w:r w:rsidR="003570ED">
              <w:rPr>
                <w:noProof/>
                <w:webHidden/>
              </w:rPr>
            </w:r>
            <w:r w:rsidR="003570ED">
              <w:rPr>
                <w:noProof/>
                <w:webHidden/>
              </w:rPr>
              <w:fldChar w:fldCharType="separate"/>
            </w:r>
            <w:r w:rsidR="003570ED">
              <w:rPr>
                <w:noProof/>
                <w:webHidden/>
              </w:rPr>
              <w:t>13</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798" w:history="1">
            <w:r w:rsidR="003570ED" w:rsidRPr="00865993">
              <w:rPr>
                <w:rStyle w:val="Hipervnculo"/>
                <w:noProof/>
              </w:rPr>
              <w:t>6-Descripción informática</w:t>
            </w:r>
            <w:r w:rsidR="003570ED">
              <w:rPr>
                <w:noProof/>
                <w:webHidden/>
              </w:rPr>
              <w:tab/>
            </w:r>
            <w:r w:rsidR="003570ED">
              <w:rPr>
                <w:noProof/>
                <w:webHidden/>
              </w:rPr>
              <w:fldChar w:fldCharType="begin"/>
            </w:r>
            <w:r w:rsidR="003570ED">
              <w:rPr>
                <w:noProof/>
                <w:webHidden/>
              </w:rPr>
              <w:instrText xml:space="preserve"> PAGEREF _Toc490076798 \h </w:instrText>
            </w:r>
            <w:r w:rsidR="003570ED">
              <w:rPr>
                <w:noProof/>
                <w:webHidden/>
              </w:rPr>
            </w:r>
            <w:r w:rsidR="003570ED">
              <w:rPr>
                <w:noProof/>
                <w:webHidden/>
              </w:rPr>
              <w:fldChar w:fldCharType="separate"/>
            </w:r>
            <w:r w:rsidR="003570ED">
              <w:rPr>
                <w:noProof/>
                <w:webHidden/>
              </w:rPr>
              <w:t>14</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799" w:history="1">
            <w:r w:rsidR="003570ED" w:rsidRPr="00865993">
              <w:rPr>
                <w:rStyle w:val="Hipervnculo"/>
                <w:noProof/>
              </w:rPr>
              <w:t>6.1-main</w:t>
            </w:r>
            <w:r w:rsidR="003570ED">
              <w:rPr>
                <w:noProof/>
                <w:webHidden/>
              </w:rPr>
              <w:tab/>
            </w:r>
            <w:r w:rsidR="003570ED">
              <w:rPr>
                <w:noProof/>
                <w:webHidden/>
              </w:rPr>
              <w:fldChar w:fldCharType="begin"/>
            </w:r>
            <w:r w:rsidR="003570ED">
              <w:rPr>
                <w:noProof/>
                <w:webHidden/>
              </w:rPr>
              <w:instrText xml:space="preserve"> PAGEREF _Toc490076799 \h </w:instrText>
            </w:r>
            <w:r w:rsidR="003570ED">
              <w:rPr>
                <w:noProof/>
                <w:webHidden/>
              </w:rPr>
            </w:r>
            <w:r w:rsidR="003570ED">
              <w:rPr>
                <w:noProof/>
                <w:webHidden/>
              </w:rPr>
              <w:fldChar w:fldCharType="separate"/>
            </w:r>
            <w:r w:rsidR="003570ED">
              <w:rPr>
                <w:noProof/>
                <w:webHidden/>
              </w:rPr>
              <w:t>15</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800" w:history="1">
            <w:r w:rsidR="003570ED" w:rsidRPr="00865993">
              <w:rPr>
                <w:rStyle w:val="Hipervnculo"/>
                <w:noProof/>
              </w:rPr>
              <w:t>6.2-MainWindow</w:t>
            </w:r>
            <w:r w:rsidR="003570ED">
              <w:rPr>
                <w:noProof/>
                <w:webHidden/>
              </w:rPr>
              <w:tab/>
            </w:r>
            <w:r w:rsidR="003570ED">
              <w:rPr>
                <w:noProof/>
                <w:webHidden/>
              </w:rPr>
              <w:fldChar w:fldCharType="begin"/>
            </w:r>
            <w:r w:rsidR="003570ED">
              <w:rPr>
                <w:noProof/>
                <w:webHidden/>
              </w:rPr>
              <w:instrText xml:space="preserve"> PAGEREF _Toc490076800 \h </w:instrText>
            </w:r>
            <w:r w:rsidR="003570ED">
              <w:rPr>
                <w:noProof/>
                <w:webHidden/>
              </w:rPr>
            </w:r>
            <w:r w:rsidR="003570ED">
              <w:rPr>
                <w:noProof/>
                <w:webHidden/>
              </w:rPr>
              <w:fldChar w:fldCharType="separate"/>
            </w:r>
            <w:r w:rsidR="003570ED">
              <w:rPr>
                <w:noProof/>
                <w:webHidden/>
              </w:rPr>
              <w:t>15</w:t>
            </w:r>
            <w:r w:rsidR="003570ED">
              <w:rPr>
                <w:noProof/>
                <w:webHidden/>
              </w:rPr>
              <w:fldChar w:fldCharType="end"/>
            </w:r>
          </w:hyperlink>
        </w:p>
        <w:p w:rsidR="003570ED" w:rsidRDefault="002045B6">
          <w:pPr>
            <w:pStyle w:val="TDC2"/>
            <w:tabs>
              <w:tab w:val="right" w:leader="dot" w:pos="9060"/>
            </w:tabs>
            <w:rPr>
              <w:rFonts w:eastAsiaTheme="minorEastAsia"/>
              <w:smallCaps w:val="0"/>
              <w:noProof/>
              <w:sz w:val="22"/>
              <w:szCs w:val="22"/>
              <w:lang w:eastAsia="es-ES"/>
            </w:rPr>
          </w:pPr>
          <w:hyperlink w:anchor="_Toc490076801" w:history="1">
            <w:r w:rsidR="003570ED" w:rsidRPr="00865993">
              <w:rPr>
                <w:rStyle w:val="Hipervnculo"/>
                <w:noProof/>
              </w:rPr>
              <w:t>6.3-GLWidget</w:t>
            </w:r>
            <w:r w:rsidR="003570ED">
              <w:rPr>
                <w:noProof/>
                <w:webHidden/>
              </w:rPr>
              <w:tab/>
            </w:r>
            <w:r w:rsidR="003570ED">
              <w:rPr>
                <w:noProof/>
                <w:webHidden/>
              </w:rPr>
              <w:fldChar w:fldCharType="begin"/>
            </w:r>
            <w:r w:rsidR="003570ED">
              <w:rPr>
                <w:noProof/>
                <w:webHidden/>
              </w:rPr>
              <w:instrText xml:space="preserve"> PAGEREF _Toc490076801 \h </w:instrText>
            </w:r>
            <w:r w:rsidR="003570ED">
              <w:rPr>
                <w:noProof/>
                <w:webHidden/>
              </w:rPr>
            </w:r>
            <w:r w:rsidR="003570ED">
              <w:rPr>
                <w:noProof/>
                <w:webHidden/>
              </w:rPr>
              <w:fldChar w:fldCharType="separate"/>
            </w:r>
            <w:r w:rsidR="003570ED">
              <w:rPr>
                <w:noProof/>
                <w:webHidden/>
              </w:rPr>
              <w:t>16</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802" w:history="1">
            <w:r w:rsidR="003570ED" w:rsidRPr="00865993">
              <w:rPr>
                <w:rStyle w:val="Hipervnculo"/>
                <w:noProof/>
              </w:rPr>
              <w:t>7-Interfaz gráfica</w:t>
            </w:r>
            <w:r w:rsidR="003570ED">
              <w:rPr>
                <w:noProof/>
                <w:webHidden/>
              </w:rPr>
              <w:tab/>
            </w:r>
            <w:r w:rsidR="003570ED">
              <w:rPr>
                <w:noProof/>
                <w:webHidden/>
              </w:rPr>
              <w:fldChar w:fldCharType="begin"/>
            </w:r>
            <w:r w:rsidR="003570ED">
              <w:rPr>
                <w:noProof/>
                <w:webHidden/>
              </w:rPr>
              <w:instrText xml:space="preserve"> PAGEREF _Toc490076802 \h </w:instrText>
            </w:r>
            <w:r w:rsidR="003570ED">
              <w:rPr>
                <w:noProof/>
                <w:webHidden/>
              </w:rPr>
            </w:r>
            <w:r w:rsidR="003570ED">
              <w:rPr>
                <w:noProof/>
                <w:webHidden/>
              </w:rPr>
              <w:fldChar w:fldCharType="separate"/>
            </w:r>
            <w:r w:rsidR="003570ED">
              <w:rPr>
                <w:noProof/>
                <w:webHidden/>
              </w:rPr>
              <w:t>26</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803" w:history="1">
            <w:r w:rsidR="003570ED" w:rsidRPr="00865993">
              <w:rPr>
                <w:rStyle w:val="Hipervnculo"/>
                <w:noProof/>
              </w:rPr>
              <w:t>8-Experimentos / validación</w:t>
            </w:r>
            <w:r w:rsidR="003570ED">
              <w:rPr>
                <w:noProof/>
                <w:webHidden/>
              </w:rPr>
              <w:tab/>
            </w:r>
            <w:r w:rsidR="003570ED">
              <w:rPr>
                <w:noProof/>
                <w:webHidden/>
              </w:rPr>
              <w:fldChar w:fldCharType="begin"/>
            </w:r>
            <w:r w:rsidR="003570ED">
              <w:rPr>
                <w:noProof/>
                <w:webHidden/>
              </w:rPr>
              <w:instrText xml:space="preserve"> PAGEREF _Toc490076803 \h </w:instrText>
            </w:r>
            <w:r w:rsidR="003570ED">
              <w:rPr>
                <w:noProof/>
                <w:webHidden/>
              </w:rPr>
            </w:r>
            <w:r w:rsidR="003570ED">
              <w:rPr>
                <w:noProof/>
                <w:webHidden/>
              </w:rPr>
              <w:fldChar w:fldCharType="separate"/>
            </w:r>
            <w:r w:rsidR="003570ED">
              <w:rPr>
                <w:noProof/>
                <w:webHidden/>
              </w:rPr>
              <w:t>28</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804" w:history="1">
            <w:r w:rsidR="003570ED" w:rsidRPr="00865993">
              <w:rPr>
                <w:rStyle w:val="Hipervnculo"/>
                <w:noProof/>
              </w:rPr>
              <w:t>9-Conclusiones</w:t>
            </w:r>
            <w:r w:rsidR="003570ED">
              <w:rPr>
                <w:noProof/>
                <w:webHidden/>
              </w:rPr>
              <w:tab/>
            </w:r>
            <w:r w:rsidR="003570ED">
              <w:rPr>
                <w:noProof/>
                <w:webHidden/>
              </w:rPr>
              <w:fldChar w:fldCharType="begin"/>
            </w:r>
            <w:r w:rsidR="003570ED">
              <w:rPr>
                <w:noProof/>
                <w:webHidden/>
              </w:rPr>
              <w:instrText xml:space="preserve"> PAGEREF _Toc490076804 \h </w:instrText>
            </w:r>
            <w:r w:rsidR="003570ED">
              <w:rPr>
                <w:noProof/>
                <w:webHidden/>
              </w:rPr>
            </w:r>
            <w:r w:rsidR="003570ED">
              <w:rPr>
                <w:noProof/>
                <w:webHidden/>
              </w:rPr>
              <w:fldChar w:fldCharType="separate"/>
            </w:r>
            <w:r w:rsidR="003570ED">
              <w:rPr>
                <w:noProof/>
                <w:webHidden/>
              </w:rPr>
              <w:t>28</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805" w:history="1">
            <w:r w:rsidR="003570ED" w:rsidRPr="00865993">
              <w:rPr>
                <w:rStyle w:val="Hipervnculo"/>
                <w:noProof/>
              </w:rPr>
              <w:t>10-Bibliografía</w:t>
            </w:r>
            <w:r w:rsidR="003570ED">
              <w:rPr>
                <w:noProof/>
                <w:webHidden/>
              </w:rPr>
              <w:tab/>
            </w:r>
            <w:r w:rsidR="003570ED">
              <w:rPr>
                <w:noProof/>
                <w:webHidden/>
              </w:rPr>
              <w:fldChar w:fldCharType="begin"/>
            </w:r>
            <w:r w:rsidR="003570ED">
              <w:rPr>
                <w:noProof/>
                <w:webHidden/>
              </w:rPr>
              <w:instrText xml:space="preserve"> PAGEREF _Toc490076805 \h </w:instrText>
            </w:r>
            <w:r w:rsidR="003570ED">
              <w:rPr>
                <w:noProof/>
                <w:webHidden/>
              </w:rPr>
            </w:r>
            <w:r w:rsidR="003570ED">
              <w:rPr>
                <w:noProof/>
                <w:webHidden/>
              </w:rPr>
              <w:fldChar w:fldCharType="separate"/>
            </w:r>
            <w:r w:rsidR="003570ED">
              <w:rPr>
                <w:noProof/>
                <w:webHidden/>
              </w:rPr>
              <w:t>28</w:t>
            </w:r>
            <w:r w:rsidR="003570ED">
              <w:rPr>
                <w:noProof/>
                <w:webHidden/>
              </w:rPr>
              <w:fldChar w:fldCharType="end"/>
            </w:r>
          </w:hyperlink>
        </w:p>
        <w:p w:rsidR="003570ED" w:rsidRDefault="002045B6">
          <w:pPr>
            <w:pStyle w:val="TDC1"/>
            <w:tabs>
              <w:tab w:val="right" w:leader="dot" w:pos="9060"/>
            </w:tabs>
            <w:rPr>
              <w:rFonts w:eastAsiaTheme="minorEastAsia"/>
              <w:b w:val="0"/>
              <w:bCs w:val="0"/>
              <w:caps w:val="0"/>
              <w:noProof/>
              <w:sz w:val="22"/>
              <w:szCs w:val="22"/>
              <w:lang w:eastAsia="es-ES"/>
            </w:rPr>
          </w:pPr>
          <w:hyperlink w:anchor="_Toc490076806" w:history="1">
            <w:r w:rsidR="003570ED" w:rsidRPr="00865993">
              <w:rPr>
                <w:rStyle w:val="Hipervnculo"/>
                <w:noProof/>
              </w:rPr>
              <w:t>11-Apéndices</w:t>
            </w:r>
            <w:r w:rsidR="003570ED">
              <w:rPr>
                <w:noProof/>
                <w:webHidden/>
              </w:rPr>
              <w:tab/>
            </w:r>
            <w:r w:rsidR="003570ED">
              <w:rPr>
                <w:noProof/>
                <w:webHidden/>
              </w:rPr>
              <w:fldChar w:fldCharType="begin"/>
            </w:r>
            <w:r w:rsidR="003570ED">
              <w:rPr>
                <w:noProof/>
                <w:webHidden/>
              </w:rPr>
              <w:instrText xml:space="preserve"> PAGEREF _Toc490076806 \h </w:instrText>
            </w:r>
            <w:r w:rsidR="003570ED">
              <w:rPr>
                <w:noProof/>
                <w:webHidden/>
              </w:rPr>
            </w:r>
            <w:r w:rsidR="003570ED">
              <w:rPr>
                <w:noProof/>
                <w:webHidden/>
              </w:rPr>
              <w:fldChar w:fldCharType="separate"/>
            </w:r>
            <w:r w:rsidR="003570ED">
              <w:rPr>
                <w:noProof/>
                <w:webHidden/>
              </w:rPr>
              <w:t>28</w:t>
            </w:r>
            <w:r w:rsidR="003570ED">
              <w:rPr>
                <w:noProof/>
                <w:webHidden/>
              </w:rPr>
              <w:fldChar w:fldCharType="end"/>
            </w:r>
          </w:hyperlink>
        </w:p>
        <w:p w:rsidR="003E7F06" w:rsidRDefault="003570ED" w:rsidP="008D373D">
          <w:pPr>
            <w:spacing w:line="360" w:lineRule="auto"/>
            <w:jc w:val="both"/>
          </w:pPr>
          <w:r>
            <w:rPr>
              <w:rFonts w:ascii="Times New Roman" w:hAnsi="Times New Roman" w:cs="Times New Roman"/>
              <w:b/>
              <w:bCs/>
              <w:caps/>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0F6EB0" w:rsidP="008E3C40">
      <w:pPr>
        <w:pStyle w:val="TituloTFG"/>
      </w:pPr>
      <w:bookmarkStart w:id="3" w:name="_Toc490076786"/>
      <w:r>
        <w:lastRenderedPageBreak/>
        <w:t>1-</w:t>
      </w:r>
      <w:r w:rsidR="00DE0009" w:rsidRPr="008E3C40">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DA03E8">
        <w:t>, en nuestro caso la rueda frenará.</w:t>
      </w:r>
      <w:r w:rsidR="004322BD">
        <w:br w:type="page"/>
      </w:r>
    </w:p>
    <w:p w:rsidR="00E03497" w:rsidRDefault="000F6EB0" w:rsidP="00AC35AA">
      <w:pPr>
        <w:pStyle w:val="TituloTFG"/>
      </w:pPr>
      <w:bookmarkStart w:id="4" w:name="_Toc490076787"/>
      <w:r>
        <w:lastRenderedPageBreak/>
        <w:t>2-</w:t>
      </w:r>
      <w:r w:rsidR="00DE0009">
        <w:t>Introducción</w:t>
      </w:r>
      <w:bookmarkEnd w:id="4"/>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br w:type="page"/>
      </w:r>
    </w:p>
    <w:p w:rsidR="00236954" w:rsidRDefault="000F6EB0" w:rsidP="00236954">
      <w:pPr>
        <w:pStyle w:val="TituloTFG"/>
      </w:pPr>
      <w:bookmarkStart w:id="5" w:name="_Toc490076788"/>
      <w:r>
        <w:lastRenderedPageBreak/>
        <w:t>3-</w:t>
      </w:r>
      <w:r w:rsidR="00DE0009">
        <w:t>Objetivos</w:t>
      </w:r>
      <w:bookmarkEnd w:id="5"/>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user-friendly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anto a desarrollo: una interfaz user-friendly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r>
        <w:rPr>
          <w:u w:val="single"/>
        </w:rPr>
        <w:t>Qt 5.7.1:</w:t>
      </w:r>
      <w:r>
        <w:t xml:space="preserve"> Se decidió por este SDK (kit de desarrollo de software) debido a la facilidad para realizar interfaces y la integración de OpenGL en el mismo.</w:t>
      </w:r>
    </w:p>
    <w:p w:rsidR="00C36E35" w:rsidRPr="00C36E35" w:rsidRDefault="00C36E35" w:rsidP="0005392A">
      <w:pPr>
        <w:pStyle w:val="LetranormalTFG"/>
        <w:numPr>
          <w:ilvl w:val="0"/>
          <w:numId w:val="6"/>
        </w:numPr>
        <w:rPr>
          <w:u w:val="single"/>
        </w:rPr>
      </w:pPr>
      <w:r>
        <w:rPr>
          <w:u w:val="single"/>
        </w:rPr>
        <w:t>OpenGL:</w:t>
      </w:r>
      <w:r>
        <w:t xml:space="preserve"> Se utilizó esta API para realizar la simulación del robot puesto que es una API conocida y se integraba bien con Qt.</w:t>
      </w:r>
    </w:p>
    <w:p w:rsidR="00C36E35" w:rsidRPr="00C36E35" w:rsidRDefault="00C36E35" w:rsidP="0005392A">
      <w:pPr>
        <w:pStyle w:val="LetranormalTFG"/>
        <w:numPr>
          <w:ilvl w:val="0"/>
          <w:numId w:val="6"/>
        </w:numPr>
        <w:rPr>
          <w:u w:val="single"/>
        </w:rPr>
      </w:pPr>
      <w:r>
        <w:rPr>
          <w:u w:val="single"/>
        </w:rPr>
        <w:t>Qt Creator:</w:t>
      </w:r>
      <w:r>
        <w:t xml:space="preserve"> Este IDE es el recomendado por Qt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r>
        <w:rPr>
          <w:u w:val="single"/>
        </w:rPr>
        <w:t>Mingw:</w:t>
      </w:r>
      <w:r>
        <w:t xml:space="preserve"> Compilador utilizado.</w:t>
      </w:r>
    </w:p>
    <w:p w:rsidR="00982B06" w:rsidRPr="00982B06" w:rsidRDefault="00C36E35" w:rsidP="0005392A">
      <w:pPr>
        <w:pStyle w:val="LetranormalTFG"/>
        <w:numPr>
          <w:ilvl w:val="0"/>
          <w:numId w:val="6"/>
        </w:numPr>
        <w:rPr>
          <w:ins w:id="6" w:author="David Vacas Miguel" w:date="2017-08-07T17:33:00Z"/>
          <w:u w:val="single"/>
          <w:rPrChange w:id="7" w:author="David Vacas Miguel" w:date="2017-08-07T17:33:00Z">
            <w:rPr>
              <w:ins w:id="8" w:author="David Vacas Miguel" w:date="2017-08-07T17:33:00Z"/>
            </w:rPr>
          </w:rPrChange>
        </w:rPr>
      </w:pPr>
      <w:r>
        <w:rPr>
          <w:u w:val="single"/>
        </w:rPr>
        <w:t>Glm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ins w:id="9" w:author="David Vacas Miguel" w:date="2017-08-07T17:33:00Z">
        <w:r>
          <w:rPr>
            <w:u w:val="single"/>
          </w:rPr>
          <w:t>Freeglut:</w:t>
        </w:r>
        <w:r>
          <w:t xml:space="preserve"> Librería que se utilizara para dar forma al robot</w:t>
        </w:r>
      </w:ins>
      <w:ins w:id="10" w:author="David Vacas Miguel" w:date="2017-08-07T17:34:00Z">
        <w:r w:rsidR="006803E9">
          <w:t xml:space="preserve"> y los sensores</w:t>
        </w:r>
      </w:ins>
      <w:ins w:id="11" w:author="David Vacas Miguel" w:date="2017-08-07T17:33:00Z">
        <w:r>
          <w:t>.</w:t>
        </w:r>
      </w:ins>
      <w:r w:rsidR="00236954" w:rsidRPr="00C36E35">
        <w:rPr>
          <w:u w:val="single"/>
        </w:rPr>
        <w:br w:type="page"/>
      </w:r>
    </w:p>
    <w:p w:rsidR="00822143" w:rsidRDefault="000F6EB0" w:rsidP="00822143">
      <w:pPr>
        <w:pStyle w:val="TituloTFG"/>
      </w:pPr>
      <w:bookmarkStart w:id="12" w:name="_Toc490076789"/>
      <w:r>
        <w:lastRenderedPageBreak/>
        <w:t>4-</w:t>
      </w:r>
      <w:r w:rsidR="00822143">
        <w:t>Funcionamiento mecánico</w:t>
      </w:r>
      <w:bookmarkEnd w:id="12"/>
    </w:p>
    <w:p w:rsidR="00BA2384" w:rsidRDefault="00BA2384" w:rsidP="0005392A">
      <w:pPr>
        <w:pStyle w:val="LetranormalTFG"/>
        <w:rPr>
          <w:b/>
          <w:u w:val="single"/>
        </w:rPr>
      </w:pPr>
    </w:p>
    <w:p w:rsidR="00623F5D" w:rsidRPr="00CB277A" w:rsidRDefault="000F6EB0" w:rsidP="00CB277A">
      <w:pPr>
        <w:pStyle w:val="Titulo2tfg"/>
      </w:pPr>
      <w:bookmarkStart w:id="13" w:name="_Toc490076790"/>
      <w:r>
        <w:t>4.1-</w:t>
      </w:r>
      <w:r w:rsidR="00097F18" w:rsidRPr="00CB277A">
        <w:t>Modelo cinemático</w:t>
      </w:r>
      <w:bookmarkEnd w:id="13"/>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bookmarkStart w:id="14" w:name="_Toc490076791"/>
      <w:r>
        <w:lastRenderedPageBreak/>
        <w:t>4.2-</w:t>
      </w:r>
      <w:r w:rsidR="00097F18" w:rsidRPr="0005392A">
        <w:t>Modelo discreto</w:t>
      </w:r>
      <w:bookmarkEnd w:id="14"/>
    </w:p>
    <w:p w:rsidR="00097F18" w:rsidRPr="0005392A" w:rsidRDefault="00097F18" w:rsidP="0005392A">
      <w:pPr>
        <w:pStyle w:val="LetranormalTFG"/>
      </w:pPr>
      <w:r w:rsidRPr="0005392A">
        <w:t>La derivada de una función puede aproximarse por el cociente incremental:</w:t>
      </w:r>
    </w:p>
    <w:p w:rsidR="00097F18" w:rsidRPr="0005392A"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bookmarkStart w:id="15" w:name="_Toc490076792"/>
      <w:r>
        <w:lastRenderedPageBreak/>
        <w:t>4.3-</w:t>
      </w:r>
      <w:r w:rsidR="00CA7BCB" w:rsidRPr="0005392A">
        <w:t>Direccionamiento diferencial</w:t>
      </w:r>
      <w:bookmarkEnd w:id="15"/>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10">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16" w:author="David Vacas Miguel" w:date="2017-08-06T18:56:00Z">
            <w:rPr/>
          </w:rPrChange>
        </w:rPr>
        <w:t>Figura 2.</w:t>
      </w:r>
      <w:r>
        <w:t xml:space="preserve"> Locomoción mediante guiado diferencial</w:t>
      </w:r>
      <w:ins w:id="17"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2045B6"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18" w:name="_Toc490076793"/>
      <w:r>
        <w:lastRenderedPageBreak/>
        <w:t>5-</w:t>
      </w:r>
      <w:r w:rsidR="004921E5">
        <w:t>OpenGL</w:t>
      </w:r>
      <w:r w:rsidR="00B27E8A">
        <w:t xml:space="preserve"> (matrices)</w:t>
      </w:r>
      <w:bookmarkEnd w:id="18"/>
    </w:p>
    <w:p w:rsidR="003E43F6" w:rsidRDefault="003E43F6" w:rsidP="003E43F6">
      <w:pPr>
        <w:pStyle w:val="LetranormalTFG"/>
      </w:pPr>
    </w:p>
    <w:p w:rsidR="004921E5" w:rsidRDefault="004921E5" w:rsidP="004921E5">
      <w:pPr>
        <w:pStyle w:val="LetranormalTFG"/>
        <w:rPr>
          <w:ins w:id="19" w:author="David Vacas Miguel" w:date="2017-08-08T12:34:00Z"/>
        </w:rPr>
      </w:pPr>
      <w:ins w:id="20" w:author="David Vacas Miguel" w:date="2017-08-08T12:18:00Z">
        <w:r>
          <w:t>Antes de comenzar con la explicación del código desarrollado, realizar</w:t>
        </w:r>
      </w:ins>
      <w:r w:rsidR="00EE429D">
        <w:t>é</w:t>
      </w:r>
      <w:ins w:id="21" w:author="David Vacas Miguel" w:date="2017-08-08T12:18:00Z">
        <w:r>
          <w:t xml:space="preserve"> una pequeña explicación sobre el funcionamiento de </w:t>
        </w:r>
      </w:ins>
      <w:ins w:id="22" w:author="David Vacas Miguel" w:date="2017-08-08T12:19:00Z">
        <w:r>
          <w:t>OpenGL</w:t>
        </w:r>
      </w:ins>
      <w:ins w:id="23" w:author="David Vacas Miguel" w:date="2017-08-08T12:34:00Z">
        <w:r>
          <w:t>.</w:t>
        </w:r>
      </w:ins>
    </w:p>
    <w:p w:rsidR="00C51BE9" w:rsidRDefault="004921E5" w:rsidP="004921E5">
      <w:pPr>
        <w:pStyle w:val="LetranormalTFG"/>
      </w:pPr>
      <w:ins w:id="24" w:author="David Vacas Miguel" w:date="2017-08-08T12:34:00Z">
        <w:r>
          <w:t xml:space="preserve">OpenGL es una API que realiza </w:t>
        </w:r>
      </w:ins>
      <w:ins w:id="25" w:author="David Vacas Miguel" w:date="2017-08-08T12:35:00Z">
        <w:r>
          <w:t>cálculos</w:t>
        </w:r>
      </w:ins>
      <w:ins w:id="26" w:author="David Vacas Miguel" w:date="2017-08-08T12:34:00Z">
        <w:r>
          <w:t xml:space="preserve"> </w:t>
        </w:r>
      </w:ins>
      <w:ins w:id="27" w:author="David Vacas Miguel" w:date="2017-08-08T12:35:00Z">
        <w:r>
          <w:t xml:space="preserve">matemáticos </w:t>
        </w:r>
      </w:ins>
      <w:ins w:id="28" w:author="David Vacas Miguel" w:date="2017-08-08T12:36:00Z">
        <w:r>
          <w:t>relativamente</w:t>
        </w:r>
      </w:ins>
      <w:ins w:id="29" w:author="David Vacas Miguel" w:date="2017-08-08T12:35:00Z">
        <w:r>
          <w:t xml:space="preserve"> complejos en funciones para que el usuario pueda utilizarlas como cajas negras sin necesidad de saber mucho del tema.</w:t>
        </w:r>
      </w:ins>
      <w:ins w:id="30" w:author="David Vacas Miguel" w:date="2017-08-08T12:36:00Z">
        <w:r>
          <w:t xml:space="preserve"> </w:t>
        </w:r>
      </w:ins>
      <w:r w:rsidR="00B6543A">
        <w:t>Básicamente</w:t>
      </w:r>
      <w:r w:rsidR="00847F23">
        <w:t xml:space="preserve"> </w:t>
      </w:r>
      <w:proofErr w:type="spellStart"/>
      <w:r w:rsidR="00847F23">
        <w:t>OpenGL</w:t>
      </w:r>
      <w:proofErr w:type="spellEnd"/>
      <w:r w:rsidR="00847F23">
        <w:t xml:space="preserve">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proofErr w:type="spellStart"/>
      <w:r w:rsidR="00B6543A">
        <w:t>OpenGL</w:t>
      </w:r>
      <w:proofErr w:type="spellEnd"/>
      <w:r w:rsidR="00B6543A">
        <w:t xml:space="preserve"> realiza la </w:t>
      </w:r>
      <w:proofErr w:type="spellStart"/>
      <w:r w:rsidR="00B6543A">
        <w:t>renderizació</w:t>
      </w:r>
      <w:r w:rsidR="00847F23">
        <w:t>n</w:t>
      </w:r>
      <w:proofErr w:type="spellEnd"/>
      <w:r w:rsidR="00847F23">
        <w:t xml:space="preserve">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31" w:author="David Vacas Miguel" w:date="2017-08-08T12:36:00Z">
        <w:r>
          <w:t>Si se quiere utilizar en 3D</w:t>
        </w:r>
      </w:ins>
      <w:ins w:id="32" w:author="David Vacas Miguel" w:date="2017-08-08T12:46:00Z">
        <w:r>
          <w:t>,</w:t>
        </w:r>
      </w:ins>
      <w:ins w:id="33" w:author="David Vacas Miguel" w:date="2017-08-08T12:36:00Z">
        <w:r>
          <w:t xml:space="preserve"> las matrices que se utilizan para los </w:t>
        </w:r>
      </w:ins>
      <w:ins w:id="34" w:author="David Vacas Miguel" w:date="2017-08-08T12:37:00Z">
        <w:r>
          <w:t>cálculos</w:t>
        </w:r>
      </w:ins>
      <w:ins w:id="35" w:author="David Vacas Miguel" w:date="2017-08-08T12:36:00Z">
        <w:r>
          <w:t xml:space="preserve"> </w:t>
        </w:r>
      </w:ins>
      <w:ins w:id="36" w:author="David Vacas Miguel" w:date="2017-08-08T12:37:00Z">
        <w:r>
          <w:t xml:space="preserve">son matrices 4x4 siendo la matriz identidad la presentada en la figura </w:t>
        </w:r>
      </w:ins>
      <w:r w:rsidR="00AF6C0E">
        <w:t>3</w:t>
      </w:r>
      <w:ins w:id="37" w:author="David Vacas Miguel" w:date="2017-08-08T12:37:00Z">
        <w:r>
          <w:t>.</w:t>
        </w:r>
      </w:ins>
    </w:p>
    <w:p w:rsidR="00C531FE" w:rsidRDefault="00C531FE" w:rsidP="004921E5">
      <w:pPr>
        <w:pStyle w:val="LetranormalTFG"/>
        <w:rPr>
          <w:ins w:id="38" w:author="David Vacas Miguel" w:date="2017-08-08T12:45:00Z"/>
        </w:rPr>
      </w:pPr>
    </w:p>
    <w:p w:rsidR="004921E5" w:rsidRDefault="004921E5">
      <w:pPr>
        <w:pStyle w:val="LetranormalTFG"/>
        <w:jc w:val="center"/>
        <w:rPr>
          <w:ins w:id="39" w:author="David Vacas Miguel" w:date="2017-08-08T12:45:00Z"/>
        </w:rPr>
        <w:pPrChange w:id="40" w:author="David Vacas Miguel" w:date="2017-08-08T12:45:00Z">
          <w:pPr>
            <w:pStyle w:val="LetranormalTFG"/>
          </w:pPr>
        </w:pPrChange>
      </w:pPr>
      <w:ins w:id="41"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1">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42" w:author="David Vacas Miguel" w:date="2017-08-08T12:45:00Z">
          <w:pPr>
            <w:pStyle w:val="LetranormalTFG"/>
          </w:pPr>
        </w:pPrChange>
      </w:pPr>
      <w:ins w:id="43" w:author="David Vacas Miguel" w:date="2017-08-08T12:45:00Z">
        <w:r w:rsidRPr="00D261C1">
          <w:rPr>
            <w:b/>
            <w:rPrChange w:id="44" w:author="David Vacas Miguel" w:date="2017-08-08T12:46:00Z">
              <w:rPr/>
            </w:rPrChange>
          </w:rPr>
          <w:t xml:space="preserve">Figura </w:t>
        </w:r>
      </w:ins>
      <w:r w:rsidR="00AF6C0E">
        <w:rPr>
          <w:b/>
        </w:rPr>
        <w:t>3</w:t>
      </w:r>
      <w:ins w:id="45" w:author="David Vacas Miguel" w:date="2017-08-08T12:45:00Z">
        <w:r w:rsidRPr="00D261C1">
          <w:rPr>
            <w:b/>
            <w:rPrChange w:id="46" w:author="David Vacas Miguel" w:date="2017-08-08T12:46:00Z">
              <w:rPr/>
            </w:rPrChange>
          </w:rPr>
          <w:t>.</w:t>
        </w:r>
        <w:r>
          <w:t xml:space="preserve"> Matriz identidad</w:t>
        </w:r>
      </w:ins>
      <w:ins w:id="47" w:author="David Vacas Miguel" w:date="2017-08-08T13:17:00Z">
        <w:r>
          <w:t>.</w:t>
        </w:r>
      </w:ins>
    </w:p>
    <w:p w:rsidR="00C51BE9" w:rsidRDefault="00C51BE9" w:rsidP="00C51BE9">
      <w:pPr>
        <w:pStyle w:val="LetranormalTFG"/>
        <w:jc w:val="center"/>
        <w:rPr>
          <w:ins w:id="48" w:author="David Vacas Miguel" w:date="2017-08-08T12:46:00Z"/>
        </w:rPr>
      </w:pPr>
    </w:p>
    <w:p w:rsidR="004921E5" w:rsidRDefault="004921E5">
      <w:pPr>
        <w:pStyle w:val="LetranormalTFG"/>
      </w:pPr>
      <w:ins w:id="49" w:author="David Vacas Miguel" w:date="2017-08-08T12:51:00Z">
        <w:r>
          <w:t xml:space="preserve">Para obtener </w:t>
        </w:r>
      </w:ins>
      <w:r w:rsidR="00B6543A">
        <w:t>las coordenadas</w:t>
      </w:r>
      <w:ins w:id="50" w:author="David Vacas Miguel" w:date="2017-08-08T12:51:00Z">
        <w:r>
          <w:t xml:space="preserve"> </w:t>
        </w:r>
      </w:ins>
      <w:r w:rsidR="00B6543A">
        <w:t xml:space="preserve">donde </w:t>
      </w:r>
      <w:ins w:id="51" w:author="David Vacas Miguel" w:date="2017-08-08T12:51:00Z">
        <w:r>
          <w:t xml:space="preserve">se encuentra </w:t>
        </w:r>
      </w:ins>
      <w:r w:rsidR="00B6543A">
        <w:t>cada punto del objeto</w:t>
      </w:r>
      <w:ins w:id="52" w:author="David Vacas Miguel" w:date="2017-08-08T12:51:00Z">
        <w:r>
          <w:t xml:space="preserve"> dentro de la escena es necesario calcular la matriz model-view-projection (</w:t>
        </w:r>
      </w:ins>
      <w:ins w:id="53" w:author="David Vacas Miguel" w:date="2017-08-08T12:52:00Z">
        <w:r>
          <w:t>MVP</w:t>
        </w:r>
      </w:ins>
      <w:ins w:id="54" w:author="David Vacas Miguel" w:date="2017-08-08T12:51:00Z">
        <w:r>
          <w:t>)</w:t>
        </w:r>
      </w:ins>
      <w:ins w:id="55" w:author="David Vacas Miguel" w:date="2017-08-08T12:52:00Z">
        <w:r>
          <w:t xml:space="preserve">, como su nombre indica, esta matriz viene dada por la multiplicación de tres matrices distintas las cuales realizan </w:t>
        </w:r>
      </w:ins>
      <w:ins w:id="56" w:author="David Vacas Miguel" w:date="2017-08-08T12:53:00Z">
        <w:r>
          <w:t>cálculos</w:t>
        </w:r>
      </w:ins>
      <w:ins w:id="57" w:author="David Vacas Miguel" w:date="2017-08-08T12:52:00Z">
        <w:r>
          <w:t xml:space="preserve"> </w:t>
        </w:r>
      </w:ins>
      <w:ins w:id="58" w:author="David Vacas Miguel" w:date="2017-08-08T12:53:00Z">
        <w:r>
          <w:t xml:space="preserve">para </w:t>
        </w:r>
      </w:ins>
      <w:r w:rsidR="00B6543A">
        <w:t>la obtención de diferentes funcionalidades</w:t>
      </w:r>
      <w:ins w:id="59" w:author="David Vacas Miguel" w:date="2017-08-08T12:53:00Z">
        <w:r>
          <w:t>.</w:t>
        </w:r>
      </w:ins>
    </w:p>
    <w:p w:rsidR="00C51BE9" w:rsidRDefault="00C51BE9">
      <w:pPr>
        <w:pStyle w:val="LetranormalTFG"/>
        <w:rPr>
          <w:ins w:id="60" w:author="David Vacas Miguel" w:date="2017-08-08T12:53:00Z"/>
        </w:rPr>
      </w:pPr>
    </w:p>
    <w:p w:rsidR="004921E5" w:rsidRDefault="000F6EB0" w:rsidP="00CB277A">
      <w:pPr>
        <w:pStyle w:val="Titulo2tfg"/>
        <w:rPr>
          <w:ins w:id="61" w:author="David Vacas Miguel" w:date="2017-08-08T12:53:00Z"/>
        </w:rPr>
      </w:pPr>
      <w:bookmarkStart w:id="62" w:name="_Toc490076794"/>
      <w:r>
        <w:t>5.1-</w:t>
      </w:r>
      <w:ins w:id="63" w:author="David Vacas Miguel" w:date="2017-08-08T12:53:00Z">
        <w:r w:rsidR="004921E5" w:rsidRPr="00D261C1">
          <w:t>Model</w:t>
        </w:r>
        <w:bookmarkEnd w:id="62"/>
      </w:ins>
    </w:p>
    <w:p w:rsidR="004921E5" w:rsidRDefault="004921E5">
      <w:pPr>
        <w:pStyle w:val="LetranormalTFG"/>
        <w:rPr>
          <w:ins w:id="64" w:author="David Vacas Miguel" w:date="2017-08-08T13:21:00Z"/>
        </w:rPr>
      </w:pPr>
      <w:ins w:id="65" w:author="David Vacas Miguel" w:date="2017-08-08T12:54:00Z">
        <w:r>
          <w:t>Esta matriz lo que realizar</w:t>
        </w:r>
      </w:ins>
      <w:r w:rsidR="00EE429D">
        <w:t>á</w:t>
      </w:r>
      <w:ins w:id="66" w:author="David Vacas Miguel" w:date="2017-08-08T12:54:00Z">
        <w:r>
          <w:t xml:space="preserve"> es una </w:t>
        </w:r>
      </w:ins>
      <w:ins w:id="67" w:author="David Vacas Miguel" w:date="2017-08-08T12:55:00Z">
        <w:r>
          <w:t>transformación</w:t>
        </w:r>
      </w:ins>
      <w:ins w:id="68" w:author="David Vacas Miguel" w:date="2017-08-08T12:54:00Z">
        <w:r>
          <w:t xml:space="preserve"> </w:t>
        </w:r>
      </w:ins>
      <w:ins w:id="69" w:author="David Vacas Miguel" w:date="2017-08-08T12:55:00Z">
        <w:r>
          <w:t>de la posición en el model</w:t>
        </w:r>
      </w:ins>
      <w:ins w:id="70" w:author="David Vacas Miguel" w:date="2017-08-08T12:56:00Z">
        <w:r>
          <w:t>o</w:t>
        </w:r>
      </w:ins>
      <w:ins w:id="71" w:author="David Vacas Miguel" w:date="2017-08-08T12:55:00Z">
        <w:r>
          <w:t xml:space="preserve"> a la posición global.</w:t>
        </w:r>
      </w:ins>
      <w:ins w:id="72" w:author="David Vacas Miguel" w:date="2017-08-08T12:56:00Z">
        <w:r>
          <w:t xml:space="preserve"> Normalmente es una </w:t>
        </w:r>
      </w:ins>
      <w:ins w:id="73" w:author="David Vacas Miguel" w:date="2017-08-08T12:57:00Z">
        <w:r>
          <w:t>combinación</w:t>
        </w:r>
      </w:ins>
      <w:ins w:id="74" w:author="David Vacas Miguel" w:date="2017-08-08T12:56:00Z">
        <w:r>
          <w:t xml:space="preserve"> </w:t>
        </w:r>
      </w:ins>
      <w:ins w:id="75" w:author="David Vacas Miguel" w:date="2017-08-08T12:57:00Z">
        <w:r>
          <w:t xml:space="preserve">de tres posibles movimientos: </w:t>
        </w:r>
      </w:ins>
      <w:ins w:id="76" w:author="David Vacas Miguel" w:date="2017-08-08T13:19:00Z">
        <w:r>
          <w:t xml:space="preserve">trasladar, </w:t>
        </w:r>
      </w:ins>
      <w:ins w:id="77" w:author="David Vacas Miguel" w:date="2017-08-08T12:57:00Z">
        <w:r>
          <w:t xml:space="preserve">escalar y rotar. Cada uno de estos movimientos </w:t>
        </w:r>
      </w:ins>
      <w:proofErr w:type="gramStart"/>
      <w:ins w:id="78" w:author="David Vacas Miguel" w:date="2017-08-08T13:01:00Z">
        <w:r>
          <w:t>vienen</w:t>
        </w:r>
      </w:ins>
      <w:proofErr w:type="gramEnd"/>
      <w:ins w:id="79" w:author="David Vacas Miguel" w:date="2017-08-08T12:57:00Z">
        <w:r>
          <w:t xml:space="preserve"> dados por matrices, las cuales se multiplicaran </w:t>
        </w:r>
      </w:ins>
      <w:ins w:id="80" w:author="David Vacas Miguel" w:date="2017-08-08T12:59:00Z">
        <w:r>
          <w:t>unas sobre otras, comenzando por la matriz identidad,</w:t>
        </w:r>
      </w:ins>
      <w:ins w:id="81" w:author="David Vacas Miguel" w:date="2017-08-08T12:57:00Z">
        <w:r>
          <w:t xml:space="preserve"> dando </w:t>
        </w:r>
      </w:ins>
      <w:ins w:id="82" w:author="David Vacas Miguel" w:date="2017-08-08T12:59:00Z">
        <w:r>
          <w:t>así</w:t>
        </w:r>
      </w:ins>
      <w:ins w:id="83" w:author="David Vacas Miguel" w:date="2017-08-08T12:57:00Z">
        <w:r>
          <w:t xml:space="preserve"> una </w:t>
        </w:r>
      </w:ins>
      <w:ins w:id="84" w:author="David Vacas Miguel" w:date="2017-08-08T12:58:00Z">
        <w:r>
          <w:t>única</w:t>
        </w:r>
      </w:ins>
      <w:ins w:id="85" w:author="David Vacas Miguel" w:date="2017-08-08T12:57:00Z">
        <w:r>
          <w:t xml:space="preserve"> </w:t>
        </w:r>
      </w:ins>
      <w:ins w:id="86" w:author="David Vacas Miguel" w:date="2017-08-08T12:58:00Z">
        <w:r>
          <w:t xml:space="preserve">matriz que será la </w:t>
        </w:r>
        <w:r>
          <w:lastRenderedPageBreak/>
          <w:t xml:space="preserve">matriz </w:t>
        </w:r>
      </w:ins>
      <w:proofErr w:type="spellStart"/>
      <w:r w:rsidR="00B6543A">
        <w:t>m</w:t>
      </w:r>
      <w:ins w:id="87" w:author="David Vacas Miguel" w:date="2017-08-08T12:58:00Z">
        <w:r>
          <w:t>odel</w:t>
        </w:r>
        <w:proofErr w:type="spellEnd"/>
        <w:r>
          <w:t>.</w:t>
        </w:r>
      </w:ins>
      <w:ins w:id="88" w:author="David Vacas Miguel" w:date="2017-08-08T12:59:00Z">
        <w:r>
          <w:t xml:space="preserve"> Las matrices utilizadas para la </w:t>
        </w:r>
      </w:ins>
      <w:ins w:id="89" w:author="David Vacas Miguel" w:date="2017-08-08T13:20:00Z">
        <w:r>
          <w:t>traslación</w:t>
        </w:r>
      </w:ins>
      <w:ins w:id="90" w:author="David Vacas Miguel" w:date="2017-08-08T12:59:00Z">
        <w:r>
          <w:t xml:space="preserve"> viene</w:t>
        </w:r>
      </w:ins>
      <w:r w:rsidR="00283207">
        <w:t>n</w:t>
      </w:r>
      <w:ins w:id="91" w:author="David Vacas Miguel" w:date="2017-08-08T12:59:00Z">
        <w:r>
          <w:t xml:space="preserve"> dada</w:t>
        </w:r>
      </w:ins>
      <w:r w:rsidR="00283207">
        <w:t>s</w:t>
      </w:r>
      <w:ins w:id="92" w:author="David Vacas Miguel" w:date="2017-08-08T12:59:00Z">
        <w:r>
          <w:t xml:space="preserve"> en la figura </w:t>
        </w:r>
      </w:ins>
      <w:r w:rsidR="00AF6C0E">
        <w:t>4</w:t>
      </w:r>
      <w:ins w:id="93" w:author="David Vacas Miguel" w:date="2017-08-08T12:59:00Z">
        <w:r>
          <w:t xml:space="preserve">, para </w:t>
        </w:r>
      </w:ins>
      <w:ins w:id="94" w:author="David Vacas Miguel" w:date="2017-08-08T13:19:00Z">
        <w:r>
          <w:t xml:space="preserve">el escalado </w:t>
        </w:r>
      </w:ins>
      <w:ins w:id="95" w:author="David Vacas Miguel" w:date="2017-08-08T13:00:00Z">
        <w:r>
          <w:t xml:space="preserve">en la figura </w:t>
        </w:r>
      </w:ins>
      <w:r w:rsidR="00AF6C0E">
        <w:t>5</w:t>
      </w:r>
      <w:ins w:id="96" w:author="David Vacas Miguel" w:date="2017-08-08T13:00:00Z">
        <w:r>
          <w:t xml:space="preserve"> y las diferentes matrices para la rotación, que dependen de en </w:t>
        </w:r>
      </w:ins>
      <w:ins w:id="97" w:author="David Vacas Miguel" w:date="2017-08-08T13:01:00Z">
        <w:r>
          <w:t>qué</w:t>
        </w:r>
      </w:ins>
      <w:ins w:id="98" w:author="David Vacas Miguel" w:date="2017-08-08T13:00:00Z">
        <w:r>
          <w:t xml:space="preserve"> eje gires</w:t>
        </w:r>
      </w:ins>
      <w:ins w:id="99" w:author="David Vacas Miguel" w:date="2017-08-08T13:01:00Z">
        <w:r>
          <w:t>,</w:t>
        </w:r>
      </w:ins>
      <w:ins w:id="100" w:author="David Vacas Miguel" w:date="2017-08-08T13:00:00Z">
        <w:r>
          <w:t xml:space="preserve"> en la figura </w:t>
        </w:r>
      </w:ins>
      <w:r w:rsidR="00AF6C0E">
        <w:t>6</w:t>
      </w:r>
      <w:ins w:id="101"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102" w:author="David Vacas Miguel" w:date="2017-08-08T13:20:00Z">
        <w:r>
          <w:t xml:space="preserve">Para realizar la </w:t>
        </w:r>
      </w:ins>
      <w:ins w:id="103" w:author="David Vacas Miguel" w:date="2017-08-08T13:21:00Z">
        <w:r>
          <w:t>traslación</w:t>
        </w:r>
      </w:ins>
      <w:ins w:id="104" w:author="David Vacas Miguel" w:date="2017-08-08T13:20:00Z">
        <w:r>
          <w:t xml:space="preserve"> lo único que debes hacer es sustituir xyz por la cantidad de unidades que quieras mover en ese eje, </w:t>
        </w:r>
      </w:ins>
      <w:ins w:id="105" w:author="David Vacas Miguel" w:date="2017-08-08T13:21:00Z">
        <w:r>
          <w:t>así</w:t>
        </w:r>
      </w:ins>
      <w:ins w:id="106" w:author="David Vacas Miguel" w:date="2017-08-08T13:20:00Z">
        <w:r>
          <w:t xml:space="preserve"> pues si sustituyes </w:t>
        </w:r>
      </w:ins>
      <w:r w:rsidR="00EE429D">
        <w:t>x</w:t>
      </w:r>
      <w:ins w:id="107" w:author="David Vacas Miguel" w:date="2017-08-08T13:20:00Z">
        <w:r>
          <w:t xml:space="preserve"> por 5 realizar</w:t>
        </w:r>
      </w:ins>
      <w:r w:rsidR="00B6543A">
        <w:t>á</w:t>
      </w:r>
      <w:ins w:id="108" w:author="David Vacas Miguel" w:date="2017-08-08T13:20:00Z">
        <w:r>
          <w:t xml:space="preserve">s una </w:t>
        </w:r>
      </w:ins>
      <w:ins w:id="109" w:author="David Vacas Miguel" w:date="2017-08-08T13:21:00Z">
        <w:r>
          <w:t>traslación</w:t>
        </w:r>
      </w:ins>
      <w:ins w:id="110" w:author="David Vacas Miguel" w:date="2017-08-08T13:20:00Z">
        <w:r>
          <w:t xml:space="preserve"> de 5 unidades en el eje X.</w:t>
        </w:r>
      </w:ins>
    </w:p>
    <w:p w:rsidR="00B6543A" w:rsidRDefault="00B6543A">
      <w:pPr>
        <w:pStyle w:val="LetranormalTFG"/>
        <w:rPr>
          <w:ins w:id="111" w:author="David Vacas Miguel" w:date="2017-08-08T13:19:00Z"/>
        </w:rPr>
      </w:pPr>
    </w:p>
    <w:p w:rsidR="004921E5" w:rsidRDefault="004921E5" w:rsidP="004921E5">
      <w:pPr>
        <w:pStyle w:val="LetranormalTFG"/>
        <w:jc w:val="center"/>
        <w:rPr>
          <w:ins w:id="112" w:author="David Vacas Miguel" w:date="2017-08-08T13:19:00Z"/>
        </w:rPr>
      </w:pPr>
      <w:ins w:id="113"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114" w:author="David Vacas Miguel" w:date="2017-08-08T13:19:00Z">
        <w:r w:rsidRPr="002B71C3">
          <w:rPr>
            <w:b/>
          </w:rPr>
          <w:t xml:space="preserve">Figura </w:t>
        </w:r>
      </w:ins>
      <w:r w:rsidR="00AF6C0E">
        <w:rPr>
          <w:b/>
        </w:rPr>
        <w:t>4</w:t>
      </w:r>
      <w:ins w:id="115" w:author="David Vacas Miguel" w:date="2017-08-08T13:19:00Z">
        <w:r w:rsidRPr="002B71C3">
          <w:rPr>
            <w:b/>
          </w:rPr>
          <w:t>.</w:t>
        </w:r>
        <w:r>
          <w:t xml:space="preserve"> Matriz de translación.</w:t>
        </w:r>
      </w:ins>
    </w:p>
    <w:p w:rsidR="00C51BE9" w:rsidRDefault="00C51BE9" w:rsidP="004921E5">
      <w:pPr>
        <w:pStyle w:val="LetranormalTFG"/>
        <w:jc w:val="center"/>
        <w:rPr>
          <w:ins w:id="116" w:author="David Vacas Miguel" w:date="2017-08-08T13:19:00Z"/>
        </w:rPr>
      </w:pPr>
    </w:p>
    <w:p w:rsidR="00C531FE" w:rsidRDefault="004921E5">
      <w:pPr>
        <w:pStyle w:val="LetranormalTFG"/>
      </w:pPr>
      <w:ins w:id="117" w:author="David Vacas Miguel" w:date="2017-08-08T13:21:00Z">
        <w:r>
          <w:t>En el</w:t>
        </w:r>
      </w:ins>
      <w:ins w:id="118" w:author="David Vacas Miguel" w:date="2017-08-08T13:22:00Z">
        <w:r>
          <w:t xml:space="preserve"> caso del escalado la sustitución que realices indica el porcentaje de escalado que va</w:t>
        </w:r>
      </w:ins>
      <w:r w:rsidR="00EE429D">
        <w:t>s</w:t>
      </w:r>
      <w:ins w:id="119" w:author="David Vacas Miguel" w:date="2017-08-08T13:22:00Z">
        <w:r>
          <w:t xml:space="preserve"> a realizar, esto resulta en que una sustitución por 1 no realiza escalado, una </w:t>
        </w:r>
      </w:ins>
      <w:ins w:id="120" w:author="David Vacas Miguel" w:date="2017-08-08T13:23:00Z">
        <w:r>
          <w:t>sustitución</w:t>
        </w:r>
      </w:ins>
      <w:ins w:id="121" w:author="David Vacas Miguel" w:date="2017-08-08T13:22:00Z">
        <w:r>
          <w:t xml:space="preserve"> </w:t>
        </w:r>
      </w:ins>
      <w:ins w:id="122" w:author="David Vacas Miguel" w:date="2017-08-08T13:23:00Z">
        <w:r>
          <w:t>por 0,5 escala a la mitad de tamaño en el eje correspondiente y una sustitución por 2 escala al doble de tamaño en ese eje.</w:t>
        </w:r>
      </w:ins>
    </w:p>
    <w:p w:rsidR="00B6543A" w:rsidRDefault="00B6543A">
      <w:pPr>
        <w:pStyle w:val="LetranormalTFG"/>
        <w:rPr>
          <w:ins w:id="123" w:author="David Vacas Miguel" w:date="2017-08-08T13:00:00Z"/>
        </w:rPr>
      </w:pPr>
    </w:p>
    <w:p w:rsidR="004921E5" w:rsidRDefault="004921E5">
      <w:pPr>
        <w:pStyle w:val="LetranormalTFG"/>
        <w:jc w:val="center"/>
        <w:rPr>
          <w:ins w:id="124" w:author="David Vacas Miguel" w:date="2017-08-08T13:01:00Z"/>
        </w:rPr>
        <w:pPrChange w:id="125" w:author="David Vacas Miguel" w:date="2017-08-08T13:01:00Z">
          <w:pPr>
            <w:pStyle w:val="LetranormalTFG"/>
          </w:pPr>
        </w:pPrChange>
      </w:pPr>
      <w:ins w:id="126"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127" w:author="David Vacas Miguel" w:date="2017-08-08T13:01:00Z">
          <w:pPr>
            <w:pStyle w:val="LetranormalTFG"/>
          </w:pPr>
        </w:pPrChange>
      </w:pPr>
      <w:ins w:id="128" w:author="David Vacas Miguel" w:date="2017-08-08T13:01:00Z">
        <w:r w:rsidRPr="00584FB9">
          <w:rPr>
            <w:b/>
            <w:rPrChange w:id="129" w:author="David Vacas Miguel" w:date="2017-08-08T13:16:00Z">
              <w:rPr/>
            </w:rPrChange>
          </w:rPr>
          <w:t xml:space="preserve">Figura </w:t>
        </w:r>
      </w:ins>
      <w:r w:rsidR="00AF6C0E">
        <w:rPr>
          <w:b/>
        </w:rPr>
        <w:t>5</w:t>
      </w:r>
      <w:ins w:id="130" w:author="David Vacas Miguel" w:date="2017-08-08T13:01:00Z">
        <w:r w:rsidRPr="00584FB9">
          <w:rPr>
            <w:b/>
            <w:rPrChange w:id="131" w:author="David Vacas Miguel" w:date="2017-08-08T13:16:00Z">
              <w:rPr/>
            </w:rPrChange>
          </w:rPr>
          <w:t>.</w:t>
        </w:r>
        <w:r>
          <w:t xml:space="preserve"> Matriz de escalado</w:t>
        </w:r>
      </w:ins>
      <w:ins w:id="132" w:author="David Vacas Miguel" w:date="2017-08-08T13:17:00Z">
        <w:r>
          <w:t>.</w:t>
        </w:r>
      </w:ins>
    </w:p>
    <w:p w:rsidR="00C51BE9" w:rsidRDefault="00C51BE9" w:rsidP="00C51BE9">
      <w:pPr>
        <w:pStyle w:val="LetranormalTFG"/>
        <w:jc w:val="center"/>
        <w:rPr>
          <w:ins w:id="133"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134" w:author="David Vacas Miguel" w:date="2017-08-08T13:01:00Z"/>
        </w:rPr>
      </w:pPr>
    </w:p>
    <w:p w:rsidR="004921E5" w:rsidRDefault="004921E5">
      <w:pPr>
        <w:pStyle w:val="LetranormalTFG"/>
        <w:jc w:val="center"/>
        <w:rPr>
          <w:ins w:id="135" w:author="David Vacas Miguel" w:date="2017-08-08T13:06:00Z"/>
        </w:rPr>
        <w:pPrChange w:id="136" w:author="David Vacas Miguel" w:date="2017-08-08T13:01:00Z">
          <w:pPr>
            <w:pStyle w:val="LetranormalTFG"/>
          </w:pPr>
        </w:pPrChange>
      </w:pPr>
      <w:ins w:id="137"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4">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138" w:author="David Vacas Miguel" w:date="2017-08-08T13:15:00Z">
        <w:r w:rsidRPr="00584FB9">
          <w:rPr>
            <w:b/>
            <w:rPrChange w:id="139" w:author="David Vacas Miguel" w:date="2017-08-08T13:16:00Z">
              <w:rPr/>
            </w:rPrChange>
          </w:rPr>
          <w:t xml:space="preserve">Figura </w:t>
        </w:r>
      </w:ins>
      <w:r w:rsidR="00AF6C0E">
        <w:rPr>
          <w:b/>
        </w:rPr>
        <w:t>6</w:t>
      </w:r>
      <w:ins w:id="140" w:author="David Vacas Miguel" w:date="2017-08-08T13:15:00Z">
        <w:r w:rsidRPr="00584FB9">
          <w:rPr>
            <w:b/>
            <w:rPrChange w:id="141" w:author="David Vacas Miguel" w:date="2017-08-08T13:16:00Z">
              <w:rPr/>
            </w:rPrChange>
          </w:rPr>
          <w:t>.</w:t>
        </w:r>
        <w:r>
          <w:t xml:space="preserve"> Matrices de </w:t>
        </w:r>
      </w:ins>
      <w:ins w:id="142" w:author="David Vacas Miguel" w:date="2017-08-08T13:16:00Z">
        <w:r>
          <w:t>rotación</w:t>
        </w:r>
      </w:ins>
      <w:ins w:id="143"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bookmarkStart w:id="144" w:name="_Toc490076795"/>
      <w:r>
        <w:t>5.2-</w:t>
      </w:r>
      <w:r w:rsidR="007B343F" w:rsidRPr="007B343F">
        <w:t>View</w:t>
      </w:r>
      <w:bookmarkEnd w:id="144"/>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w:t>
      </w:r>
      <w:proofErr w:type="spellStart"/>
      <w:r w:rsidR="008E1889">
        <w:t>OpenGL</w:t>
      </w:r>
      <w:proofErr w:type="spellEnd"/>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bookmarkStart w:id="145" w:name="_Toc490076796"/>
      <w:r>
        <w:br w:type="page"/>
      </w:r>
    </w:p>
    <w:p w:rsidR="000F24C0" w:rsidRPr="003E43F6" w:rsidRDefault="000F6EB0" w:rsidP="00CB277A">
      <w:pPr>
        <w:pStyle w:val="Titulo2tfg"/>
      </w:pPr>
      <w:r>
        <w:lastRenderedPageBreak/>
        <w:t>5.3-</w:t>
      </w:r>
      <w:r w:rsidR="000F24C0" w:rsidRPr="003E43F6">
        <w:t>Projection</w:t>
      </w:r>
      <w:bookmarkEnd w:id="145"/>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Además permite realizar el clipping (desactivar la renderización) de los vértices que no son visibles.</w:t>
      </w:r>
    </w:p>
    <w:p w:rsidR="003E43F6" w:rsidRDefault="003E43F6" w:rsidP="003E43F6">
      <w:pPr>
        <w:pStyle w:val="LetranormalTFG"/>
      </w:pPr>
    </w:p>
    <w:p w:rsidR="003E43F6" w:rsidRPr="003E43F6" w:rsidRDefault="000F6EB0" w:rsidP="00CB277A">
      <w:pPr>
        <w:pStyle w:val="Titulo2tfg"/>
      </w:pPr>
      <w:bookmarkStart w:id="146" w:name="_Toc490076797"/>
      <w:r>
        <w:t>5.4-</w:t>
      </w:r>
      <w:r w:rsidR="003E43F6" w:rsidRPr="003E43F6">
        <w:t>MVP</w:t>
      </w:r>
      <w:bookmarkEnd w:id="146"/>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r w:rsidRPr="00AF6C0E">
        <w:rPr>
          <w:sz w:val="32"/>
        </w:rPr>
        <w:t>v’ = M</w:t>
      </w:r>
      <w:r w:rsidRPr="00AF6C0E">
        <w:rPr>
          <w:sz w:val="32"/>
          <w:vertAlign w:val="subscript"/>
        </w:rPr>
        <w:t>projection</w:t>
      </w:r>
      <w:r w:rsidRPr="00AF6C0E">
        <w:rPr>
          <w:sz w:val="32"/>
        </w:rPr>
        <w:t xml:space="preserve"> * M</w:t>
      </w:r>
      <w:r w:rsidRPr="00AF6C0E">
        <w:rPr>
          <w:sz w:val="32"/>
          <w:vertAlign w:val="subscript"/>
        </w:rPr>
        <w:t>view</w:t>
      </w:r>
      <w:r w:rsidRPr="00AF6C0E">
        <w:rPr>
          <w:sz w:val="32"/>
        </w:rPr>
        <w:t xml:space="preserve"> * M</w:t>
      </w:r>
      <w:r w:rsidRPr="00AF6C0E">
        <w:rPr>
          <w:sz w:val="32"/>
          <w:vertAlign w:val="subscript"/>
        </w:rPr>
        <w:t>model</w:t>
      </w:r>
      <w:r w:rsidRPr="00AF6C0E">
        <w:rPr>
          <w:sz w:val="32"/>
        </w:rPr>
        <w:t xml:space="preserve"> * v</w:t>
      </w:r>
      <w:r w:rsidR="007B343F" w:rsidRPr="003E43F6">
        <w:br w:type="page"/>
      </w:r>
    </w:p>
    <w:p w:rsidR="00C24A54" w:rsidRDefault="000F6EB0" w:rsidP="00C24A54">
      <w:pPr>
        <w:pStyle w:val="TituloTFG"/>
      </w:pPr>
      <w:bookmarkStart w:id="147" w:name="_Toc490076798"/>
      <w:r>
        <w:lastRenderedPageBreak/>
        <w:t>6-</w:t>
      </w:r>
      <w:r w:rsidR="00DE0009">
        <w:t>Descripción informática</w:t>
      </w:r>
      <w:bookmarkEnd w:id="147"/>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Qt,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build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.cpp: Son los archivos en los cuales está situado el código fuente de la clase.</w:t>
      </w:r>
    </w:p>
    <w:p w:rsidR="000964D9" w:rsidRDefault="000964D9" w:rsidP="0005392A">
      <w:pPr>
        <w:pStyle w:val="LetranormalTFG"/>
        <w:numPr>
          <w:ilvl w:val="0"/>
          <w:numId w:val="8"/>
        </w:numPr>
      </w:pPr>
      <w:r>
        <w:t xml:space="preserve">.ui: Este archivo es el correspondiente a la interfaz </w:t>
      </w:r>
      <w:r w:rsidR="0005392A">
        <w:t>gráfica</w:t>
      </w:r>
      <w:r>
        <w:t xml:space="preserve">. </w:t>
      </w:r>
    </w:p>
    <w:p w:rsidR="0092256A" w:rsidRDefault="0092256A">
      <w:pPr>
        <w:pStyle w:val="LetranormalTFG"/>
        <w:pPrChange w:id="148" w:author="David Vacas Miguel" w:date="2017-08-06T18:54:00Z">
          <w:pPr/>
        </w:pPrChange>
      </w:pPr>
      <w:ins w:id="149" w:author="David Vacas Miguel" w:date="2017-08-06T18:55:00Z">
        <w:r>
          <w:t>Esta aplicación consta de un diseño simple de 3 clases</w:t>
        </w:r>
      </w:ins>
      <w:ins w:id="150" w:author="David Vacas Miguel" w:date="2017-08-06T19:00:00Z">
        <w:r w:rsidR="002001D4">
          <w:t>. La clase ‘main’</w:t>
        </w:r>
      </w:ins>
      <w:ins w:id="151" w:author="David Vacas Miguel" w:date="2017-08-06T19:01:00Z">
        <w:r w:rsidR="002001D4">
          <w:t xml:space="preserve"> utiliza la clase ‘MainWindow’ la cual </w:t>
        </w:r>
      </w:ins>
      <w:ins w:id="152" w:author="David Vacas Miguel" w:date="2017-08-07T17:15:00Z">
        <w:r w:rsidR="00EB4E8F">
          <w:t xml:space="preserve">contiene a la clase </w:t>
        </w:r>
      </w:ins>
      <w:ins w:id="153" w:author="David Vacas Miguel" w:date="2017-08-06T19:01:00Z">
        <w:r w:rsidR="002001D4">
          <w:t>‘GLWidget</w:t>
        </w:r>
      </w:ins>
      <w:ins w:id="154" w:author="David Vacas Miguel" w:date="2017-08-06T19:02:00Z">
        <w:r w:rsidR="00FB35E2">
          <w:t>’</w:t>
        </w:r>
      </w:ins>
      <w:ins w:id="155" w:author="David Vacas Miguel" w:date="2017-08-06T18:55:00Z">
        <w:r>
          <w:t xml:space="preserve"> como se muestra en la figura </w:t>
        </w:r>
      </w:ins>
      <w:r w:rsidR="00AF6C0E">
        <w:t>7</w:t>
      </w:r>
      <w:ins w:id="156" w:author="David Vacas Miguel" w:date="2017-08-06T18:55:00Z">
        <w:r>
          <w:t>.</w:t>
        </w:r>
      </w:ins>
    </w:p>
    <w:p w:rsidR="00C531FE" w:rsidRDefault="00C531FE" w:rsidP="00C531FE">
      <w:pPr>
        <w:pStyle w:val="LetranormalTFG"/>
        <w:rPr>
          <w:ins w:id="157" w:author="David Vacas Miguel" w:date="2017-08-07T14:49:00Z"/>
        </w:rPr>
      </w:pPr>
    </w:p>
    <w:p w:rsidR="00AF1266" w:rsidRDefault="002045B6">
      <w:pPr>
        <w:pStyle w:val="LetranormalTFG"/>
        <w:jc w:val="center"/>
        <w:rPr>
          <w:ins w:id="158" w:author="David Vacas Miguel" w:date="2017-08-07T14:49:00Z"/>
        </w:rPr>
        <w:pPrChange w:id="159" w:author="David Vacas Miguel" w:date="2017-08-07T17:16:00Z">
          <w:pPr/>
        </w:pPrChange>
      </w:pPr>
      <w:ins w:id="160" w:author="David Vacas Miguel" w:date="2017-08-07T14:49:00Z">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9.5pt">
              <v:imagedata r:id="rId15" o:title="uml"/>
            </v:shape>
          </w:pict>
        </w:r>
      </w:ins>
    </w:p>
    <w:p w:rsidR="00AF1266" w:rsidRDefault="00AF1266">
      <w:pPr>
        <w:pStyle w:val="LetranormalTFG"/>
        <w:jc w:val="center"/>
        <w:pPrChange w:id="161" w:author="David Vacas Miguel" w:date="2017-08-07T14:50:00Z">
          <w:pPr/>
        </w:pPrChange>
      </w:pPr>
      <w:ins w:id="162" w:author="David Vacas Miguel" w:date="2017-08-07T14:49:00Z">
        <w:r w:rsidRPr="00AF1266">
          <w:rPr>
            <w:b/>
            <w:rPrChange w:id="163" w:author="David Vacas Miguel" w:date="2017-08-07T14:50:00Z">
              <w:rPr/>
            </w:rPrChange>
          </w:rPr>
          <w:t xml:space="preserve">Figura </w:t>
        </w:r>
      </w:ins>
      <w:r w:rsidR="00AF6C0E">
        <w:rPr>
          <w:b/>
        </w:rPr>
        <w:t>7</w:t>
      </w:r>
      <w:ins w:id="164" w:author="David Vacas Miguel" w:date="2017-08-07T14:49:00Z">
        <w:r w:rsidRPr="00AF1266">
          <w:rPr>
            <w:b/>
            <w:rPrChange w:id="165" w:author="David Vacas Miguel" w:date="2017-08-07T14:50:00Z">
              <w:rPr/>
            </w:rPrChange>
          </w:rPr>
          <w:t>.</w:t>
        </w:r>
        <w:r>
          <w:t xml:space="preserve"> UML sin </w:t>
        </w:r>
      </w:ins>
      <w:ins w:id="166" w:author="David Vacas Miguel" w:date="2017-08-07T14:50:00Z">
        <w:r>
          <w:t>variables ni métodos.</w:t>
        </w:r>
      </w:ins>
    </w:p>
    <w:p w:rsidR="00C51BE9" w:rsidRDefault="00C51BE9" w:rsidP="00C51BE9">
      <w:pPr>
        <w:pStyle w:val="LetranormalTFG"/>
        <w:jc w:val="center"/>
        <w:rPr>
          <w:ins w:id="167" w:author="David Vacas Miguel" w:date="2017-08-07T17:17:00Z"/>
        </w:rPr>
      </w:pPr>
    </w:p>
    <w:p w:rsidR="00A234F7" w:rsidRDefault="00EB4E8F">
      <w:pPr>
        <w:pStyle w:val="LetranormalTFG"/>
        <w:rPr>
          <w:ins w:id="168" w:author="David Vacas Miguel" w:date="2017-08-08T11:56:00Z"/>
        </w:rPr>
      </w:pPr>
      <w:ins w:id="169" w:author="David Vacas Miguel" w:date="2017-08-07T17:17:00Z">
        <w:r>
          <w:t>A continuación se explicara en detalle el funcionamiento de las diferentes clases desarrolladas</w:t>
        </w:r>
      </w:ins>
      <w:ins w:id="170" w:author="David Vacas Miguel" w:date="2017-08-07T17:22:00Z">
        <w:r>
          <w:t>, comenzando por la más simple hasta llegar a la más compleja</w:t>
        </w:r>
      </w:ins>
      <w:ins w:id="171" w:author="David Vacas Miguel" w:date="2017-08-07T17:17:00Z">
        <w:r>
          <w:t>:</w:t>
        </w:r>
      </w:ins>
    </w:p>
    <w:p w:rsidR="00A234F7" w:rsidRDefault="00A234F7">
      <w:pPr>
        <w:rPr>
          <w:ins w:id="172" w:author="David Vacas Miguel" w:date="2017-08-08T11:56:00Z"/>
          <w:rFonts w:ascii="Times New Roman" w:hAnsi="Times New Roman" w:cs="Times New Roman"/>
          <w:sz w:val="24"/>
        </w:rPr>
      </w:pPr>
      <w:ins w:id="173" w:author="David Vacas Miguel" w:date="2017-08-08T11:56:00Z">
        <w:r>
          <w:br w:type="page"/>
        </w:r>
      </w:ins>
    </w:p>
    <w:p w:rsidR="00EB4E8F" w:rsidRDefault="000F6EB0">
      <w:pPr>
        <w:pStyle w:val="Titulo2tfg"/>
        <w:rPr>
          <w:ins w:id="174" w:author="David Vacas Miguel" w:date="2017-08-07T17:29:00Z"/>
        </w:rPr>
        <w:pPrChange w:id="175" w:author="David Vacas Miguel" w:date="2017-08-07T17:17:00Z">
          <w:pPr/>
        </w:pPrChange>
      </w:pPr>
      <w:bookmarkStart w:id="176" w:name="_Toc490076799"/>
      <w:r>
        <w:lastRenderedPageBreak/>
        <w:t>6.1-</w:t>
      </w:r>
      <w:ins w:id="177" w:author="David Vacas Miguel" w:date="2017-08-07T17:18:00Z">
        <w:r w:rsidR="00EB4E8F" w:rsidRPr="00EB4E8F">
          <w:rPr>
            <w:rPrChange w:id="178" w:author="David Vacas Miguel" w:date="2017-08-07T17:18:00Z">
              <w:rPr/>
            </w:rPrChange>
          </w:rPr>
          <w:t>main</w:t>
        </w:r>
      </w:ins>
      <w:bookmarkEnd w:id="176"/>
    </w:p>
    <w:p w:rsidR="00982B06" w:rsidRDefault="006803E9">
      <w:pPr>
        <w:pStyle w:val="LetranormalTFG"/>
        <w:rPr>
          <w:ins w:id="179" w:author="David Vacas Miguel" w:date="2017-08-07T17:32:00Z"/>
        </w:rPr>
        <w:pPrChange w:id="180" w:author="David Vacas Miguel" w:date="2017-08-07T17:17:00Z">
          <w:pPr/>
        </w:pPrChange>
      </w:pPr>
      <w:ins w:id="181" w:author="David Vacas Miguel" w:date="2017-08-07T17:29:00Z">
        <w:r>
          <w:t xml:space="preserve">A pesar de ser esta la clase </w:t>
        </w:r>
      </w:ins>
      <w:ins w:id="182" w:author="David Vacas Miguel" w:date="2017-08-07T17:35:00Z">
        <w:r>
          <w:t>más</w:t>
        </w:r>
      </w:ins>
      <w:ins w:id="183" w:author="David Vacas Miguel" w:date="2017-08-07T17:29:00Z">
        <w:r>
          <w:t xml:space="preserve"> sencilla</w:t>
        </w:r>
      </w:ins>
      <w:r w:rsidR="004F1E02">
        <w:t xml:space="preserve"> y con menos </w:t>
      </w:r>
      <w:proofErr w:type="spellStart"/>
      <w:r w:rsidR="004F1E02">
        <w:t>codigo</w:t>
      </w:r>
      <w:proofErr w:type="spellEnd"/>
      <w:ins w:id="184" w:author="David Vacas Miguel" w:date="2017-08-07T17:29:00Z">
        <w:r>
          <w:t xml:space="preserve"> de todas</w:t>
        </w:r>
      </w:ins>
      <w:ins w:id="185" w:author="David Vacas Miguel" w:date="2017-08-07T17:35:00Z">
        <w:r>
          <w:t>,</w:t>
        </w:r>
      </w:ins>
      <w:ins w:id="186" w:author="David Vacas Miguel" w:date="2017-08-07T17:29:00Z">
        <w:r w:rsidR="00982B06">
          <w:t xml:space="preserve"> es la clase </w:t>
        </w:r>
      </w:ins>
      <w:ins w:id="187" w:author="David Vacas Miguel" w:date="2017-08-07T17:30:00Z">
        <w:r w:rsidR="00982B06">
          <w:t xml:space="preserve">principal de la aplicación sobre la que se ejecutan el </w:t>
        </w:r>
      </w:ins>
      <w:ins w:id="188" w:author="David Vacas Miguel" w:date="2017-08-07T17:35:00Z">
        <w:r>
          <w:t>resto</w:t>
        </w:r>
      </w:ins>
      <w:r w:rsidR="00A47CBE">
        <w:t xml:space="preserve"> puesto que es la primera en ejecutarse al iniciar la aplicación</w:t>
      </w:r>
      <w:ins w:id="189" w:author="David Vacas Miguel" w:date="2017-08-07T17:30:00Z">
        <w:r w:rsidR="00982B06">
          <w:t>.</w:t>
        </w:r>
      </w:ins>
    </w:p>
    <w:p w:rsidR="00E75924" w:rsidRDefault="00982B06" w:rsidP="00EB4E8F">
      <w:pPr>
        <w:pStyle w:val="LetranormalTFG"/>
      </w:pPr>
      <w:ins w:id="190" w:author="David Vacas Miguel" w:date="2017-08-07T17:32:00Z">
        <w:r>
          <w:t xml:space="preserve">Esta clase lo que realiza es la inicialización de </w:t>
        </w:r>
        <w:proofErr w:type="spellStart"/>
        <w:r>
          <w:t>freeglut</w:t>
        </w:r>
      </w:ins>
      <w:proofErr w:type="spellEnd"/>
      <w:ins w:id="191" w:author="David Vacas Miguel" w:date="2017-08-07T17:35:00Z">
        <w:r w:rsidR="006803E9">
          <w:t xml:space="preserve"> y </w:t>
        </w:r>
      </w:ins>
      <w:r w:rsidR="00A47CBE">
        <w:t>la creación de</w:t>
      </w:r>
      <w:ins w:id="192" w:author="David Vacas Miguel" w:date="2017-08-07T17:35:00Z">
        <w:r w:rsidR="006803E9">
          <w:t xml:space="preserve"> una instancia de la clase MainWindow</w:t>
        </w:r>
      </w:ins>
      <w:ins w:id="193" w:author="David Vacas Miguel" w:date="2017-08-07T17:37:00Z">
        <w:r w:rsidR="00E75924">
          <w:t xml:space="preserve">. A continuación utiliza el método show de esta </w:t>
        </w:r>
      </w:ins>
      <w:ins w:id="194" w:author="David Vacas Miguel" w:date="2017-08-07T17:39:00Z">
        <w:r w:rsidR="00E75924">
          <w:t xml:space="preserve">última </w:t>
        </w:r>
      </w:ins>
      <w:r w:rsidR="00A47CBE">
        <w:t>que</w:t>
      </w:r>
      <w:ins w:id="195" w:author="David Vacas Miguel" w:date="2017-08-07T17:38:00Z">
        <w:r w:rsidR="00E75924">
          <w:t xml:space="preserve"> m</w:t>
        </w:r>
      </w:ins>
      <w:r w:rsidR="00A47CBE">
        <w:t>ostrará</w:t>
      </w:r>
      <w:ins w:id="196" w:author="David Vacas Miguel" w:date="2017-08-07T17:38:00Z">
        <w:r w:rsidR="00E75924">
          <w:t xml:space="preserve"> el widget principal (“MainWindow”) y sus widgets hijos.</w:t>
        </w:r>
      </w:ins>
    </w:p>
    <w:p w:rsidR="00C51BE9" w:rsidRDefault="00C51BE9" w:rsidP="00EB4E8F">
      <w:pPr>
        <w:pStyle w:val="LetranormalTFG"/>
        <w:rPr>
          <w:ins w:id="197" w:author="David Vacas Miguel" w:date="2017-08-07T17:40:00Z"/>
        </w:rPr>
      </w:pPr>
    </w:p>
    <w:p w:rsidR="00E75924" w:rsidRPr="00C51BE9" w:rsidRDefault="000F6EB0">
      <w:pPr>
        <w:pStyle w:val="Titulo2tfg"/>
        <w:rPr>
          <w:ins w:id="198" w:author="David Vacas Miguel" w:date="2017-08-07T17:41:00Z"/>
        </w:rPr>
        <w:pPrChange w:id="199" w:author="David Vacas Miguel" w:date="2017-08-07T17:17:00Z">
          <w:pPr/>
        </w:pPrChange>
      </w:pPr>
      <w:bookmarkStart w:id="200" w:name="_Toc490076800"/>
      <w:r>
        <w:t>6.2-</w:t>
      </w:r>
      <w:ins w:id="201" w:author="David Vacas Miguel" w:date="2017-08-07T17:40:00Z">
        <w:r w:rsidR="00A0674C" w:rsidRPr="00C51BE9">
          <w:t>MainWindow</w:t>
        </w:r>
      </w:ins>
      <w:bookmarkEnd w:id="200"/>
    </w:p>
    <w:p w:rsidR="00E75924" w:rsidRDefault="00A0674C">
      <w:pPr>
        <w:pStyle w:val="LetranormalTFG"/>
        <w:rPr>
          <w:ins w:id="202" w:author="David Vacas Miguel" w:date="2017-08-07T17:53:00Z"/>
        </w:rPr>
        <w:pPrChange w:id="203" w:author="David Vacas Miguel" w:date="2017-08-07T17:17:00Z">
          <w:pPr/>
        </w:pPrChange>
      </w:pPr>
      <w:ins w:id="204" w:author="David Vacas Miguel" w:date="2017-08-07T17:48:00Z">
        <w:r>
          <w:t xml:space="preserve">Esta clase se divide en tres archivos: </w:t>
        </w:r>
      </w:ins>
      <w:ins w:id="205" w:author="David Vacas Miguel" w:date="2017-08-07T17:49:00Z">
        <w:r>
          <w:t>‘</w:t>
        </w:r>
      </w:ins>
      <w:ins w:id="206" w:author="David Vacas Miguel" w:date="2017-08-07T17:48:00Z">
        <w:r>
          <w:t>MainWindow.h</w:t>
        </w:r>
      </w:ins>
      <w:ins w:id="207" w:author="David Vacas Miguel" w:date="2017-08-07T17:49:00Z">
        <w:r>
          <w:t>’</w:t>
        </w:r>
      </w:ins>
      <w:ins w:id="208" w:author="David Vacas Miguel" w:date="2017-08-07T17:48:00Z">
        <w:r>
          <w:t xml:space="preserve"> que contiene las variables y las cabeceras de las funciones de esta clase (</w:t>
        </w:r>
      </w:ins>
      <w:ins w:id="209" w:author="David Vacas Miguel" w:date="2017-08-07T17:49:00Z">
        <w:r>
          <w:t>como se dijo anteriormente</w:t>
        </w:r>
      </w:ins>
      <w:ins w:id="210" w:author="David Vacas Miguel" w:date="2017-08-07T17:48:00Z">
        <w:r>
          <w:t>)</w:t>
        </w:r>
      </w:ins>
      <w:ins w:id="211" w:author="David Vacas Miguel" w:date="2017-08-07T17:49:00Z">
        <w:r>
          <w:t>, ‘MainWindow.ui’ la</w:t>
        </w:r>
      </w:ins>
      <w:ins w:id="212" w:author="David Vacas Miguel" w:date="2017-08-07T17:50:00Z">
        <w:r>
          <w:t xml:space="preserve"> cual contiene toda la información sobre la estructura de la interfaz, la cual dejaremos para </w:t>
        </w:r>
      </w:ins>
      <w:ins w:id="213" w:author="David Vacas Miguel" w:date="2017-08-07T17:52:00Z">
        <w:r>
          <w:t>más</w:t>
        </w:r>
      </w:ins>
      <w:ins w:id="214" w:author="David Vacas Miguel" w:date="2017-08-07T17:50:00Z">
        <w:r>
          <w:t xml:space="preserve"> adelante y ‘MainWindow.cpp’</w:t>
        </w:r>
      </w:ins>
      <w:ins w:id="215" w:author="David Vacas Miguel" w:date="2017-08-07T17:51:00Z">
        <w:r>
          <w:t xml:space="preserve"> que pasaremos a explicar su funcionamiento a continuación</w:t>
        </w:r>
      </w:ins>
      <w:r w:rsidR="00303EE4">
        <w:t>, que es el que contiene el código fuente de la clase</w:t>
      </w:r>
      <w:ins w:id="216" w:author="David Vacas Miguel" w:date="2017-08-07T17:51:00Z">
        <w:r>
          <w:t>.</w:t>
        </w:r>
      </w:ins>
    </w:p>
    <w:p w:rsidR="00A0674C" w:rsidRDefault="00A0674C">
      <w:pPr>
        <w:pStyle w:val="LetranormalTFG"/>
        <w:pPrChange w:id="217" w:author="David Vacas Miguel" w:date="2017-08-07T17:17:00Z">
          <w:pPr/>
        </w:pPrChange>
      </w:pPr>
      <w:ins w:id="218" w:author="David Vacas Miguel" w:date="2017-08-07T17:53:00Z">
        <w:r>
          <w:t xml:space="preserve">El funcionamiento de esta clase es básico, funciona como conector entre la clase </w:t>
        </w:r>
      </w:ins>
      <w:ins w:id="219" w:author="David Vacas Miguel" w:date="2017-08-07T17:54:00Z">
        <w:r>
          <w:t xml:space="preserve">‘GLWidget’ y la interfaz </w:t>
        </w:r>
      </w:ins>
      <w:ins w:id="220" w:author="David Vacas Miguel" w:date="2017-08-07T17:57:00Z">
        <w:r w:rsidR="003908D9">
          <w:t>gráfica</w:t>
        </w:r>
      </w:ins>
      <w:ins w:id="221" w:author="David Vacas Miguel" w:date="2017-08-07T17:54:00Z">
        <w:r>
          <w:t>.</w:t>
        </w:r>
      </w:ins>
      <w:ins w:id="222" w:author="David Vacas Miguel" w:date="2017-08-07T17:57:00Z">
        <w:r w:rsidR="003908D9">
          <w:t xml:space="preserve"> Esta conexión se realiza a partir del </w:t>
        </w:r>
      </w:ins>
      <w:ins w:id="223" w:author="David Vacas Miguel" w:date="2017-08-07T17:58:00Z">
        <w:r w:rsidR="003908D9">
          <w:t>método</w:t>
        </w:r>
      </w:ins>
      <w:ins w:id="224" w:author="David Vacas Miguel" w:date="2017-08-07T17:57:00Z">
        <w:r w:rsidR="003908D9">
          <w:t xml:space="preserve"> </w:t>
        </w:r>
      </w:ins>
      <w:ins w:id="225" w:author="David Vacas Miguel" w:date="2017-08-07T17:58:00Z">
        <w:r w:rsidR="003908D9">
          <w:t>on_insertParameters_clicked la cual se llamara en caso de que el usuario pulse el botón</w:t>
        </w:r>
      </w:ins>
      <w:ins w:id="226" w:author="David Vacas Miguel" w:date="2017-08-07T17:59:00Z">
        <w:r w:rsidR="003908D9">
          <w:t xml:space="preserve"> con el texto “Insert Parameters”.</w:t>
        </w:r>
      </w:ins>
      <w:ins w:id="227" w:author="David Vacas Miguel" w:date="2017-08-07T18:00:00Z">
        <w:r w:rsidR="003908D9">
          <w:t xml:space="preserve"> Este método accederá a los datos escritos en los </w:t>
        </w:r>
      </w:ins>
      <w:ins w:id="228" w:author="David Vacas Miguel" w:date="2017-08-07T18:01:00Z">
        <w:r w:rsidR="003908D9">
          <w:t>widget de tipo input situados en la interfaz y se los enviara por medio de métodos de la clase ‘GLWidget’</w:t>
        </w:r>
      </w:ins>
      <w:ins w:id="229" w:author="David Vacas Miguel" w:date="2017-08-07T18:02:00Z">
        <w:r w:rsidR="003908D9">
          <w:t xml:space="preserve"> a esta misma clase</w:t>
        </w:r>
      </w:ins>
      <w:ins w:id="230" w:author="David Vacas Miguel" w:date="2017-08-07T18:10:00Z">
        <w:r w:rsidR="00D70560">
          <w:t xml:space="preserve">, como se muestra en la figura </w:t>
        </w:r>
      </w:ins>
      <w:r w:rsidR="00AF6C0E">
        <w:t>8</w:t>
      </w:r>
      <w:ins w:id="231" w:author="David Vacas Miguel" w:date="2017-08-07T18:02:00Z">
        <w:r w:rsidR="003908D9">
          <w:t>.</w:t>
        </w:r>
      </w:ins>
    </w:p>
    <w:p w:rsidR="00C531FE" w:rsidRDefault="00C531FE" w:rsidP="00C531FE">
      <w:pPr>
        <w:pStyle w:val="LetranormalTFG"/>
        <w:rPr>
          <w:ins w:id="232" w:author="David Vacas Miguel" w:date="2017-08-07T18:14:00Z"/>
        </w:rPr>
      </w:pPr>
    </w:p>
    <w:p w:rsidR="00D70560" w:rsidRDefault="002045B6">
      <w:pPr>
        <w:pStyle w:val="LetranormalTFG"/>
        <w:jc w:val="center"/>
        <w:rPr>
          <w:ins w:id="233" w:author="David Vacas Miguel" w:date="2017-08-07T18:14:00Z"/>
        </w:rPr>
        <w:pPrChange w:id="234" w:author="David Vacas Miguel" w:date="2017-08-07T18:15:00Z">
          <w:pPr/>
        </w:pPrChange>
      </w:pPr>
      <w:ins w:id="235" w:author="David Vacas Miguel" w:date="2017-08-07T18:14:00Z">
        <w:r>
          <w:pict>
            <v:shape id="_x0000_i1026" type="#_x0000_t75" style="width:309.75pt;height:64.5pt">
              <v:imagedata r:id="rId16" o:title="mainwindow paso de datos"/>
            </v:shape>
          </w:pict>
        </w:r>
      </w:ins>
    </w:p>
    <w:p w:rsidR="00D70560" w:rsidRDefault="00D70560">
      <w:pPr>
        <w:pStyle w:val="LetranormalTFG"/>
        <w:jc w:val="center"/>
        <w:rPr>
          <w:ins w:id="236" w:author="David Vacas Miguel" w:date="2017-08-07T18:16:00Z"/>
        </w:rPr>
        <w:pPrChange w:id="237" w:author="David Vacas Miguel" w:date="2017-08-07T18:15:00Z">
          <w:pPr/>
        </w:pPrChange>
      </w:pPr>
      <w:ins w:id="238" w:author="David Vacas Miguel" w:date="2017-08-07T18:14:00Z">
        <w:r w:rsidRPr="00D70560">
          <w:rPr>
            <w:b/>
            <w:rPrChange w:id="239" w:author="David Vacas Miguel" w:date="2017-08-07T18:15:00Z">
              <w:rPr/>
            </w:rPrChange>
          </w:rPr>
          <w:t xml:space="preserve">Figura </w:t>
        </w:r>
      </w:ins>
      <w:r w:rsidR="00AF6C0E">
        <w:rPr>
          <w:b/>
        </w:rPr>
        <w:t>8</w:t>
      </w:r>
      <w:ins w:id="240" w:author="David Vacas Miguel" w:date="2017-08-07T18:14:00Z">
        <w:r w:rsidRPr="00D70560">
          <w:rPr>
            <w:b/>
            <w:rPrChange w:id="241" w:author="David Vacas Miguel" w:date="2017-08-07T18:15:00Z">
              <w:rPr/>
            </w:rPrChange>
          </w:rPr>
          <w:t xml:space="preserve">. </w:t>
        </w:r>
        <w:r>
          <w:t xml:space="preserve">Recogida de datos y su paso a la clase </w:t>
        </w:r>
      </w:ins>
      <w:ins w:id="242" w:author="David Vacas Miguel" w:date="2017-08-07T18:15:00Z">
        <w:r>
          <w:t>‘</w:t>
        </w:r>
      </w:ins>
      <w:ins w:id="243" w:author="David Vacas Miguel" w:date="2017-08-07T18:14:00Z">
        <w:r>
          <w:t>GLWidget</w:t>
        </w:r>
      </w:ins>
      <w:ins w:id="244" w:author="David Vacas Miguel" w:date="2017-08-07T18:15:00Z">
        <w:r>
          <w:t>’</w:t>
        </w:r>
      </w:ins>
      <w:ins w:id="245" w:author="David Vacas Miguel" w:date="2017-08-08T13:17:00Z">
        <w:r w:rsidR="00584FB9">
          <w:t>.</w:t>
        </w:r>
      </w:ins>
    </w:p>
    <w:p w:rsidR="00A234F7" w:rsidRDefault="00A234F7">
      <w:ins w:id="246"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247" w:author="David Vacas Miguel" w:date="2017-08-08T11:56:00Z"/>
        </w:rPr>
      </w:pPr>
    </w:p>
    <w:p w:rsidR="00D70560" w:rsidRDefault="000F6EB0">
      <w:pPr>
        <w:pStyle w:val="Titulo2tfg"/>
        <w:rPr>
          <w:ins w:id="248" w:author="David Vacas Miguel" w:date="2017-08-07T18:17:00Z"/>
        </w:rPr>
        <w:pPrChange w:id="249" w:author="David Vacas Miguel" w:date="2017-08-07T18:16:00Z">
          <w:pPr/>
        </w:pPrChange>
      </w:pPr>
      <w:bookmarkStart w:id="250" w:name="_Toc490076801"/>
      <w:r>
        <w:t>6.3-</w:t>
      </w:r>
      <w:ins w:id="251" w:author="David Vacas Miguel" w:date="2017-08-07T18:16:00Z">
        <w:r w:rsidR="00D70560" w:rsidRPr="00D70560">
          <w:rPr>
            <w:rPrChange w:id="252" w:author="David Vacas Miguel" w:date="2017-08-07T18:16:00Z">
              <w:rPr/>
            </w:rPrChange>
          </w:rPr>
          <w:t>GLWidget</w:t>
        </w:r>
      </w:ins>
      <w:bookmarkEnd w:id="250"/>
    </w:p>
    <w:p w:rsidR="00584FB9" w:rsidRPr="00584FB9" w:rsidRDefault="004208B7">
      <w:pPr>
        <w:pStyle w:val="LetranormalTFG"/>
        <w:rPr>
          <w:ins w:id="253" w:author="David Vacas Miguel" w:date="2017-08-08T12:18:00Z"/>
        </w:rPr>
      </w:pPr>
      <w:ins w:id="254" w:author="David Vacas Miguel" w:date="2017-08-07T18:19:00Z">
        <w:r>
          <w:t xml:space="preserve">En esta clase se desarrollan todos los cálculos relacionados con la simulación del movimiento del robot y la </w:t>
        </w:r>
      </w:ins>
      <w:ins w:id="255" w:author="David Vacas Miguel" w:date="2017-08-07T18:21:00Z">
        <w:r>
          <w:t>visualización</w:t>
        </w:r>
      </w:ins>
      <w:ins w:id="256" w:author="David Vacas Miguel" w:date="2017-08-07T18:19:00Z">
        <w:r>
          <w:t xml:space="preserve"> </w:t>
        </w:r>
      </w:ins>
      <w:ins w:id="257" w:author="David Vacas Miguel" w:date="2017-08-07T18:21:00Z">
        <w:r>
          <w:t>por medio de OpenGL.</w:t>
        </w:r>
      </w:ins>
    </w:p>
    <w:p w:rsidR="00DF5C3A" w:rsidRPr="004921E5" w:rsidRDefault="00DF5C3A">
      <w:pPr>
        <w:pStyle w:val="LetranormalTFG"/>
        <w:rPr>
          <w:ins w:id="258" w:author="David Vacas Miguel" w:date="2017-08-07T22:10:00Z"/>
        </w:rPr>
        <w:pPrChange w:id="259" w:author="David Vacas Miguel" w:date="2017-08-07T18:17:00Z">
          <w:pPr/>
        </w:pPrChange>
      </w:pPr>
      <w:ins w:id="260" w:author="David Vacas Miguel" w:date="2017-08-07T22:07:00Z">
        <w:r>
          <w:t xml:space="preserve">La clase </w:t>
        </w:r>
      </w:ins>
      <w:ins w:id="261" w:author="David Vacas Miguel" w:date="2017-08-07T22:08:00Z">
        <w:r>
          <w:t>‘</w:t>
        </w:r>
      </w:ins>
      <w:ins w:id="262" w:author="David Vacas Miguel" w:date="2017-08-07T22:07:00Z">
        <w:r>
          <w:t>GLWidget</w:t>
        </w:r>
      </w:ins>
      <w:ins w:id="263" w:author="David Vacas Miguel" w:date="2017-08-07T22:08:00Z">
        <w:r>
          <w:t>’</w:t>
        </w:r>
      </w:ins>
      <w:ins w:id="264" w:author="David Vacas Miguel" w:date="2017-08-07T22:07:00Z">
        <w:r>
          <w:t xml:space="preserve"> hereda de la clase </w:t>
        </w:r>
      </w:ins>
      <w:ins w:id="265" w:author="David Vacas Miguel" w:date="2017-08-07T22:08:00Z">
        <w:r>
          <w:t>‘Q</w:t>
        </w:r>
      </w:ins>
      <w:ins w:id="266" w:author="David Vacas Miguel" w:date="2017-08-07T22:09:00Z">
        <w:r>
          <w:t xml:space="preserve">OpenGLWidget’, la cual es propia de Qt y </w:t>
        </w:r>
      </w:ins>
      <w:ins w:id="267" w:author="David Vacas Miguel" w:date="2017-08-07T22:25:00Z">
        <w:r w:rsidR="005E49A7">
          <w:t xml:space="preserve">es un widget </w:t>
        </w:r>
      </w:ins>
      <w:r w:rsidR="002F111E">
        <w:t xml:space="preserve">que se utiliza </w:t>
      </w:r>
      <w:ins w:id="268" w:author="David Vacas Miguel" w:date="2017-08-07T22:25:00Z">
        <w:r w:rsidR="005E49A7">
          <w:t xml:space="preserve">para renderizar </w:t>
        </w:r>
      </w:ins>
      <w:r w:rsidR="002F111E">
        <w:t>gráficos</w:t>
      </w:r>
      <w:ins w:id="269" w:author="David Vacas Miguel" w:date="2017-08-07T22:25:00Z">
        <w:r w:rsidR="005E49A7">
          <w:t xml:space="preserve"> en </w:t>
        </w:r>
      </w:ins>
      <w:r w:rsidR="00283207">
        <w:t>O</w:t>
      </w:r>
      <w:ins w:id="270" w:author="David Vacas Miguel" w:date="2017-08-07T22:25:00Z">
        <w:r w:rsidR="005E49A7">
          <w:t xml:space="preserve">penGL. Esta </w:t>
        </w:r>
      </w:ins>
      <w:ins w:id="271" w:author="David Vacas Miguel" w:date="2017-08-07T22:09:00Z">
        <w:r>
          <w:t>te proporciona funciones básicas para la realización de proyectos con OpenGL.</w:t>
        </w:r>
      </w:ins>
      <w:ins w:id="272" w:author="David Vacas Miguel" w:date="2017-08-07T22:10:00Z">
        <w:r w:rsidR="003B347E">
          <w:t xml:space="preserve"> Las tres funciones </w:t>
        </w:r>
      </w:ins>
      <w:ins w:id="273" w:author="David Vacas Miguel" w:date="2017-08-07T22:27:00Z">
        <w:r w:rsidR="005E49A7">
          <w:t>más</w:t>
        </w:r>
      </w:ins>
      <w:ins w:id="274" w:author="David Vacas Miguel" w:date="2017-08-07T22:10:00Z">
        <w:r w:rsidR="003B347E">
          <w:t xml:space="preserve"> importantes que se heredan son:</w:t>
        </w:r>
      </w:ins>
    </w:p>
    <w:p w:rsidR="003B347E" w:rsidRDefault="003B347E">
      <w:pPr>
        <w:pStyle w:val="LetranormalTFG"/>
        <w:numPr>
          <w:ilvl w:val="0"/>
          <w:numId w:val="6"/>
        </w:numPr>
        <w:rPr>
          <w:ins w:id="275" w:author="David Vacas Miguel" w:date="2017-08-07T22:10:00Z"/>
        </w:rPr>
        <w:pPrChange w:id="276" w:author="David Vacas Miguel" w:date="2017-08-07T22:10:00Z">
          <w:pPr/>
        </w:pPrChange>
      </w:pPr>
      <w:ins w:id="277" w:author="David Vacas Miguel" w:date="2017-08-07T22:10:00Z">
        <w:r>
          <w:t>initializeGL</w:t>
        </w:r>
      </w:ins>
      <w:ins w:id="278" w:author="David Vacas Miguel" w:date="2017-08-07T22:11:00Z">
        <w:r>
          <w:t>()</w:t>
        </w:r>
      </w:ins>
      <w:ins w:id="279" w:author="David Vacas Miguel" w:date="2017-08-07T22:10:00Z">
        <w:r>
          <w:t xml:space="preserve">: </w:t>
        </w:r>
      </w:ins>
      <w:ins w:id="280" w:author="David Vacas Miguel" w:date="2017-08-07T22:28:00Z">
        <w:r w:rsidR="005E49A7">
          <w:t>Esta función se ejecuta</w:t>
        </w:r>
      </w:ins>
      <w:ins w:id="281" w:author="David Vacas Miguel" w:date="2017-08-07T22:29:00Z">
        <w:r w:rsidR="005E49A7">
          <w:t xml:space="preserve"> una sola vez y</w:t>
        </w:r>
      </w:ins>
      <w:ins w:id="282" w:author="David Vacas Miguel" w:date="2017-08-07T22:28:00Z">
        <w:r w:rsidR="005E49A7">
          <w:t xml:space="preserve"> </w:t>
        </w:r>
      </w:ins>
      <w:ins w:id="283" w:author="David Vacas Miguel" w:date="2017-08-07T22:53:00Z">
        <w:r w:rsidR="00712DBD">
          <w:t>antes que las otras dos funciones</w:t>
        </w:r>
      </w:ins>
      <w:ins w:id="284" w:author="David Vacas Miguel" w:date="2017-08-07T22:30:00Z">
        <w:r w:rsidR="005E49A7">
          <w:t xml:space="preserve">. Por lo tanto se utiliza para </w:t>
        </w:r>
        <w:r w:rsidR="00712DBD">
          <w:t>inicializar</w:t>
        </w:r>
        <w:r w:rsidR="005E49A7">
          <w:t xml:space="preserve"> y configurar todo lo necesario para la </w:t>
        </w:r>
      </w:ins>
      <w:ins w:id="285" w:author="David Vacas Miguel" w:date="2017-08-07T22:31:00Z">
        <w:r w:rsidR="005E49A7">
          <w:t>utilización</w:t>
        </w:r>
      </w:ins>
      <w:ins w:id="286" w:author="David Vacas Miguel" w:date="2017-08-07T22:30:00Z">
        <w:r w:rsidR="005E49A7">
          <w:t xml:space="preserve"> </w:t>
        </w:r>
      </w:ins>
      <w:ins w:id="287" w:author="David Vacas Miguel" w:date="2017-08-07T22:31:00Z">
        <w:r w:rsidR="005E49A7">
          <w:t>de OpenGL u otros.</w:t>
        </w:r>
      </w:ins>
    </w:p>
    <w:p w:rsidR="003B347E" w:rsidRDefault="003B347E">
      <w:pPr>
        <w:pStyle w:val="LetranormalTFG"/>
        <w:numPr>
          <w:ilvl w:val="0"/>
          <w:numId w:val="6"/>
        </w:numPr>
        <w:rPr>
          <w:ins w:id="288" w:author="David Vacas Miguel" w:date="2017-08-07T22:10:00Z"/>
        </w:rPr>
        <w:pPrChange w:id="289" w:author="David Vacas Miguel" w:date="2017-08-07T22:10:00Z">
          <w:pPr/>
        </w:pPrChange>
      </w:pPr>
      <w:ins w:id="290" w:author="David Vacas Miguel" w:date="2017-08-07T22:10:00Z">
        <w:r>
          <w:t>paintGL</w:t>
        </w:r>
      </w:ins>
      <w:ins w:id="291" w:author="David Vacas Miguel" w:date="2017-08-07T22:11:00Z">
        <w:r>
          <w:t>()</w:t>
        </w:r>
      </w:ins>
      <w:ins w:id="292" w:author="David Vacas Miguel" w:date="2017-08-07T22:10:00Z">
        <w:r>
          <w:t>:</w:t>
        </w:r>
      </w:ins>
      <w:ins w:id="293" w:author="David Vacas Miguel" w:date="2017-08-08T11:50:00Z">
        <w:r w:rsidR="00C31067">
          <w:t xml:space="preserve"> Esta función es la que renderiza la escena de</w:t>
        </w:r>
      </w:ins>
      <w:ins w:id="294" w:author="David Vacas Miguel" w:date="2017-08-08T11:51:00Z">
        <w:r w:rsidR="00C31067">
          <w:t xml:space="preserve"> </w:t>
        </w:r>
      </w:ins>
      <w:ins w:id="295" w:author="David Vacas Miguel" w:date="2017-08-08T11:50:00Z">
        <w:r w:rsidR="00C31067">
          <w:t>OpenGL</w:t>
        </w:r>
      </w:ins>
      <w:ins w:id="296" w:author="David Vacas Miguel" w:date="2017-08-08T11:51:00Z">
        <w:r w:rsidR="00C31067">
          <w:t xml:space="preserve"> y se llama siempre que el widget necesite ser actualizado, en este caso, puesto que se necesita de una </w:t>
        </w:r>
      </w:ins>
      <w:ins w:id="297" w:author="David Vacas Miguel" w:date="2017-08-08T11:52:00Z">
        <w:r w:rsidR="00C31067">
          <w:t>animación</w:t>
        </w:r>
      </w:ins>
      <w:ins w:id="298" w:author="David Vacas Miguel" w:date="2017-08-08T11:51:00Z">
        <w:r w:rsidR="00C31067">
          <w:t xml:space="preserve"> </w:t>
        </w:r>
      </w:ins>
      <w:ins w:id="299" w:author="David Vacas Miguel" w:date="2017-08-08T11:52:00Z">
        <w:r w:rsidR="00C31067">
          <w:t>para simular el movimiento del robot, se llamar</w:t>
        </w:r>
      </w:ins>
      <w:r w:rsidR="003F0A4A">
        <w:t>á</w:t>
      </w:r>
      <w:ins w:id="300"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view y model. Gracias a los cambios en esta última matriz se realiza la animación de movimiento del robot</w:t>
      </w:r>
      <w:r w:rsidR="00303EE4">
        <w:t>.</w:t>
      </w:r>
    </w:p>
    <w:p w:rsidR="00841CE1" w:rsidRDefault="003B347E" w:rsidP="00841CE1">
      <w:pPr>
        <w:pStyle w:val="LetranormalTFG"/>
        <w:numPr>
          <w:ilvl w:val="0"/>
          <w:numId w:val="6"/>
        </w:numPr>
      </w:pPr>
      <w:proofErr w:type="gramStart"/>
      <w:ins w:id="301" w:author="David Vacas Miguel" w:date="2017-08-07T22:10:00Z">
        <w:r>
          <w:t>resizeGL</w:t>
        </w:r>
      </w:ins>
      <w:ins w:id="302" w:author="David Vacas Miguel" w:date="2017-08-07T22:11:00Z">
        <w:r>
          <w:t>(</w:t>
        </w:r>
        <w:proofErr w:type="gramEnd"/>
        <w:r>
          <w:t>int w, int h)</w:t>
        </w:r>
      </w:ins>
      <w:ins w:id="303" w:author="David Vacas Miguel" w:date="2017-08-07T22:10:00Z">
        <w:r>
          <w:t>:</w:t>
        </w:r>
      </w:ins>
      <w:ins w:id="304" w:author="David Vacas Miguel" w:date="2017-08-08T11:53:00Z">
        <w:r w:rsidR="00C31067">
          <w:t xml:space="preserve"> En este método se debe configurar el viewport</w:t>
        </w:r>
      </w:ins>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podrá visualizar el código desarrollado en OpenGL</w:t>
      </w:r>
      <w:r w:rsidR="00841CE1">
        <w:t>)</w:t>
      </w:r>
      <w:ins w:id="305" w:author="David Vacas Miguel" w:date="2017-08-08T11:53:00Z">
        <w:r w:rsidR="00C31067">
          <w:t>, el tipo de vista (</w:t>
        </w:r>
      </w:ins>
      <w:r w:rsidR="00051FDF">
        <w:t>perspectiva</w:t>
      </w:r>
      <w:ins w:id="306" w:author="David Vacas Miguel" w:date="2017-08-08T11:53:00Z">
        <w:r w:rsidR="00C31067">
          <w:t xml:space="preserve"> </w:t>
        </w:r>
      </w:ins>
      <w:r w:rsidR="00051FDF">
        <w:t>u</w:t>
      </w:r>
      <w:ins w:id="307" w:author="David Vacas Miguel" w:date="2017-08-08T11:53:00Z">
        <w:r w:rsidR="00C31067">
          <w:t xml:space="preserve"> </w:t>
        </w:r>
      </w:ins>
      <w:r w:rsidR="001575CA">
        <w:t>ortográfica</w:t>
      </w:r>
      <w:ins w:id="308" w:author="David Vacas Miguel" w:date="2017-08-08T11:53:00Z">
        <w:r w:rsidR="00C31067">
          <w:t>), etc. Es llamado por primera vez cuando el widget se crea (</w:t>
        </w:r>
      </w:ins>
      <w:ins w:id="309" w:author="David Vacas Miguel" w:date="2017-08-08T11:55:00Z">
        <w:r w:rsidR="00C31067">
          <w:t>siempre después de initializeGL</w:t>
        </w:r>
      </w:ins>
      <w:ins w:id="310" w:author="David Vacas Miguel" w:date="2017-08-08T11:53:00Z">
        <w:r w:rsidR="00C31067">
          <w:t>)</w:t>
        </w:r>
      </w:ins>
      <w:ins w:id="311" w:author="David Vacas Miguel" w:date="2017-08-08T11:55:00Z">
        <w:r w:rsidR="00C31067">
          <w:t xml:space="preserve"> y siempre que el widget sea reescalado.</w:t>
        </w:r>
      </w:ins>
      <w:r w:rsidR="00841CE1">
        <w:t xml:space="preserve"> Este método es el responsable de crear la matriz projection.</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“timer” que se conecta a la función </w:t>
      </w:r>
      <w:r w:rsidR="006E23DF">
        <w:t>update</w:t>
      </w:r>
      <w:r w:rsidR="007B6749">
        <w:t xml:space="preserve"> haciendo que cada vez que se acaba el tiempo del “timer” se ejecute la función </w:t>
      </w:r>
      <w:r w:rsidR="006E23DF">
        <w:t>update</w:t>
      </w:r>
      <w:r w:rsidR="007B6749">
        <w:t xml:space="preserve">. La función </w:t>
      </w:r>
      <w:r w:rsidR="006E23DF">
        <w:t>update</w:t>
      </w:r>
      <w:r w:rsidR="007B6749">
        <w:t xml:space="preserve"> lo que hace es </w:t>
      </w:r>
      <w:r w:rsidR="00B04B5E">
        <w:t>una llamada</w:t>
      </w:r>
      <w:r w:rsidR="007B6749">
        <w:t xml:space="preserve"> a la función </w:t>
      </w:r>
      <w:r w:rsidR="006E23DF">
        <w:t>paintGL</w:t>
      </w:r>
      <w:r w:rsidR="007B6749">
        <w:t xml:space="preserve">. Por lo tanto lo que estamos consiguiendo con esto es ejecutar la función </w:t>
      </w:r>
      <w:r w:rsidR="006E23DF">
        <w:t>paintGL</w:t>
      </w:r>
      <w:r w:rsidR="007B6749">
        <w:t xml:space="preserve"> cada </w:t>
      </w:r>
      <w:r w:rsidR="00C51BE9">
        <w:t>‘</w:t>
      </w:r>
      <w:r w:rsidR="007B6749">
        <w:t>X</w:t>
      </w:r>
      <w:r w:rsidR="00C51BE9">
        <w:t>’</w:t>
      </w:r>
      <w:r w:rsidR="007B6749">
        <w:t xml:space="preserve">ms que nosotros queramos y por lo tanto actualizar la posición del robot cada </w:t>
      </w:r>
      <w:r w:rsidR="00C51BE9">
        <w:t>‘</w:t>
      </w:r>
      <w:r w:rsidR="007B6749">
        <w:t>X</w:t>
      </w:r>
      <w:r w:rsidR="00C51BE9">
        <w:t>’</w:t>
      </w:r>
      <w:r w:rsidR="007B6749">
        <w:t>ms.</w:t>
      </w:r>
    </w:p>
    <w:p w:rsidR="00C51BE9" w:rsidRDefault="00C51BE9" w:rsidP="00841CE1">
      <w:pPr>
        <w:pStyle w:val="LetranormalTFG"/>
      </w:pPr>
    </w:p>
    <w:p w:rsidR="007B6749" w:rsidRPr="006350B8" w:rsidRDefault="007B6749" w:rsidP="006350B8">
      <w:pPr>
        <w:pStyle w:val="LetranormalTFG"/>
        <w:jc w:val="center"/>
        <w:rPr>
          <w:b/>
        </w:rPr>
      </w:pPr>
      <w:r w:rsidRPr="006350B8">
        <w:rPr>
          <w:b/>
        </w:rPr>
        <w:t>InitializeGL</w:t>
      </w:r>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Antes de la recepción de parámetros se ejecutan también resizeGL y paintGL pero puesto que no está fijada ni el robot, ni el circuito, ni la forma en la que se proyectará la imagen</w:t>
      </w:r>
      <w:r w:rsidR="00DA3344">
        <w:t>,</w:t>
      </w:r>
      <w:r>
        <w:t xml:space="preserve"> e</w:t>
      </w:r>
      <w:r w:rsidR="006E23DF">
        <w:t xml:space="preserve">l código de estas funciones </w:t>
      </w:r>
      <w:proofErr w:type="gramStart"/>
      <w:r w:rsidR="006E23DF">
        <w:t>están</w:t>
      </w:r>
      <w:proofErr w:type="gramEnd"/>
      <w:r w:rsidR="006E23DF">
        <w:t xml:space="preserve"> congeladas por un parámetro que se activara en el momento que sea necesario.</w:t>
      </w:r>
    </w:p>
    <w:p w:rsidR="00DA3344" w:rsidRDefault="006E23DF" w:rsidP="003C7189">
      <w:pPr>
        <w:pStyle w:val="LetranormalTFG"/>
      </w:pPr>
      <w:r>
        <w:t xml:space="preserve">La recepción de parámetros desde la UI empieza en el momento en que el botón “Insert Parameters” es pulsado, en ese momento la clase “MainWindow” llama a </w:t>
      </w:r>
      <w:proofErr w:type="gramStart"/>
      <w:r>
        <w:t>los métodos</w:t>
      </w:r>
      <w:proofErr w:type="gramEnd"/>
      <w:r>
        <w:t xml:space="preserve"> setter y startRace,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path del archivo .txt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2045B6" w:rsidP="00CA1904">
      <w:pPr>
        <w:pStyle w:val="LetranormalTFG"/>
        <w:jc w:val="center"/>
      </w:pPr>
      <w:r>
        <w:pict>
          <v:shape id="_x0000_i1027" type="#_x0000_t75" style="width:100.5pt;height:86.25pt">
            <v:imagedata r:id="rId17"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r>
        <w:t>coordenadas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punto intermedio entre el punto situado más a la izquierda y el punto situado más a la derecha, a la hora de guardar la posición 3 (z) se realiza exactamente lo mismo pero con la parte superior e inferior, es decir se calcula y se guarda el punto medio entre el punto </w:t>
      </w:r>
      <w:r w:rsidR="00377B20">
        <w:lastRenderedPageBreak/>
        <w:t>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2045B6" w:rsidP="00C51BE9">
      <w:pPr>
        <w:pStyle w:val="LetranormalTFG"/>
        <w:ind w:firstLine="708"/>
        <w:jc w:val="center"/>
      </w:pPr>
      <w:r>
        <w:pict>
          <v:shape id="_x0000_i1028" type="#_x0000_t75" style="width:230.25pt;height:244.5pt">
            <v:imagedata r:id="rId18"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r w:rsidRPr="003C3A05">
        <w:rPr>
          <w:b/>
        </w:rPr>
        <w:t>startRace</w:t>
      </w:r>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l código situado en resi</w:t>
      </w:r>
      <w:r w:rsidR="00B63CE6">
        <w:t>zeGL y paintGL y realiza dos redimensionados, el primero agranda el widget y el segundo vuelve a dejarlo como al principio, con esto se consigue que se ejecute resizeGL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gramStart"/>
      <w:r w:rsidRPr="006350B8">
        <w:rPr>
          <w:b/>
        </w:rPr>
        <w:lastRenderedPageBreak/>
        <w:t>resizeGL</w:t>
      </w:r>
      <w:proofErr w:type="gramEnd"/>
    </w:p>
    <w:p w:rsidR="00C531FE" w:rsidRDefault="008A47C6" w:rsidP="00C51BE9">
      <w:pPr>
        <w:pStyle w:val="LetranormalTFG"/>
      </w:pPr>
      <w:r>
        <w:t xml:space="preserve">Lo primero que realiza este método </w:t>
      </w:r>
      <w:r w:rsidR="00734A81">
        <w:t>es definir</w:t>
      </w:r>
      <w:r>
        <w:t xml:space="preserve"> el viewport</w:t>
      </w:r>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A continuación se inician los cálculos para obtener la matriz de proyección, para esto se utilizan los métodos de la librería glm</w:t>
      </w:r>
      <w:r w:rsidR="00992441">
        <w:t>:</w:t>
      </w:r>
      <w:r w:rsidR="00C8475C">
        <w:t xml:space="preserve"> perspective u or</w:t>
      </w:r>
      <w:r w:rsidR="00992441">
        <w:t>tho en función de lo que el usuario haya señalizado en la interfaz. Estos métodos realizan todos los cálculos correspondientes a la matriz de proyección, una vez obtenida esta matriz, la cargamos en la pila de OpenGL.</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2045B6" w:rsidP="004C4970">
      <w:pPr>
        <w:pStyle w:val="LetranormalTFG"/>
        <w:jc w:val="center"/>
      </w:pPr>
      <w:r>
        <w:pict>
          <v:shape id="_x0000_i1029" type="#_x0000_t75" style="width:194.25pt;height:2in">
            <v:imagedata r:id="rId19" o:title="vistaPerspectiva"/>
          </v:shape>
        </w:pict>
      </w:r>
      <w:r>
        <w:pict>
          <v:shape id="_x0000_i1030" type="#_x0000_t75" style="width:3in;height:129.75pt">
            <v:imagedata r:id="rId20"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proofErr w:type="gramStart"/>
      <w:r w:rsidRPr="006350B8">
        <w:rPr>
          <w:b/>
        </w:rPr>
        <w:lastRenderedPageBreak/>
        <w:t>paintGL</w:t>
      </w:r>
      <w:proofErr w:type="spellEnd"/>
      <w:proofErr w:type="gramEnd"/>
    </w:p>
    <w:p w:rsidR="00012B99" w:rsidRDefault="001C7767" w:rsidP="00012B99">
      <w:pPr>
        <w:pStyle w:val="LetranormalTFG"/>
        <w:jc w:val="left"/>
      </w:pPr>
      <w:r>
        <w:t>Es este el método que contiene toda la información sobre la simulación del robot, pues en este método es en el que se realizan los cálculos para las matrices model y view. Antes de comenzar hay que recordar que este método será llamado cada ‘X’ms gracias al timer que se creó cuando la clase fue creada.</w:t>
      </w:r>
    </w:p>
    <w:p w:rsidR="00B8549C" w:rsidRDefault="001C7767" w:rsidP="00012B99">
      <w:pPr>
        <w:pStyle w:val="LetranormalTFG"/>
        <w:jc w:val="left"/>
      </w:pPr>
      <w:r>
        <w:t>Para iniciar este método lo primero que se realiza es un clear de los buffer color y de profundidad</w:t>
      </w:r>
      <w:r w:rsidR="00590282">
        <w:t xml:space="preserve"> y a continuación se activa el modo modelview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proofErr w:type="gramStart"/>
      <w:r w:rsidR="00B8549C">
        <w:t>glMatrixMode</w:t>
      </w:r>
      <w:proofErr w:type="spellEnd"/>
      <w:r w:rsidR="00B8549C">
        <w:t>(</w:t>
      </w:r>
      <w:proofErr w:type="gram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modelview.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r w:rsidR="00AD44CB">
        <w:t>setCircuite,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2045B6" w:rsidP="007377EC">
      <w:pPr>
        <w:pStyle w:val="LetranormalTFG"/>
        <w:jc w:val="center"/>
      </w:pPr>
      <w:r>
        <w:pict>
          <v:shape id="_x0000_i1031" type="#_x0000_t75" style="width:331.5pt;height:273.75pt">
            <v:imagedata r:id="rId21"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glm lookAt que con estos datos te devuelve la matriz view. Por consiguiente una vez obtenida la matriz view se carga en la pila como se hizo anteriormente con la matriz projection con el método glLoadMatrixf.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r w:rsidRPr="000F6EB0">
        <w:rPr>
          <w:b/>
        </w:rPr>
        <w:t>movementController</w:t>
      </w:r>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2045B6" w:rsidP="00A33DFF">
      <w:pPr>
        <w:pStyle w:val="LetranormalTFG"/>
        <w:jc w:val="center"/>
      </w:pPr>
      <w:r>
        <w:pict>
          <v:shape id="_x0000_i1032" type="#_x0000_t75" style="width:158.25pt;height:100.5pt">
            <v:imagedata r:id="rId22"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En este momento es cuando se comienza el cálculo de la matriz model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r w:rsidRPr="000F6EB0">
        <w:rPr>
          <w:b/>
        </w:rPr>
        <w:lastRenderedPageBreak/>
        <w:t>Model matrix</w:t>
      </w:r>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Una vez obtenida la nueva posición se hace que la simulación del robot se traslade y rote como se ha calculado mediante los métodos translate y rotate de glm. Estos dos métodos calcularán la matriz model utilizando las matrices de la figura 4 (en el caso de translate) y de la figura 6 (en el caso de rotate) y se creará así la matriz model como se vio en el apartado de OpenGL, es decir, se multiplican entre ellas.</w:t>
      </w:r>
    </w:p>
    <w:p w:rsidR="0036635E" w:rsidRDefault="0036635E" w:rsidP="00AD44CB">
      <w:pPr>
        <w:pStyle w:val="LetranormalTFG"/>
      </w:pPr>
      <w:r>
        <w:t>Para calcular la nueva posición de los sensores utilizamos la matriz model,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el cálculo de la matriz model en la pila (creando así la matriz mvp) y el dibujado del robot entre dos funciones (glPushMatrix() al inicio y glPopMatrix() al final</w:t>
      </w:r>
      <w:r w:rsidR="006B31DA">
        <w:t xml:space="preserve"> como se puede observar en la figura 15</w:t>
      </w:r>
      <w:r w:rsidR="002E17E4">
        <w:t>) para que los cambios del movimiento del robot (es decir la matriz model) solo le afecten a este y a los sensores. Este paso podría haberse omitido pues al estar en último lugar la carga/multiplicación de la matriz model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2045B6" w:rsidP="006B31DA">
      <w:pPr>
        <w:pStyle w:val="LetranormalTFG"/>
        <w:jc w:val="center"/>
      </w:pPr>
      <w:r>
        <w:lastRenderedPageBreak/>
        <w:pict>
          <v:shape id="_x0000_i1033" type="#_x0000_t75" style="width:165.75pt;height:50.25pt">
            <v:imagedata r:id="rId23" o:title="paqueteGlPushMatrix"/>
          </v:shape>
        </w:pict>
      </w:r>
    </w:p>
    <w:p w:rsidR="006B31DA" w:rsidRDefault="006B31DA" w:rsidP="006B31DA">
      <w:pPr>
        <w:pStyle w:val="LetranormalTFG"/>
        <w:jc w:val="center"/>
      </w:pPr>
      <w:r w:rsidRPr="006B31DA">
        <w:rPr>
          <w:b/>
        </w:rPr>
        <w:t xml:space="preserve">Figura 15. </w:t>
      </w:r>
      <w:r>
        <w:t>Paquete glPushMatrix-glPopMatrix.</w:t>
      </w:r>
    </w:p>
    <w:p w:rsidR="006B31DA" w:rsidRDefault="006B31DA" w:rsidP="00AD44CB">
      <w:pPr>
        <w:pStyle w:val="LetranormalTFG"/>
      </w:pPr>
    </w:p>
    <w:p w:rsidR="002E17E4" w:rsidRDefault="002E17E4" w:rsidP="00AD44CB">
      <w:pPr>
        <w:pStyle w:val="LetranormalTFG"/>
      </w:pPr>
      <w:r>
        <w:t xml:space="preserve">Una vez dentro de glPushMatrix se utiliza el método glMultMatrixf para multiplicar la matriz model en la pila y conseguir </w:t>
      </w:r>
      <w:r w:rsidR="00CB277A">
        <w:t>así</w:t>
      </w:r>
      <w:r>
        <w:t xml:space="preserve"> la matriz mvp. En este caso se utiliza glMultMatrixf en vez de utilizar glLoadMatrix puesto que </w:t>
      </w:r>
      <w:r w:rsidR="003E5815">
        <w:t xml:space="preserve">OpenGL diferencia las cargas de proyection y modelview y por lo tanto puesto que en la pila se haya la matriz view, si utilizamos glLoadMatrixf, nos cargaríamos la matriz view y pondríamos en su lugar la matriz model, dejando </w:t>
      </w:r>
      <w:r w:rsidR="00CB277A">
        <w:t>así</w:t>
      </w:r>
      <w:r w:rsidR="003E5815">
        <w:t xml:space="preserve"> sin posición de la cámara al proyecto, utilizando glMultMatrixf lo que realizamos es multiplicar la matriz en la pila, en este caso view, con la matriz model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r w:rsidRPr="000F6EB0">
        <w:rPr>
          <w:b/>
        </w:rPr>
        <w:t>drawRobot</w:t>
      </w:r>
    </w:p>
    <w:p w:rsidR="003E5815" w:rsidRDefault="003E5815" w:rsidP="003E5815">
      <w:pPr>
        <w:pStyle w:val="LetranormalTFG"/>
      </w:pPr>
      <w:r>
        <w:t>Por último y englobado dentro del paquete glPushMatrix-glPopMatrix llamamos al método creado por nosotros drawRobot el cual dibujara el robot y los sensores.</w:t>
      </w:r>
    </w:p>
    <w:p w:rsidR="003E5815" w:rsidRDefault="003E5815" w:rsidP="003E5815">
      <w:pPr>
        <w:pStyle w:val="LetranormalTFG"/>
      </w:pPr>
      <w:r>
        <w:t>En primer lugar se dibujaran los sensores a partir de los datos obtenidos por medio de la interfaz según el usuario ha querido. Estos se representan mediante cubos de 0.05 unidades que ya están modelados por la librería freeglut.</w:t>
      </w:r>
    </w:p>
    <w:p w:rsidR="003E5815" w:rsidRDefault="003E5815" w:rsidP="003E5815">
      <w:pPr>
        <w:pStyle w:val="LetranormalTFG"/>
      </w:pPr>
      <w:r>
        <w:t>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freeglut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glPushMatrix-glPopMatrix estas transformaciones solo se realizaran al cuerpo del robot. También cabe destacar que las transformaciones realizadas a los sensores para determinar su posición están englobadas en glPushMatrix-glPopMatrix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312" w:name="_Toc490076802"/>
      <w:r>
        <w:lastRenderedPageBreak/>
        <w:t>7-</w:t>
      </w:r>
      <w:r w:rsidR="00CB277A">
        <w:t>Interfaz grá</w:t>
      </w:r>
      <w:r w:rsidR="006D371E">
        <w:t>fica</w:t>
      </w:r>
      <w:bookmarkEnd w:id="312"/>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2045B6" w:rsidP="00CA26A8">
      <w:pPr>
        <w:pStyle w:val="LetranormalTFG"/>
        <w:jc w:val="center"/>
      </w:pPr>
      <w:r>
        <w:pict>
          <v:shape id="_x0000_i1034" type="#_x0000_t75" style="width:204pt;height:111pt">
            <v:imagedata r:id="rId24"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2045B6" w:rsidP="00CA26A8">
      <w:pPr>
        <w:pStyle w:val="LetranormalTFG"/>
        <w:jc w:val="center"/>
      </w:pPr>
      <w:r>
        <w:pict>
          <v:shape id="_x0000_i1035" type="#_x0000_t75" style="width:197.25pt;height:36pt">
            <v:imagedata r:id="rId25"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2045B6" w:rsidP="009A11CA">
      <w:pPr>
        <w:pStyle w:val="LetranormalTFG"/>
        <w:jc w:val="center"/>
      </w:pPr>
      <w:r>
        <w:pict>
          <v:shape id="_x0000_i1036" type="#_x0000_t75" style="width:45pt;height:46.5pt">
            <v:imagedata r:id="rId26"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313" w:name="_Toc490076803"/>
      <w:r>
        <w:lastRenderedPageBreak/>
        <w:t>8-</w:t>
      </w:r>
      <w:r w:rsidR="00DE0009">
        <w:t>Experimentos / validación</w:t>
      </w:r>
      <w:bookmarkEnd w:id="313"/>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314" w:name="_Toc490076804"/>
      <w:r w:rsidRPr="006D3BBE">
        <w:lastRenderedPageBreak/>
        <w:t>9-</w:t>
      </w:r>
      <w:r w:rsidR="00DE0009" w:rsidRPr="006D3BBE">
        <w:t>Conclusiones</w:t>
      </w:r>
      <w:bookmarkEnd w:id="314"/>
    </w:p>
    <w:p w:rsidR="006D3BBE" w:rsidRDefault="006D3BBE" w:rsidP="006D3BBE">
      <w:pPr>
        <w:pStyle w:val="LetranormalTFG"/>
      </w:pPr>
    </w:p>
    <w:p w:rsidR="006D3BBE" w:rsidRDefault="006D3BBE" w:rsidP="006D3BBE">
      <w:pPr>
        <w:pStyle w:val="LetranormalTFG"/>
      </w:pPr>
      <w:r>
        <w:t xml:space="preserve">Gracias a este proyecto he obtenido bastante conocimiento sobre C++, además de sobre una tecnología relativamente reciente como es </w:t>
      </w:r>
      <w:proofErr w:type="spellStart"/>
      <w:r>
        <w:t>Qt</w:t>
      </w:r>
      <w:proofErr w:type="spellEnd"/>
      <w:r>
        <w: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315" w:name="_Toc490076805"/>
      <w:r w:rsidR="00EF1273">
        <w:t>10-</w:t>
      </w:r>
      <w:r>
        <w:t>Bibliografía</w:t>
      </w:r>
      <w:bookmarkEnd w:id="315"/>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316" w:author="David Vacas Miguel" w:date="2017-08-07T17:52:00Z"/>
        </w:rPr>
      </w:pPr>
      <w:bookmarkStart w:id="317" w:name="_Toc490076806"/>
      <w:r w:rsidRPr="006D3BBE">
        <w:t>11-</w:t>
      </w:r>
      <w:r w:rsidR="00DE0009" w:rsidRPr="006D3BBE">
        <w:t>Apéndices</w:t>
      </w:r>
      <w:bookmarkEnd w:id="317"/>
      <w:r w:rsidR="00DE0009" w:rsidRPr="006D3BBE">
        <w:t xml:space="preserve"> </w:t>
      </w:r>
    </w:p>
    <w:p w:rsidR="00A0674C" w:rsidRPr="00DF5C3A" w:rsidRDefault="00A0674C">
      <w:pPr>
        <w:pStyle w:val="Lista"/>
        <w:ind w:left="0" w:firstLine="0"/>
        <w:pPrChange w:id="318" w:author="David Vacas Miguel" w:date="2017-08-07T17:52:00Z">
          <w:pPr>
            <w:pStyle w:val="Ttulo1"/>
          </w:pPr>
        </w:pPrChange>
      </w:pPr>
      <w:bookmarkStart w:id="319" w:name="_GoBack"/>
      <w:bookmarkEnd w:id="319"/>
    </w:p>
    <w:sectPr w:rsidR="00A0674C" w:rsidRPr="00DF5C3A" w:rsidSect="008D373D">
      <w:footerReference w:type="default" r:id="rId27"/>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07C" w:rsidRDefault="0063507C" w:rsidP="008D373D">
      <w:pPr>
        <w:spacing w:after="0" w:line="240" w:lineRule="auto"/>
      </w:pPr>
      <w:r>
        <w:separator/>
      </w:r>
    </w:p>
  </w:endnote>
  <w:endnote w:type="continuationSeparator" w:id="0">
    <w:p w:rsidR="0063507C" w:rsidRDefault="0063507C"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5B6" w:rsidRDefault="002045B6">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sidR="00A71DEC">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07C" w:rsidRDefault="0063507C" w:rsidP="008D373D">
      <w:pPr>
        <w:spacing w:after="0" w:line="240" w:lineRule="auto"/>
      </w:pPr>
      <w:r>
        <w:separator/>
      </w:r>
    </w:p>
  </w:footnote>
  <w:footnote w:type="continuationSeparator" w:id="0">
    <w:p w:rsidR="0063507C" w:rsidRDefault="0063507C" w:rsidP="008D3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4"/>
  </w:num>
  <w:num w:numId="6">
    <w:abstractNumId w:val="0"/>
  </w:num>
  <w:num w:numId="7">
    <w:abstractNumId w:val="5"/>
  </w:num>
  <w:num w:numId="8">
    <w:abstractNumId w:val="9"/>
  </w:num>
  <w:num w:numId="9">
    <w:abstractNumId w:val="3"/>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47849"/>
    <w:rsid w:val="00051FDF"/>
    <w:rsid w:val="0005392A"/>
    <w:rsid w:val="000918FD"/>
    <w:rsid w:val="000964D9"/>
    <w:rsid w:val="00097F18"/>
    <w:rsid w:val="000D13C1"/>
    <w:rsid w:val="000F24C0"/>
    <w:rsid w:val="000F6EB0"/>
    <w:rsid w:val="00101FFE"/>
    <w:rsid w:val="0011153B"/>
    <w:rsid w:val="00130559"/>
    <w:rsid w:val="001458DD"/>
    <w:rsid w:val="001575CA"/>
    <w:rsid w:val="001655DE"/>
    <w:rsid w:val="00184F60"/>
    <w:rsid w:val="001B0CBF"/>
    <w:rsid w:val="001C5A34"/>
    <w:rsid w:val="001C7767"/>
    <w:rsid w:val="001E3009"/>
    <w:rsid w:val="002001D4"/>
    <w:rsid w:val="0020148C"/>
    <w:rsid w:val="002045B6"/>
    <w:rsid w:val="00236954"/>
    <w:rsid w:val="00275EE1"/>
    <w:rsid w:val="00283207"/>
    <w:rsid w:val="00296EF1"/>
    <w:rsid w:val="002E17E4"/>
    <w:rsid w:val="002F111E"/>
    <w:rsid w:val="00303EE4"/>
    <w:rsid w:val="0030712C"/>
    <w:rsid w:val="00320641"/>
    <w:rsid w:val="00325FCC"/>
    <w:rsid w:val="00342989"/>
    <w:rsid w:val="00347D83"/>
    <w:rsid w:val="003570ED"/>
    <w:rsid w:val="0036635E"/>
    <w:rsid w:val="00377B20"/>
    <w:rsid w:val="003908D9"/>
    <w:rsid w:val="003A3898"/>
    <w:rsid w:val="003B347E"/>
    <w:rsid w:val="003C3A05"/>
    <w:rsid w:val="003C53B7"/>
    <w:rsid w:val="003C5DC4"/>
    <w:rsid w:val="003C7189"/>
    <w:rsid w:val="003E43F6"/>
    <w:rsid w:val="003E5815"/>
    <w:rsid w:val="003E7F06"/>
    <w:rsid w:val="003F0A4A"/>
    <w:rsid w:val="004208B7"/>
    <w:rsid w:val="004322BD"/>
    <w:rsid w:val="00433DC6"/>
    <w:rsid w:val="004921E5"/>
    <w:rsid w:val="00494A11"/>
    <w:rsid w:val="0049614F"/>
    <w:rsid w:val="004B3759"/>
    <w:rsid w:val="004B65E2"/>
    <w:rsid w:val="004C4970"/>
    <w:rsid w:val="004D0317"/>
    <w:rsid w:val="004F1E02"/>
    <w:rsid w:val="00501EF7"/>
    <w:rsid w:val="005226A7"/>
    <w:rsid w:val="0053259A"/>
    <w:rsid w:val="00550519"/>
    <w:rsid w:val="00576A92"/>
    <w:rsid w:val="00580636"/>
    <w:rsid w:val="00584FB9"/>
    <w:rsid w:val="005855EB"/>
    <w:rsid w:val="00590282"/>
    <w:rsid w:val="005C4F49"/>
    <w:rsid w:val="005D77E9"/>
    <w:rsid w:val="005E0A22"/>
    <w:rsid w:val="005E49A7"/>
    <w:rsid w:val="005F36F6"/>
    <w:rsid w:val="00613419"/>
    <w:rsid w:val="00615DA1"/>
    <w:rsid w:val="00615E24"/>
    <w:rsid w:val="00623F5D"/>
    <w:rsid w:val="0063507C"/>
    <w:rsid w:val="006350B8"/>
    <w:rsid w:val="006803E9"/>
    <w:rsid w:val="006B31DA"/>
    <w:rsid w:val="006C74A5"/>
    <w:rsid w:val="006D371E"/>
    <w:rsid w:val="006D3BBE"/>
    <w:rsid w:val="006E23DF"/>
    <w:rsid w:val="006E2ABF"/>
    <w:rsid w:val="006E5E3F"/>
    <w:rsid w:val="00712DBD"/>
    <w:rsid w:val="00734A81"/>
    <w:rsid w:val="007377EC"/>
    <w:rsid w:val="00750F76"/>
    <w:rsid w:val="007547FE"/>
    <w:rsid w:val="00756FAC"/>
    <w:rsid w:val="007875D8"/>
    <w:rsid w:val="007B2A4F"/>
    <w:rsid w:val="007B343F"/>
    <w:rsid w:val="007B6749"/>
    <w:rsid w:val="007C0912"/>
    <w:rsid w:val="007E0647"/>
    <w:rsid w:val="007E3E53"/>
    <w:rsid w:val="008147FC"/>
    <w:rsid w:val="00817281"/>
    <w:rsid w:val="008215E4"/>
    <w:rsid w:val="00822143"/>
    <w:rsid w:val="00824273"/>
    <w:rsid w:val="00841CE1"/>
    <w:rsid w:val="00847F23"/>
    <w:rsid w:val="00892A04"/>
    <w:rsid w:val="00897E2F"/>
    <w:rsid w:val="008A47C6"/>
    <w:rsid w:val="008B2A86"/>
    <w:rsid w:val="008C1793"/>
    <w:rsid w:val="008D373D"/>
    <w:rsid w:val="008E1889"/>
    <w:rsid w:val="008E3C40"/>
    <w:rsid w:val="008E6C17"/>
    <w:rsid w:val="00905DDA"/>
    <w:rsid w:val="0092256A"/>
    <w:rsid w:val="00922C4D"/>
    <w:rsid w:val="009362AC"/>
    <w:rsid w:val="0094208F"/>
    <w:rsid w:val="009429D3"/>
    <w:rsid w:val="00946B96"/>
    <w:rsid w:val="00950C7F"/>
    <w:rsid w:val="00982B06"/>
    <w:rsid w:val="00992441"/>
    <w:rsid w:val="009A11CA"/>
    <w:rsid w:val="00A0674C"/>
    <w:rsid w:val="00A234F7"/>
    <w:rsid w:val="00A33DFF"/>
    <w:rsid w:val="00A47CBE"/>
    <w:rsid w:val="00A61311"/>
    <w:rsid w:val="00A67F04"/>
    <w:rsid w:val="00A71DEC"/>
    <w:rsid w:val="00AB6870"/>
    <w:rsid w:val="00AC35AA"/>
    <w:rsid w:val="00AD400A"/>
    <w:rsid w:val="00AD44CB"/>
    <w:rsid w:val="00AF1266"/>
    <w:rsid w:val="00AF6C0E"/>
    <w:rsid w:val="00B04B5E"/>
    <w:rsid w:val="00B0762B"/>
    <w:rsid w:val="00B27E8A"/>
    <w:rsid w:val="00B350E3"/>
    <w:rsid w:val="00B63CE6"/>
    <w:rsid w:val="00B6543A"/>
    <w:rsid w:val="00B8549C"/>
    <w:rsid w:val="00B87C65"/>
    <w:rsid w:val="00BA1BAF"/>
    <w:rsid w:val="00BA2384"/>
    <w:rsid w:val="00BA5D1E"/>
    <w:rsid w:val="00BB37CA"/>
    <w:rsid w:val="00BC3346"/>
    <w:rsid w:val="00BF72A9"/>
    <w:rsid w:val="00C2083C"/>
    <w:rsid w:val="00C24A54"/>
    <w:rsid w:val="00C251C8"/>
    <w:rsid w:val="00C31067"/>
    <w:rsid w:val="00C36E35"/>
    <w:rsid w:val="00C51BE9"/>
    <w:rsid w:val="00C531FE"/>
    <w:rsid w:val="00C8475C"/>
    <w:rsid w:val="00CA1904"/>
    <w:rsid w:val="00CA26A8"/>
    <w:rsid w:val="00CA7BCB"/>
    <w:rsid w:val="00CB277A"/>
    <w:rsid w:val="00CC0B0C"/>
    <w:rsid w:val="00CC7F6F"/>
    <w:rsid w:val="00CD0633"/>
    <w:rsid w:val="00CD5EFD"/>
    <w:rsid w:val="00D261C1"/>
    <w:rsid w:val="00D6414E"/>
    <w:rsid w:val="00D64CF7"/>
    <w:rsid w:val="00D6518F"/>
    <w:rsid w:val="00D70560"/>
    <w:rsid w:val="00DA03E8"/>
    <w:rsid w:val="00DA0F7E"/>
    <w:rsid w:val="00DA3344"/>
    <w:rsid w:val="00DE0009"/>
    <w:rsid w:val="00DF5C3A"/>
    <w:rsid w:val="00E03497"/>
    <w:rsid w:val="00E273EC"/>
    <w:rsid w:val="00E653CC"/>
    <w:rsid w:val="00E67E68"/>
    <w:rsid w:val="00E70FD7"/>
    <w:rsid w:val="00E75924"/>
    <w:rsid w:val="00E946E7"/>
    <w:rsid w:val="00EB4E8F"/>
    <w:rsid w:val="00EE429D"/>
    <w:rsid w:val="00EF1273"/>
    <w:rsid w:val="00F0487E"/>
    <w:rsid w:val="00FB3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DE0009"/>
    <w:pPr>
      <w:spacing w:line="360" w:lineRule="auto"/>
      <w:jc w:val="both"/>
    </w:p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DE0009"/>
    <w:rPr>
      <w:rFonts w:ascii="Times New Roman" w:hAnsi="Times New Roman"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3E7F06"/>
    <w:pPr>
      <w:spacing w:before="120" w:after="120"/>
    </w:pPr>
    <w:rPr>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8E3C40"/>
    <w:pPr>
      <w:jc w:val="center"/>
    </w:pPr>
    <w:rPr>
      <w:sz w:val="40"/>
      <w:u w:val="single"/>
    </w:rPr>
  </w:style>
  <w:style w:type="character" w:customStyle="1" w:styleId="TituloTFGCar">
    <w:name w:val="Titulo TFG Car"/>
    <w:basedOn w:val="Ttulo1Car"/>
    <w:link w:val="TituloTFG"/>
    <w:rsid w:val="008E3C40"/>
    <w:rPr>
      <w:rFonts w:asciiTheme="majorHAnsi" w:eastAsiaTheme="majorEastAsia" w:hAnsiTheme="majorHAnsi"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9AA4A-4BB0-4CD5-BD25-5D4B6E93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34</Pages>
  <Words>5570</Words>
  <Characters>30641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122</cp:revision>
  <dcterms:created xsi:type="dcterms:W3CDTF">2017-06-28T08:41:00Z</dcterms:created>
  <dcterms:modified xsi:type="dcterms:W3CDTF">2017-08-12T11:35:00Z</dcterms:modified>
</cp:coreProperties>
</file>