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32"/>
          <w:szCs w:val="32"/>
        </w:rPr>
        <w:t xml:space="preserve">RAJALAKSHMI ENGINEERING COLLEGE</w:t>
      </w:r>
    </w:p>
    <w:p>
      <w:pPr>
        <w:spacing w:after="80" w:before="80"/>
        <w:jc w:val="center"/>
      </w:pPr>
      <w:r>
        <w:rPr>
          <w:rFonts w:ascii="Arial" w:cs="Arial" w:eastAsia="Arial" w:hAnsi="Arial"/>
          <w:b/>
          <w:bCs/>
          <w:color w:val="2E75B6"/>
          <w:sz w:val="26"/>
          <w:szCs w:val="26"/>
        </w:rPr>
        <w:t xml:space="preserve">Department of Computer Science and Engineering</w:t>
      </w:r>
    </w:p>
    <w:p>
      <w:pPr>
        <w:spacing w:after="200" w:before="80"/>
        <w:jc w:val="center"/>
      </w:pPr>
      <w:r>
        <w:rPr>
          <w:rFonts w:ascii="Arial" w:cs="Arial" w:eastAsia="Arial" w:hAnsi="Arial"/>
          <w:sz w:val="22"/>
          <w:szCs w:val="22"/>
        </w:rPr>
        <w:t xml:space="preserve">Academic Year: 2025 – 2026</w:t>
      </w:r>
    </w:p>
    <w:p>
      <w:pPr>
        <w:pBdr>
          <w:bottom w:val="single" w:color="2E75B6" w:sz="4"/>
        </w:pBdr>
        <w:spacing w:after="80" w:before="80"/>
        <w:jc w:val="center"/>
      </w:pPr>
    </w:p>
    <w:p>
      <w:pPr>
        <w:spacing w:after="60" w:before="60"/>
      </w:pPr>
      <w:r>
        <w:t xml:space="preserve"/>
      </w:r>
    </w:p>
    <w:p>
      <w:pPr>
        <w:spacing w:after="120" w:before="200"/>
        <w:jc w:val="center"/>
      </w:pPr>
      <w:r>
        <w:rPr>
          <w:rFonts w:ascii="Arial" w:cs="Arial" w:eastAsia="Arial" w:hAnsi="Arial"/>
          <w:b/>
          <w:bCs/>
          <w:color w:val="1F3864"/>
          <w:sz w:val="36"/>
          <w:szCs w:val="36"/>
        </w:rPr>
        <w:t xml:space="preserve">MINI PROJECT REPORT</w:t>
      </w:r>
    </w:p>
    <w:p>
      <w:pPr>
        <w:spacing w:after="60" w:before="60"/>
        <w:jc w:val="center"/>
      </w:pPr>
      <w:r>
        <w:rPr>
          <w:rFonts w:ascii="Arial" w:cs="Arial" w:eastAsia="Arial" w:hAnsi="Arial"/>
          <w:sz w:val="24"/>
          <w:szCs w:val="24"/>
        </w:rPr>
        <w:t xml:space="preserve">On</w:t>
      </w:r>
    </w:p>
    <w:p>
      <w:pPr>
        <w:spacing w:after="60" w:before="60"/>
      </w:pPr>
      <w:r>
        <w:t xml:space="preserve"/>
      </w:r>
    </w:p>
    <w:p>
      <w:pPr>
        <w:spacing w:after="120" w:before="120"/>
        <w:jc w:val="center"/>
      </w:pPr>
      <w:r>
        <w:rPr>
          <w:rFonts w:ascii="Arial" w:cs="Arial" w:eastAsia="Arial" w:hAnsi="Arial"/>
          <w:b/>
          <w:bCs/>
          <w:color w:val="1F3864"/>
          <w:sz w:val="30"/>
          <w:szCs w:val="30"/>
        </w:rPr>
        <w:t xml:space="preserve">Bird Species Identification and Biodiversity Monitoring</w:t>
      </w:r>
    </w:p>
    <w:p>
      <w:pPr>
        <w:spacing w:after="60" w:before="60"/>
        <w:jc w:val="center"/>
      </w:pPr>
      <w:r>
        <w:rPr>
          <w:rFonts w:ascii="Arial" w:cs="Arial" w:eastAsia="Arial" w:hAnsi="Arial"/>
          <w:b/>
          <w:bCs/>
          <w:color w:val="2E75B6"/>
          <w:sz w:val="26"/>
          <w:szCs w:val="26"/>
        </w:rPr>
        <w:t xml:space="preserve">using LBP (Texture) + Colour Features + kNN Classifier</w:t>
      </w:r>
    </w:p>
    <w:p>
      <w:pPr>
        <w:spacing w:after="60" w:before="60"/>
      </w:pPr>
      <w:r>
        <w:t xml:space="preserve"/>
      </w:r>
    </w:p>
    <w:p>
      <w:pPr>
        <w:spacing w:after="60" w:before="60"/>
        <w:jc w:val="center"/>
      </w:pPr>
      <w:r>
        <w:rPr>
          <w:rFonts w:ascii="Arial" w:cs="Arial" w:eastAsia="Arial" w:hAnsi="Arial"/>
          <w:sz w:val="22"/>
          <w:szCs w:val="22"/>
        </w:rPr>
        <w:t xml:space="preserve">Individual Report — Algorithm: LBP + Colour Features + kNN Classifier</w:t>
      </w:r>
    </w:p>
    <w:p>
      <w:pPr>
        <w:spacing w:after="60" w:before="60"/>
      </w:pPr>
      <w:r>
        <w:t xml:space="preserve"/>
      </w:r>
    </w:p>
    <w:p>
      <w:pPr>
        <w:spacing w:after="60" w:before="60"/>
        <w:jc w:val="center"/>
      </w:pPr>
      <w:r>
        <w:rPr>
          <w:rFonts w:ascii="Arial" w:cs="Arial" w:eastAsia="Arial" w:hAnsi="Arial"/>
          <w:sz w:val="22"/>
          <w:szCs w:val="22"/>
        </w:rPr>
        <w:t xml:space="preserve">Submitted by</w:t>
      </w:r>
    </w:p>
    <w:p>
      <w:pPr>
        <w:spacing w:after="60" w:before="60"/>
      </w:pPr>
      <w:r>
        <w:t xml:space="preserve"/>
      </w:r>
    </w:p>
    <w:p>
      <w:pPr>
        <w:spacing w:after="80" w:before="120"/>
        <w:jc w:val="center"/>
      </w:pPr>
      <w:r>
        <w:rPr>
          <w:rFonts w:ascii="Arial" w:cs="Arial" w:eastAsia="Arial" w:hAnsi="Arial"/>
          <w:b/>
          <w:bCs/>
          <w:color w:val="1F3864"/>
          <w:sz w:val="28"/>
          <w:szCs w:val="28"/>
        </w:rPr>
        <w:t xml:space="preserve">VALLURU VARSHINI</w:t>
      </w:r>
    </w:p>
    <w:p>
      <w:pPr>
        <w:spacing w:after="60" w:before="60"/>
        <w:jc w:val="center"/>
      </w:pPr>
      <w:r>
        <w:rPr>
          <w:rFonts w:ascii="Arial" w:cs="Arial" w:eastAsia="Arial" w:hAnsi="Arial"/>
          <w:sz w:val="22"/>
          <w:szCs w:val="22"/>
        </w:rPr>
        <w:t xml:space="preserve">Roll No: 230701369</w:t>
      </w:r>
    </w:p>
    <w:p>
      <w:pPr>
        <w:spacing w:after="60" w:before="60"/>
        <w:jc w:val="center"/>
      </w:pPr>
      <w:r>
        <w:rPr>
          <w:rFonts w:ascii="Arial" w:cs="Arial" w:eastAsia="Arial" w:hAnsi="Arial"/>
          <w:sz w:val="22"/>
          <w:szCs w:val="22"/>
        </w:rPr>
        <w:t xml:space="preserve">Section: CSE-F</w:t>
      </w:r>
    </w:p>
    <w:p>
      <w:pPr>
        <w:spacing w:after="60" w:before="60"/>
        <w:jc w:val="center"/>
      </w:pPr>
      <w:r>
        <w:rPr>
          <w:rFonts w:ascii="Arial" w:cs="Arial" w:eastAsia="Arial" w:hAnsi="Arial"/>
          <w:sz w:val="22"/>
          <w:szCs w:val="22"/>
        </w:rPr>
        <w:t xml:space="preserve">Email: 230701369@rajalakshmi.edu.in</w:t>
      </w:r>
    </w:p>
    <w:p>
      <w:pPr>
        <w:spacing w:after="200" w:before="60"/>
        <w:jc w:val="center"/>
      </w:pPr>
      <w:r>
        <w:rPr>
          <w:rFonts w:ascii="Arial" w:cs="Arial" w:eastAsia="Arial" w:hAnsi="Arial"/>
          <w:sz w:val="22"/>
          <w:szCs w:val="22"/>
        </w:rPr>
        <w:t xml:space="preserve">Date of Submission: ___________________</w:t>
      </w:r>
    </w:p>
    <w:p>
      <w:pPr>
        <w:pBdr>
          <w:top w:val="single" w:color="2E75B6" w:sz="4"/>
        </w:pBdr>
        <w:spacing w:after="80" w:before="80"/>
        <w:jc w:val="center"/>
      </w:pPr>
    </w:p>
    <w:p>
      <w:r>
        <w:br w:type="page"/>
      </w:r>
    </w:p>
    <w:p>
      <w:pPr>
        <w:spacing w:after="200" w:before="200"/>
        <w:jc w:val="center"/>
      </w:pPr>
      <w:r>
        <w:rPr>
          <w:rFonts w:ascii="Arial" w:cs="Arial" w:eastAsia="Arial" w:hAnsi="Arial"/>
          <w:b/>
          <w:bCs/>
          <w:color w:val="1F3864"/>
          <w:sz w:val="28"/>
          <w:szCs w:val="28"/>
        </w:rPr>
        <w:t xml:space="preserve">TABLE OF CONTENTS</w:t>
      </w:r>
    </w:p>
    <w:p>
      <w:pPr>
        <w:tabs>
          <w:tab w:val="right" w:pos="9026" w:leader="dot"/>
        </w:tabs>
        <w:spacing w:after="40" w:before="40"/>
      </w:pPr>
      <w:r>
        <w:rPr>
          <w:rFonts w:ascii="Arial" w:cs="Arial" w:eastAsia="Arial" w:hAnsi="Arial"/>
          <w:sz w:val="20"/>
          <w:szCs w:val="20"/>
        </w:rPr>
        <w:t xml:space="preserve">1. INTRODUCTION</w:t>
      </w:r>
      <w:r>
        <w:rPr>
          <w:rFonts w:ascii="Arial" w:cs="Arial" w:eastAsia="Arial" w:hAnsi="Arial"/>
          <w:sz w:val="20"/>
          <w:szCs w:val="20"/>
        </w:rPr>
        <w:t xml:space="preserve">	1</w:t>
      </w:r>
    </w:p>
    <w:p>
      <w:pPr>
        <w:tabs>
          <w:tab w:val="right" w:pos="9026" w:leader="dot"/>
        </w:tabs>
        <w:spacing w:after="40" w:before="40"/>
      </w:pPr>
      <w:r>
        <w:rPr>
          <w:rFonts w:ascii="Arial" w:cs="Arial" w:eastAsia="Arial" w:hAnsi="Arial"/>
          <w:sz w:val="20"/>
          <w:szCs w:val="20"/>
        </w:rPr>
        <w:t xml:space="preserve">   1.1 Background and Motivation</w:t>
      </w:r>
      <w:r>
        <w:rPr>
          <w:rFonts w:ascii="Arial" w:cs="Arial" w:eastAsia="Arial" w:hAnsi="Arial"/>
          <w:sz w:val="20"/>
          <w:szCs w:val="20"/>
        </w:rPr>
        <w:t xml:space="preserve">	1</w:t>
      </w:r>
    </w:p>
    <w:p>
      <w:pPr>
        <w:tabs>
          <w:tab w:val="right" w:pos="9026" w:leader="dot"/>
        </w:tabs>
        <w:spacing w:after="40" w:before="40"/>
      </w:pPr>
      <w:r>
        <w:rPr>
          <w:rFonts w:ascii="Arial" w:cs="Arial" w:eastAsia="Arial" w:hAnsi="Arial"/>
          <w:sz w:val="20"/>
          <w:szCs w:val="20"/>
        </w:rPr>
        <w:t xml:space="preserve">   1.2 Problem Statement</w:t>
      </w:r>
      <w:r>
        <w:rPr>
          <w:rFonts w:ascii="Arial" w:cs="Arial" w:eastAsia="Arial" w:hAnsi="Arial"/>
          <w:sz w:val="20"/>
          <w:szCs w:val="20"/>
        </w:rPr>
        <w:t xml:space="preserve">	1</w:t>
      </w:r>
    </w:p>
    <w:p>
      <w:pPr>
        <w:tabs>
          <w:tab w:val="right" w:pos="9026" w:leader="dot"/>
        </w:tabs>
        <w:spacing w:after="40" w:before="40"/>
      </w:pPr>
      <w:r>
        <w:rPr>
          <w:rFonts w:ascii="Arial" w:cs="Arial" w:eastAsia="Arial" w:hAnsi="Arial"/>
          <w:sz w:val="20"/>
          <w:szCs w:val="20"/>
        </w:rPr>
        <w:t xml:space="preserve">   1.3 Objectives</w:t>
      </w:r>
      <w:r>
        <w:rPr>
          <w:rFonts w:ascii="Arial" w:cs="Arial" w:eastAsia="Arial" w:hAnsi="Arial"/>
          <w:sz w:val="20"/>
          <w:szCs w:val="20"/>
        </w:rPr>
        <w:t xml:space="preserve">	2</w:t>
      </w:r>
    </w:p>
    <w:p>
      <w:pPr>
        <w:tabs>
          <w:tab w:val="right" w:pos="9026" w:leader="dot"/>
        </w:tabs>
        <w:spacing w:after="40" w:before="40"/>
      </w:pPr>
      <w:r>
        <w:rPr>
          <w:rFonts w:ascii="Arial" w:cs="Arial" w:eastAsia="Arial" w:hAnsi="Arial"/>
          <w:sz w:val="20"/>
          <w:szCs w:val="20"/>
        </w:rPr>
        <w:t xml:space="preserve">   1.4 Scope of the Report</w:t>
      </w:r>
      <w:r>
        <w:rPr>
          <w:rFonts w:ascii="Arial" w:cs="Arial" w:eastAsia="Arial" w:hAnsi="Arial"/>
          <w:sz w:val="20"/>
          <w:szCs w:val="20"/>
        </w:rPr>
        <w:t xml:space="preserve">	2</w:t>
      </w:r>
    </w:p>
    <w:p>
      <w:pPr>
        <w:tabs>
          <w:tab w:val="right" w:pos="9026" w:leader="dot"/>
        </w:tabs>
        <w:spacing w:after="40" w:before="40"/>
      </w:pPr>
      <w:r>
        <w:rPr>
          <w:rFonts w:ascii="Arial" w:cs="Arial" w:eastAsia="Arial" w:hAnsi="Arial"/>
          <w:sz w:val="20"/>
          <w:szCs w:val="20"/>
        </w:rPr>
        <w:t xml:space="preserve">2. LITERATURE REVIEW</w:t>
      </w:r>
      <w:r>
        <w:rPr>
          <w:rFonts w:ascii="Arial" w:cs="Arial" w:eastAsia="Arial" w:hAnsi="Arial"/>
          <w:sz w:val="20"/>
          <w:szCs w:val="20"/>
        </w:rPr>
        <w:t xml:space="preserve">	3</w:t>
      </w:r>
    </w:p>
    <w:p>
      <w:pPr>
        <w:tabs>
          <w:tab w:val="right" w:pos="9026" w:leader="dot"/>
        </w:tabs>
        <w:spacing w:after="40" w:before="40"/>
      </w:pPr>
      <w:r>
        <w:rPr>
          <w:rFonts w:ascii="Arial" w:cs="Arial" w:eastAsia="Arial" w:hAnsi="Arial"/>
          <w:sz w:val="20"/>
          <w:szCs w:val="20"/>
        </w:rPr>
        <w:t xml:space="preserve">   2.1 LBP in Texture Analysis</w:t>
      </w:r>
      <w:r>
        <w:rPr>
          <w:rFonts w:ascii="Arial" w:cs="Arial" w:eastAsia="Arial" w:hAnsi="Arial"/>
          <w:sz w:val="20"/>
          <w:szCs w:val="20"/>
        </w:rPr>
        <w:t xml:space="preserve">	3</w:t>
      </w:r>
    </w:p>
    <w:p>
      <w:pPr>
        <w:tabs>
          <w:tab w:val="right" w:pos="9026" w:leader="dot"/>
        </w:tabs>
        <w:spacing w:after="40" w:before="40"/>
      </w:pPr>
      <w:r>
        <w:rPr>
          <w:rFonts w:ascii="Arial" w:cs="Arial" w:eastAsia="Arial" w:hAnsi="Arial"/>
          <w:sz w:val="20"/>
          <w:szCs w:val="20"/>
        </w:rPr>
        <w:t xml:space="preserve">   2.2 Colour Features for Bird Classification</w:t>
      </w:r>
      <w:r>
        <w:rPr>
          <w:rFonts w:ascii="Arial" w:cs="Arial" w:eastAsia="Arial" w:hAnsi="Arial"/>
          <w:sz w:val="20"/>
          <w:szCs w:val="20"/>
        </w:rPr>
        <w:t xml:space="preserve">	3</w:t>
      </w:r>
    </w:p>
    <w:p>
      <w:pPr>
        <w:tabs>
          <w:tab w:val="right" w:pos="9026" w:leader="dot"/>
        </w:tabs>
        <w:spacing w:after="40" w:before="40"/>
      </w:pPr>
      <w:r>
        <w:rPr>
          <w:rFonts w:ascii="Arial" w:cs="Arial" w:eastAsia="Arial" w:hAnsi="Arial"/>
          <w:sz w:val="20"/>
          <w:szCs w:val="20"/>
        </w:rPr>
        <w:t xml:space="preserve">   2.3 kNN Classification</w:t>
      </w:r>
      <w:r>
        <w:rPr>
          <w:rFonts w:ascii="Arial" w:cs="Arial" w:eastAsia="Arial" w:hAnsi="Arial"/>
          <w:sz w:val="20"/>
          <w:szCs w:val="20"/>
        </w:rPr>
        <w:t xml:space="preserve">	4</w:t>
      </w:r>
    </w:p>
    <w:p>
      <w:pPr>
        <w:tabs>
          <w:tab w:val="right" w:pos="9026" w:leader="dot"/>
        </w:tabs>
        <w:spacing w:after="40" w:before="40"/>
      </w:pPr>
      <w:r>
        <w:rPr>
          <w:rFonts w:ascii="Arial" w:cs="Arial" w:eastAsia="Arial" w:hAnsi="Arial"/>
          <w:sz w:val="20"/>
          <w:szCs w:val="20"/>
        </w:rPr>
        <w:t xml:space="preserve">   2.4 Gap Identified</w:t>
      </w:r>
      <w:r>
        <w:rPr>
          <w:rFonts w:ascii="Arial" w:cs="Arial" w:eastAsia="Arial" w:hAnsi="Arial"/>
          <w:sz w:val="20"/>
          <w:szCs w:val="20"/>
        </w:rPr>
        <w:t xml:space="preserve">	4</w:t>
      </w:r>
    </w:p>
    <w:p>
      <w:pPr>
        <w:tabs>
          <w:tab w:val="right" w:pos="9026" w:leader="dot"/>
        </w:tabs>
        <w:spacing w:after="40" w:before="40"/>
      </w:pPr>
      <w:r>
        <w:rPr>
          <w:rFonts w:ascii="Arial" w:cs="Arial" w:eastAsia="Arial" w:hAnsi="Arial"/>
          <w:sz w:val="20"/>
          <w:szCs w:val="20"/>
        </w:rPr>
        <w:t xml:space="preserve">3. DATASET DESCRIPTION</w:t>
      </w:r>
      <w:r>
        <w:rPr>
          <w:rFonts w:ascii="Arial" w:cs="Arial" w:eastAsia="Arial" w:hAnsi="Arial"/>
          <w:sz w:val="20"/>
          <w:szCs w:val="20"/>
        </w:rPr>
        <w:t xml:space="preserve">	5</w:t>
      </w:r>
    </w:p>
    <w:p>
      <w:pPr>
        <w:tabs>
          <w:tab w:val="right" w:pos="9026" w:leader="dot"/>
        </w:tabs>
        <w:spacing w:after="40" w:before="40"/>
      </w:pPr>
      <w:r>
        <w:rPr>
          <w:rFonts w:ascii="Arial" w:cs="Arial" w:eastAsia="Arial" w:hAnsi="Arial"/>
          <w:sz w:val="20"/>
          <w:szCs w:val="20"/>
        </w:rPr>
        <w:t xml:space="preserve">   3.1 Dataset Overview</w:t>
      </w:r>
      <w:r>
        <w:rPr>
          <w:rFonts w:ascii="Arial" w:cs="Arial" w:eastAsia="Arial" w:hAnsi="Arial"/>
          <w:sz w:val="20"/>
          <w:szCs w:val="20"/>
        </w:rPr>
        <w:t xml:space="preserve">	5</w:t>
      </w:r>
    </w:p>
    <w:p>
      <w:pPr>
        <w:tabs>
          <w:tab w:val="right" w:pos="9026" w:leader="dot"/>
        </w:tabs>
        <w:spacing w:after="40" w:before="40"/>
      </w:pPr>
      <w:r>
        <w:rPr>
          <w:rFonts w:ascii="Arial" w:cs="Arial" w:eastAsia="Arial" w:hAnsi="Arial"/>
          <w:sz w:val="20"/>
          <w:szCs w:val="20"/>
        </w:rPr>
        <w:t xml:space="preserve">   3.2 Dataset Details</w:t>
      </w:r>
      <w:r>
        <w:rPr>
          <w:rFonts w:ascii="Arial" w:cs="Arial" w:eastAsia="Arial" w:hAnsi="Arial"/>
          <w:sz w:val="20"/>
          <w:szCs w:val="20"/>
        </w:rPr>
        <w:t xml:space="preserve">	5</w:t>
      </w:r>
    </w:p>
    <w:p>
      <w:pPr>
        <w:tabs>
          <w:tab w:val="right" w:pos="9026" w:leader="dot"/>
        </w:tabs>
        <w:spacing w:after="40" w:before="40"/>
      </w:pPr>
      <w:r>
        <w:rPr>
          <w:rFonts w:ascii="Arial" w:cs="Arial" w:eastAsia="Arial" w:hAnsi="Arial"/>
          <w:sz w:val="20"/>
          <w:szCs w:val="20"/>
        </w:rPr>
        <w:t xml:space="preserve">   3.3 Dataset Organisation</w:t>
      </w:r>
      <w:r>
        <w:rPr>
          <w:rFonts w:ascii="Arial" w:cs="Arial" w:eastAsia="Arial" w:hAnsi="Arial"/>
          <w:sz w:val="20"/>
          <w:szCs w:val="20"/>
        </w:rPr>
        <w:t xml:space="preserve">	6</w:t>
      </w:r>
    </w:p>
    <w:p>
      <w:pPr>
        <w:tabs>
          <w:tab w:val="right" w:pos="9026" w:leader="dot"/>
        </w:tabs>
        <w:spacing w:after="40" w:before="40"/>
      </w:pPr>
      <w:r>
        <w:rPr>
          <w:rFonts w:ascii="Arial" w:cs="Arial" w:eastAsia="Arial" w:hAnsi="Arial"/>
          <w:sz w:val="20"/>
          <w:szCs w:val="20"/>
        </w:rPr>
        <w:t xml:space="preserve">4. PREPROCESSING METHODOLOGY</w:t>
      </w:r>
      <w:r>
        <w:rPr>
          <w:rFonts w:ascii="Arial" w:cs="Arial" w:eastAsia="Arial" w:hAnsi="Arial"/>
          <w:sz w:val="20"/>
          <w:szCs w:val="20"/>
        </w:rPr>
        <w:t xml:space="preserve">	7</w:t>
      </w:r>
    </w:p>
    <w:p>
      <w:pPr>
        <w:tabs>
          <w:tab w:val="right" w:pos="9026" w:leader="dot"/>
        </w:tabs>
        <w:spacing w:after="40" w:before="40"/>
      </w:pPr>
      <w:r>
        <w:rPr>
          <w:rFonts w:ascii="Arial" w:cs="Arial" w:eastAsia="Arial" w:hAnsi="Arial"/>
          <w:sz w:val="20"/>
          <w:szCs w:val="20"/>
        </w:rPr>
        <w:t xml:space="preserve">   4.1 Filter 1 — Resize and Standardisation</w:t>
      </w:r>
      <w:r>
        <w:rPr>
          <w:rFonts w:ascii="Arial" w:cs="Arial" w:eastAsia="Arial" w:hAnsi="Arial"/>
          <w:sz w:val="20"/>
          <w:szCs w:val="20"/>
        </w:rPr>
        <w:t xml:space="preserve">	7</w:t>
      </w:r>
    </w:p>
    <w:p>
      <w:pPr>
        <w:tabs>
          <w:tab w:val="right" w:pos="9026" w:leader="dot"/>
        </w:tabs>
        <w:spacing w:after="40" w:before="40"/>
      </w:pPr>
      <w:r>
        <w:rPr>
          <w:rFonts w:ascii="Arial" w:cs="Arial" w:eastAsia="Arial" w:hAnsi="Arial"/>
          <w:sz w:val="20"/>
          <w:szCs w:val="20"/>
        </w:rPr>
        <w:t xml:space="preserve">   4.2 Filter 2 — Gaussian Blur Denoising</w:t>
      </w:r>
      <w:r>
        <w:rPr>
          <w:rFonts w:ascii="Arial" w:cs="Arial" w:eastAsia="Arial" w:hAnsi="Arial"/>
          <w:sz w:val="20"/>
          <w:szCs w:val="20"/>
        </w:rPr>
        <w:t xml:space="preserve">	7</w:t>
      </w:r>
    </w:p>
    <w:p>
      <w:pPr>
        <w:tabs>
          <w:tab w:val="right" w:pos="9026" w:leader="dot"/>
        </w:tabs>
        <w:spacing w:after="40" w:before="40"/>
      </w:pPr>
      <w:r>
        <w:rPr>
          <w:rFonts w:ascii="Arial" w:cs="Arial" w:eastAsia="Arial" w:hAnsi="Arial"/>
          <w:sz w:val="20"/>
          <w:szCs w:val="20"/>
        </w:rPr>
        <w:t xml:space="preserve">   4.3 Filter 3 — Contrast Enhancement (CLAHE)</w:t>
      </w:r>
      <w:r>
        <w:rPr>
          <w:rFonts w:ascii="Arial" w:cs="Arial" w:eastAsia="Arial" w:hAnsi="Arial"/>
          <w:sz w:val="20"/>
          <w:szCs w:val="20"/>
        </w:rPr>
        <w:t xml:space="preserve">	8</w:t>
      </w:r>
    </w:p>
    <w:p>
      <w:pPr>
        <w:tabs>
          <w:tab w:val="right" w:pos="9026" w:leader="dot"/>
        </w:tabs>
        <w:spacing w:after="40" w:before="40"/>
      </w:pPr>
      <w:r>
        <w:rPr>
          <w:rFonts w:ascii="Arial" w:cs="Arial" w:eastAsia="Arial" w:hAnsi="Arial"/>
          <w:sz w:val="20"/>
          <w:szCs w:val="20"/>
        </w:rPr>
        <w:t xml:space="preserve">5. ALGORITHM IMPLEMENTATION</w:t>
      </w:r>
      <w:r>
        <w:rPr>
          <w:rFonts w:ascii="Arial" w:cs="Arial" w:eastAsia="Arial" w:hAnsi="Arial"/>
          <w:sz w:val="20"/>
          <w:szCs w:val="20"/>
        </w:rPr>
        <w:t xml:space="preserve">	9</w:t>
      </w:r>
    </w:p>
    <w:p>
      <w:pPr>
        <w:tabs>
          <w:tab w:val="right" w:pos="9026" w:leader="dot"/>
        </w:tabs>
        <w:spacing w:after="40" w:before="40"/>
      </w:pPr>
      <w:r>
        <w:rPr>
          <w:rFonts w:ascii="Arial" w:cs="Arial" w:eastAsia="Arial" w:hAnsi="Arial"/>
          <w:sz w:val="20"/>
          <w:szCs w:val="20"/>
        </w:rPr>
        <w:t xml:space="preserve">   5.1 Algorithm Overview</w:t>
      </w:r>
      <w:r>
        <w:rPr>
          <w:rFonts w:ascii="Arial" w:cs="Arial" w:eastAsia="Arial" w:hAnsi="Arial"/>
          <w:sz w:val="20"/>
          <w:szCs w:val="20"/>
        </w:rPr>
        <w:t xml:space="preserve">	9</w:t>
      </w:r>
    </w:p>
    <w:p>
      <w:pPr>
        <w:tabs>
          <w:tab w:val="right" w:pos="9026" w:leader="dot"/>
        </w:tabs>
        <w:spacing w:after="40" w:before="40"/>
      </w:pPr>
      <w:r>
        <w:rPr>
          <w:rFonts w:ascii="Arial" w:cs="Arial" w:eastAsia="Arial" w:hAnsi="Arial"/>
          <w:sz w:val="20"/>
          <w:szCs w:val="20"/>
        </w:rPr>
        <w:t xml:space="preserve">   5.2 Stage 1 — Colour Feature Extraction</w:t>
      </w:r>
      <w:r>
        <w:rPr>
          <w:rFonts w:ascii="Arial" w:cs="Arial" w:eastAsia="Arial" w:hAnsi="Arial"/>
          <w:sz w:val="20"/>
          <w:szCs w:val="20"/>
        </w:rPr>
        <w:t xml:space="preserve">	9</w:t>
      </w:r>
    </w:p>
    <w:p>
      <w:pPr>
        <w:tabs>
          <w:tab w:val="right" w:pos="9026" w:leader="dot"/>
        </w:tabs>
        <w:spacing w:after="40" w:before="40"/>
      </w:pPr>
      <w:r>
        <w:rPr>
          <w:rFonts w:ascii="Arial" w:cs="Arial" w:eastAsia="Arial" w:hAnsi="Arial"/>
          <w:sz w:val="20"/>
          <w:szCs w:val="20"/>
        </w:rPr>
        <w:t xml:space="preserve">   5.3 Stage 2 — LBP Texture Feature Extraction</w:t>
      </w:r>
      <w:r>
        <w:rPr>
          <w:rFonts w:ascii="Arial" w:cs="Arial" w:eastAsia="Arial" w:hAnsi="Arial"/>
          <w:sz w:val="20"/>
          <w:szCs w:val="20"/>
        </w:rPr>
        <w:t xml:space="preserve">	10</w:t>
      </w:r>
    </w:p>
    <w:p>
      <w:pPr>
        <w:tabs>
          <w:tab w:val="right" w:pos="9026" w:leader="dot"/>
        </w:tabs>
        <w:spacing w:after="40" w:before="40"/>
      </w:pPr>
      <w:r>
        <w:rPr>
          <w:rFonts w:ascii="Arial" w:cs="Arial" w:eastAsia="Arial" w:hAnsi="Arial"/>
          <w:sz w:val="20"/>
          <w:szCs w:val="20"/>
        </w:rPr>
        <w:t xml:space="preserve">   5.4 Stage 3 — Feature Fusion</w:t>
      </w:r>
      <w:r>
        <w:rPr>
          <w:rFonts w:ascii="Arial" w:cs="Arial" w:eastAsia="Arial" w:hAnsi="Arial"/>
          <w:sz w:val="20"/>
          <w:szCs w:val="20"/>
        </w:rPr>
        <w:t xml:space="preserve">	10</w:t>
      </w:r>
    </w:p>
    <w:p>
      <w:pPr>
        <w:tabs>
          <w:tab w:val="right" w:pos="9026" w:leader="dot"/>
        </w:tabs>
        <w:spacing w:after="40" w:before="40"/>
      </w:pPr>
      <w:r>
        <w:rPr>
          <w:rFonts w:ascii="Arial" w:cs="Arial" w:eastAsia="Arial" w:hAnsi="Arial"/>
          <w:sz w:val="20"/>
          <w:szCs w:val="20"/>
        </w:rPr>
        <w:t xml:space="preserve">   5.5 Stage 4 — kNN Classification</w:t>
      </w:r>
      <w:r>
        <w:rPr>
          <w:rFonts w:ascii="Arial" w:cs="Arial" w:eastAsia="Arial" w:hAnsi="Arial"/>
          <w:sz w:val="20"/>
          <w:szCs w:val="20"/>
        </w:rPr>
        <w:t xml:space="preserve">	11</w:t>
      </w:r>
    </w:p>
    <w:p>
      <w:pPr>
        <w:tabs>
          <w:tab w:val="right" w:pos="9026" w:leader="dot"/>
        </w:tabs>
        <w:spacing w:after="40" w:before="40"/>
      </w:pPr>
      <w:r>
        <w:rPr>
          <w:rFonts w:ascii="Arial" w:cs="Arial" w:eastAsia="Arial" w:hAnsi="Arial"/>
          <w:sz w:val="20"/>
          <w:szCs w:val="20"/>
        </w:rPr>
        <w:t xml:space="preserve">   5.6 Stage 5 — Biodiversity Monitoring Output</w:t>
      </w:r>
      <w:r>
        <w:rPr>
          <w:rFonts w:ascii="Arial" w:cs="Arial" w:eastAsia="Arial" w:hAnsi="Arial"/>
          <w:sz w:val="20"/>
          <w:szCs w:val="20"/>
        </w:rPr>
        <w:t xml:space="preserve">	11</w:t>
      </w:r>
    </w:p>
    <w:p>
      <w:pPr>
        <w:tabs>
          <w:tab w:val="right" w:pos="9026" w:leader="dot"/>
        </w:tabs>
        <w:spacing w:after="40" w:before="40"/>
      </w:pPr>
      <w:r>
        <w:rPr>
          <w:rFonts w:ascii="Arial" w:cs="Arial" w:eastAsia="Arial" w:hAnsi="Arial"/>
          <w:sz w:val="20"/>
          <w:szCs w:val="20"/>
        </w:rPr>
        <w:t xml:space="preserve">   5.7 Implementation Configuration</w:t>
      </w:r>
      <w:r>
        <w:rPr>
          <w:rFonts w:ascii="Arial" w:cs="Arial" w:eastAsia="Arial" w:hAnsi="Arial"/>
          <w:sz w:val="20"/>
          <w:szCs w:val="20"/>
        </w:rPr>
        <w:t xml:space="preserve">	12</w:t>
      </w:r>
    </w:p>
    <w:p>
      <w:pPr>
        <w:tabs>
          <w:tab w:val="right" w:pos="9026" w:leader="dot"/>
        </w:tabs>
        <w:spacing w:after="40" w:before="40"/>
      </w:pPr>
      <w:r>
        <w:rPr>
          <w:rFonts w:ascii="Arial" w:cs="Arial" w:eastAsia="Arial" w:hAnsi="Arial"/>
          <w:sz w:val="20"/>
          <w:szCs w:val="20"/>
        </w:rPr>
        <w:t xml:space="preserve">6. RESULTS AND ANALYSIS</w:t>
      </w:r>
      <w:r>
        <w:rPr>
          <w:rFonts w:ascii="Arial" w:cs="Arial" w:eastAsia="Arial" w:hAnsi="Arial"/>
          <w:sz w:val="20"/>
          <w:szCs w:val="20"/>
        </w:rPr>
        <w:t xml:space="preserve">	13</w:t>
      </w:r>
    </w:p>
    <w:p>
      <w:pPr>
        <w:tabs>
          <w:tab w:val="right" w:pos="9026" w:leader="dot"/>
        </w:tabs>
        <w:spacing w:after="40" w:before="40"/>
      </w:pPr>
      <w:r>
        <w:rPr>
          <w:rFonts w:ascii="Arial" w:cs="Arial" w:eastAsia="Arial" w:hAnsi="Arial"/>
          <w:sz w:val="20"/>
          <w:szCs w:val="20"/>
        </w:rPr>
        <w:t xml:space="preserve">   6.1 Annotated Output Images</w:t>
      </w:r>
      <w:r>
        <w:rPr>
          <w:rFonts w:ascii="Arial" w:cs="Arial" w:eastAsia="Arial" w:hAnsi="Arial"/>
          <w:sz w:val="20"/>
          <w:szCs w:val="20"/>
        </w:rPr>
        <w:t xml:space="preserve">	13</w:t>
      </w:r>
    </w:p>
    <w:p>
      <w:pPr>
        <w:tabs>
          <w:tab w:val="right" w:pos="9026" w:leader="dot"/>
        </w:tabs>
        <w:spacing w:after="40" w:before="40"/>
      </w:pPr>
      <w:r>
        <w:rPr>
          <w:rFonts w:ascii="Arial" w:cs="Arial" w:eastAsia="Arial" w:hAnsi="Arial"/>
          <w:sz w:val="20"/>
          <w:szCs w:val="20"/>
        </w:rPr>
        <w:t xml:space="preserve">   6.2 Quantitative Results</w:t>
      </w:r>
      <w:r>
        <w:rPr>
          <w:rFonts w:ascii="Arial" w:cs="Arial" w:eastAsia="Arial" w:hAnsi="Arial"/>
          <w:sz w:val="20"/>
          <w:szCs w:val="20"/>
        </w:rPr>
        <w:t xml:space="preserve">	13</w:t>
      </w:r>
    </w:p>
    <w:p>
      <w:pPr>
        <w:tabs>
          <w:tab w:val="right" w:pos="9026" w:leader="dot"/>
        </w:tabs>
        <w:spacing w:after="40" w:before="40"/>
      </w:pPr>
      <w:r>
        <w:rPr>
          <w:rFonts w:ascii="Arial" w:cs="Arial" w:eastAsia="Arial" w:hAnsi="Arial"/>
          <w:sz w:val="20"/>
          <w:szCs w:val="20"/>
        </w:rPr>
        <w:t xml:space="preserve">   6.3 Classification Summary</w:t>
      </w:r>
      <w:r>
        <w:rPr>
          <w:rFonts w:ascii="Arial" w:cs="Arial" w:eastAsia="Arial" w:hAnsi="Arial"/>
          <w:sz w:val="20"/>
          <w:szCs w:val="20"/>
        </w:rPr>
        <w:t xml:space="preserve">	14</w:t>
      </w:r>
    </w:p>
    <w:p>
      <w:pPr>
        <w:tabs>
          <w:tab w:val="right" w:pos="9026" w:leader="dot"/>
        </w:tabs>
        <w:spacing w:after="40" w:before="40"/>
      </w:pPr>
      <w:r>
        <w:rPr>
          <w:rFonts w:ascii="Arial" w:cs="Arial" w:eastAsia="Arial" w:hAnsi="Arial"/>
          <w:sz w:val="20"/>
          <w:szCs w:val="20"/>
        </w:rPr>
        <w:t xml:space="preserve">   6.4 Summary Statistics</w:t>
      </w:r>
      <w:r>
        <w:rPr>
          <w:rFonts w:ascii="Arial" w:cs="Arial" w:eastAsia="Arial" w:hAnsi="Arial"/>
          <w:sz w:val="20"/>
          <w:szCs w:val="20"/>
        </w:rPr>
        <w:t xml:space="preserve">	14</w:t>
      </w:r>
    </w:p>
    <w:p>
      <w:pPr>
        <w:tabs>
          <w:tab w:val="right" w:pos="9026" w:leader="dot"/>
        </w:tabs>
        <w:spacing w:after="40" w:before="40"/>
      </w:pPr>
      <w:r>
        <w:rPr>
          <w:rFonts w:ascii="Arial" w:cs="Arial" w:eastAsia="Arial" w:hAnsi="Arial"/>
          <w:sz w:val="20"/>
          <w:szCs w:val="20"/>
        </w:rPr>
        <w:t xml:space="preserve">7. DISCUSSION</w:t>
      </w:r>
      <w:r>
        <w:rPr>
          <w:rFonts w:ascii="Arial" w:cs="Arial" w:eastAsia="Arial" w:hAnsi="Arial"/>
          <w:sz w:val="20"/>
          <w:szCs w:val="20"/>
        </w:rPr>
        <w:t xml:space="preserve">	15</w:t>
      </w:r>
    </w:p>
    <w:p>
      <w:pPr>
        <w:tabs>
          <w:tab w:val="right" w:pos="9026" w:leader="dot"/>
        </w:tabs>
        <w:spacing w:after="40" w:before="40"/>
      </w:pPr>
      <w:r>
        <w:rPr>
          <w:rFonts w:ascii="Arial" w:cs="Arial" w:eastAsia="Arial" w:hAnsi="Arial"/>
          <w:sz w:val="20"/>
          <w:szCs w:val="20"/>
        </w:rPr>
        <w:t xml:space="preserve">8. CONCLUSION AND FUTURE WORK</w:t>
      </w:r>
      <w:r>
        <w:rPr>
          <w:rFonts w:ascii="Arial" w:cs="Arial" w:eastAsia="Arial" w:hAnsi="Arial"/>
          <w:sz w:val="20"/>
          <w:szCs w:val="20"/>
        </w:rPr>
        <w:t xml:space="preserve">	16</w:t>
      </w:r>
    </w:p>
    <w:p>
      <w:pPr>
        <w:tabs>
          <w:tab w:val="right" w:pos="9026" w:leader="dot"/>
        </w:tabs>
        <w:spacing w:after="40" w:before="40"/>
      </w:pPr>
      <w:r>
        <w:rPr>
          <w:rFonts w:ascii="Arial" w:cs="Arial" w:eastAsia="Arial" w:hAnsi="Arial"/>
          <w:sz w:val="20"/>
          <w:szCs w:val="20"/>
        </w:rPr>
        <w:t xml:space="preserve">REFERENCES</w:t>
      </w:r>
      <w:r>
        <w:rPr>
          <w:rFonts w:ascii="Arial" w:cs="Arial" w:eastAsia="Arial" w:hAnsi="Arial"/>
          <w:sz w:val="20"/>
          <w:szCs w:val="20"/>
        </w:rPr>
        <w:t xml:space="preserve">	17</w:t>
      </w:r>
    </w:p>
    <w:p>
      <w:pPr>
        <w:tabs>
          <w:tab w:val="right" w:pos="9026" w:leader="dot"/>
        </w:tabs>
        <w:spacing w:after="40" w:before="40"/>
      </w:pPr>
      <w:r>
        <w:rPr>
          <w:rFonts w:ascii="Arial" w:cs="Arial" w:eastAsia="Arial" w:hAnsi="Arial"/>
          <w:sz w:val="20"/>
          <w:szCs w:val="20"/>
        </w:rPr>
        <w:t xml:space="preserve">APPENDIX A — SOURCE CODE</w:t>
      </w:r>
      <w:r>
        <w:rPr>
          <w:rFonts w:ascii="Arial" w:cs="Arial" w:eastAsia="Arial" w:hAnsi="Arial"/>
          <w:sz w:val="20"/>
          <w:szCs w:val="20"/>
        </w:rPr>
        <w:t xml:space="preserve">	18</w:t>
      </w:r>
    </w:p>
    <w:p>
      <w:pPr>
        <w:tabs>
          <w:tab w:val="right" w:pos="9026" w:leader="dot"/>
        </w:tabs>
        <w:spacing w:after="40" w:before="40"/>
      </w:pPr>
      <w:r>
        <w:rPr>
          <w:rFonts w:ascii="Arial" w:cs="Arial" w:eastAsia="Arial" w:hAnsi="Arial"/>
          <w:sz w:val="20"/>
          <w:szCs w:val="20"/>
        </w:rPr>
        <w:t xml:space="preserve">APPENDIX B — SAMPLE OUTPUT SCREENSHOTS</w:t>
      </w:r>
      <w:r>
        <w:rPr>
          <w:rFonts w:ascii="Arial" w:cs="Arial" w:eastAsia="Arial" w:hAnsi="Arial"/>
          <w:sz w:val="20"/>
          <w:szCs w:val="20"/>
        </w:rPr>
        <w:t xml:space="preserve">	24</w:t>
      </w:r>
    </w:p>
    <w:p>
      <w:r>
        <w:br w:type="page"/>
      </w:r>
    </w:p>
    <w:p>
      <w:pPr>
        <w:spacing w:after="200" w:before="200"/>
        <w:jc w:val="center"/>
      </w:pPr>
      <w:r>
        <w:rPr>
          <w:rFonts w:ascii="Arial" w:cs="Arial" w:eastAsia="Arial" w:hAnsi="Arial"/>
          <w:b/>
          <w:bCs/>
          <w:color w:val="1F3864"/>
          <w:sz w:val="28"/>
          <w:szCs w:val="28"/>
        </w:rPr>
        <w:t xml:space="preserve">LIST OF TABLES AND FIGURES</w:t>
      </w:r>
    </w:p>
    <w:p>
      <w:pPr>
        <w:spacing w:after="60" w:before="120"/>
      </w:pPr>
      <w:r>
        <w:rPr>
          <w:rFonts w:ascii="Arial" w:cs="Arial" w:eastAsia="Arial" w:hAnsi="Arial"/>
          <w:b/>
          <w:bCs/>
          <w:sz w:val="22"/>
          <w:szCs w:val="22"/>
        </w:rPr>
        <w:t xml:space="preserve">Tables</w:t>
      </w:r>
    </w:p>
    <w:p>
      <w:pPr>
        <w:spacing w:after="100" w:before="100" w:line="276"/>
        <w:jc w:val="both"/>
      </w:pPr>
      <w:r>
        <w:rPr>
          <w:rFonts w:ascii="Arial" w:cs="Arial" w:eastAsia="Arial" w:hAnsi="Arial"/>
          <w:sz w:val="22"/>
          <w:szCs w:val="22"/>
        </w:rPr>
        <w:t xml:space="preserve">Table 1: Dataset Summary — CUB-200-2011 (Kaggle)</w:t>
      </w:r>
    </w:p>
    <w:p>
      <w:pPr>
        <w:spacing w:after="100" w:before="100" w:line="276"/>
        <w:jc w:val="both"/>
      </w:pPr>
      <w:r>
        <w:rPr>
          <w:rFonts w:ascii="Arial" w:cs="Arial" w:eastAsia="Arial" w:hAnsi="Arial"/>
          <w:sz w:val="22"/>
          <w:szCs w:val="22"/>
        </w:rPr>
        <w:t xml:space="preserve">Table 2: Preprocessing Filters Summary</w:t>
      </w:r>
    </w:p>
    <w:p>
      <w:pPr>
        <w:spacing w:after="100" w:before="100" w:line="276"/>
        <w:jc w:val="both"/>
      </w:pPr>
      <w:r>
        <w:rPr>
          <w:rFonts w:ascii="Arial" w:cs="Arial" w:eastAsia="Arial" w:hAnsi="Arial"/>
          <w:sz w:val="22"/>
          <w:szCs w:val="22"/>
        </w:rPr>
        <w:t xml:space="preserve">Table 3: LBP Configuration Parameters</w:t>
      </w:r>
    </w:p>
    <w:p>
      <w:pPr>
        <w:spacing w:after="100" w:before="100" w:line="276"/>
        <w:jc w:val="both"/>
      </w:pPr>
      <w:r>
        <w:rPr>
          <w:rFonts w:ascii="Arial" w:cs="Arial" w:eastAsia="Arial" w:hAnsi="Arial"/>
          <w:sz w:val="22"/>
          <w:szCs w:val="22"/>
        </w:rPr>
        <w:t xml:space="preserve">Table 4: Implementation Configuration Parameters</w:t>
      </w:r>
    </w:p>
    <w:p>
      <w:pPr>
        <w:spacing w:after="100" w:before="100" w:line="276"/>
        <w:jc w:val="both"/>
      </w:pPr>
      <w:r>
        <w:rPr>
          <w:rFonts w:ascii="Arial" w:cs="Arial" w:eastAsia="Arial" w:hAnsi="Arial"/>
          <w:sz w:val="22"/>
          <w:szCs w:val="22"/>
        </w:rPr>
        <w:t xml:space="preserve">Table 5: Quantitative Classification Results per Test Image</w:t>
      </w:r>
    </w:p>
    <w:p>
      <w:pPr>
        <w:spacing w:after="60" w:before="120"/>
      </w:pPr>
      <w:r>
        <w:rPr>
          <w:rFonts w:ascii="Arial" w:cs="Arial" w:eastAsia="Arial" w:hAnsi="Arial"/>
          <w:b/>
          <w:bCs/>
          <w:sz w:val="22"/>
          <w:szCs w:val="22"/>
        </w:rPr>
        <w:t xml:space="preserve">Figures</w:t>
      </w:r>
    </w:p>
    <w:p>
      <w:pPr>
        <w:spacing w:after="100" w:before="100" w:line="276"/>
        <w:jc w:val="both"/>
      </w:pPr>
      <w:r>
        <w:rPr>
          <w:rFonts w:ascii="Arial" w:cs="Arial" w:eastAsia="Arial" w:hAnsi="Arial"/>
          <w:sz w:val="22"/>
          <w:szCs w:val="22"/>
        </w:rPr>
        <w:t xml:space="preserve">Figure 1: Sample images from the CUB-200-2011 dataset (Kaggle)</w:t>
      </w:r>
    </w:p>
    <w:p>
      <w:pPr>
        <w:spacing w:after="100" w:before="100" w:line="276"/>
        <w:jc w:val="both"/>
      </w:pPr>
      <w:r>
        <w:rPr>
          <w:rFonts w:ascii="Arial" w:cs="Arial" w:eastAsia="Arial" w:hAnsi="Arial"/>
          <w:sz w:val="22"/>
          <w:szCs w:val="22"/>
        </w:rPr>
        <w:t xml:space="preserve">Figure 2: Preprocessing pipeline — original, Gaussian blur, contrast enhancement</w:t>
      </w:r>
    </w:p>
    <w:p>
      <w:pPr>
        <w:spacing w:after="100" w:before="100" w:line="276"/>
        <w:jc w:val="both"/>
      </w:pPr>
      <w:r>
        <w:rPr>
          <w:rFonts w:ascii="Arial" w:cs="Arial" w:eastAsia="Arial" w:hAnsi="Arial"/>
          <w:sz w:val="22"/>
          <w:szCs w:val="22"/>
        </w:rPr>
        <w:t xml:space="preserve">Figure 3: LBP pattern visualisation on sample bird images</w:t>
      </w:r>
    </w:p>
    <w:p>
      <w:pPr>
        <w:spacing w:after="100" w:before="100" w:line="276"/>
        <w:jc w:val="both"/>
      </w:pPr>
      <w:r>
        <w:rPr>
          <w:rFonts w:ascii="Arial" w:cs="Arial" w:eastAsia="Arial" w:hAnsi="Arial"/>
          <w:sz w:val="22"/>
          <w:szCs w:val="22"/>
        </w:rPr>
        <w:t xml:space="preserve">Figure 4: Confusion matrix output of kNN classifier</w:t>
      </w:r>
    </w:p>
    <w:p>
      <w:pPr>
        <w:spacing w:after="100" w:before="100" w:line="276"/>
        <w:jc w:val="both"/>
      </w:pPr>
      <w:r>
        <w:rPr>
          <w:rFonts w:ascii="Arial" w:cs="Arial" w:eastAsia="Arial" w:hAnsi="Arial"/>
          <w:sz w:val="22"/>
          <w:szCs w:val="22"/>
        </w:rPr>
        <w:t xml:space="preserve">Figure 5: Algorithm flowchart — LBP + Colour Features + kNN pipeline</w:t>
      </w:r>
    </w:p>
    <w:p>
      <w:r>
        <w:br w:type="page"/>
      </w:r>
    </w:p>
    <w:p>
      <w:pPr>
        <w:pStyle w:val="Heading1"/>
        <w:spacing w:after="180" w:before="360"/>
      </w:pPr>
      <w:r>
        <w:rPr>
          <w:rFonts w:ascii="Arial" w:cs="Arial" w:eastAsia="Arial" w:hAnsi="Arial"/>
          <w:b/>
          <w:bCs/>
          <w:sz w:val="28"/>
          <w:szCs w:val="28"/>
        </w:rPr>
        <w:t xml:space="preserve">1. INTRODUCTION</w:t>
      </w:r>
    </w:p>
    <w:p>
      <w:pPr>
        <w:pStyle w:val="Heading2"/>
        <w:spacing w:after="120" w:before="240"/>
      </w:pPr>
      <w:r>
        <w:rPr>
          <w:rFonts w:ascii="Arial" w:cs="Arial" w:eastAsia="Arial" w:hAnsi="Arial"/>
          <w:b/>
          <w:bCs/>
          <w:sz w:val="24"/>
          <w:szCs w:val="24"/>
        </w:rPr>
        <w:t xml:space="preserve">1.1 Background and Motivation</w:t>
      </w:r>
    </w:p>
    <w:p>
      <w:pPr>
        <w:spacing w:after="100" w:before="100" w:line="276"/>
        <w:jc w:val="both"/>
      </w:pPr>
      <w:r>
        <w:rPr>
          <w:rFonts w:ascii="Arial" w:cs="Arial" w:eastAsia="Arial" w:hAnsi="Arial"/>
          <w:sz w:val="22"/>
          <w:szCs w:val="22"/>
        </w:rPr>
        <w:t xml:space="preserve">Birds are among the most diverse and ecologically significant vertebrates on Earth, with over 10,000 recognised species distributed across every major habitat. Monitoring bird biodiversity is a critical component of environmental conservation, as changes in species distribution, population density, and seasonal migration patterns serve as sensitive indicators of ecosystem health, climate change, and habitat degradation. Traditional biodiversity surveys rely on trained ornithologists conducting field observations — a process that is expensive, time-consuming, geographically limited, and dependent on expert availability.</w:t>
      </w:r>
    </w:p>
    <w:p>
      <w:pPr>
        <w:spacing w:after="100" w:before="100" w:line="276"/>
        <w:jc w:val="both"/>
      </w:pPr>
      <w:r>
        <w:rPr>
          <w:rFonts w:ascii="Arial" w:cs="Arial" w:eastAsia="Arial" w:hAnsi="Arial"/>
          <w:sz w:val="22"/>
          <w:szCs w:val="22"/>
        </w:rPr>
        <w:t xml:space="preserve">Advancements in computer vision and image processing offer a transformative opportunity to automate bird species identification from photographic images captured by camera traps, citizen science platforms, and remote sensing systems. This project implements an automated bird species identification and biodiversity monitoring system using classical image processing techniques — specifically Local Binary Pattern (LBP) texture feature extraction, mean colour feature extraction, and k-Nearest Neighbour (kNN) classification — enabling scalable, non-invasive species monitoring from digital images without requiring deep learning infrastructure.</w:t>
      </w:r>
    </w:p>
    <w:p>
      <w:pPr>
        <w:pStyle w:val="Heading2"/>
        <w:spacing w:after="120" w:before="240"/>
      </w:pPr>
      <w:r>
        <w:rPr>
          <w:rFonts w:ascii="Arial" w:cs="Arial" w:eastAsia="Arial" w:hAnsi="Arial"/>
          <w:b/>
          <w:bCs/>
          <w:sz w:val="24"/>
          <w:szCs w:val="24"/>
        </w:rPr>
        <w:t xml:space="preserve">1.2 Problem Statement</w:t>
      </w:r>
    </w:p>
    <w:p>
      <w:pPr>
        <w:spacing w:after="100" w:before="100" w:line="276"/>
        <w:jc w:val="both"/>
      </w:pPr>
      <w:r>
        <w:rPr>
          <w:rFonts w:ascii="Arial" w:cs="Arial" w:eastAsia="Arial" w:hAnsi="Arial"/>
          <w:sz w:val="22"/>
          <w:szCs w:val="22"/>
        </w:rPr>
        <w:t xml:space="preserve">Given a set of bird images from field cameras or citizen science submissions, automatically identify the bird species in each image by extracting plumage texture features using Local Binary Pattern (LBP) analysis and mean colour channel features, and classify the fused feature vectors using a trained kNN classifier. The system must output the predicted species label and log detected species occurrences for biodiversity monitoring, providing a lightweight, training-efficient solution deployable on standard CPU hardware using Python, OpenCV, and scikit-learn.</w:t>
      </w:r>
    </w:p>
    <w:p>
      <w:pPr>
        <w:pStyle w:val="Heading2"/>
        <w:spacing w:after="120" w:before="240"/>
      </w:pPr>
      <w:r>
        <w:rPr>
          <w:rFonts w:ascii="Arial" w:cs="Arial" w:eastAsia="Arial" w:hAnsi="Arial"/>
          <w:b/>
          <w:bCs/>
          <w:sz w:val="24"/>
          <w:szCs w:val="24"/>
        </w:rPr>
        <w:t xml:space="preserve">1.3 Objectives</w:t>
      </w:r>
    </w:p>
    <w:p>
      <w:pPr>
        <w:pStyle w:val="ListParagraph"/>
        <w:numPr>
          <w:ilvl w:val="0"/>
          <w:numId w:val="2"/>
        </w:numPr>
        <w:spacing w:after="60" w:before="60"/>
      </w:pPr>
      <w:r>
        <w:rPr>
          <w:rFonts w:ascii="Arial" w:cs="Arial" w:eastAsia="Arial" w:hAnsi="Arial"/>
          <w:sz w:val="22"/>
          <w:szCs w:val="22"/>
        </w:rPr>
        <w:t xml:space="preserve">To preprocess bird images using standardised resize, Gaussian blur denoising, and CLAHE contrast enhancement</w:t>
      </w:r>
    </w:p>
    <w:p>
      <w:pPr>
        <w:pStyle w:val="ListParagraph"/>
        <w:numPr>
          <w:ilvl w:val="0"/>
          <w:numId w:val="2"/>
        </w:numPr>
        <w:spacing w:after="60" w:before="60"/>
      </w:pPr>
      <w:r>
        <w:rPr>
          <w:rFonts w:ascii="Arial" w:cs="Arial" w:eastAsia="Arial" w:hAnsi="Arial"/>
          <w:sz w:val="22"/>
          <w:szCs w:val="22"/>
        </w:rPr>
        <w:t xml:space="preserve">To extract mean BGR colour features capturing the dominant colour signature of each bird image</w:t>
      </w:r>
    </w:p>
    <w:p>
      <w:pPr>
        <w:pStyle w:val="ListParagraph"/>
        <w:numPr>
          <w:ilvl w:val="0"/>
          <w:numId w:val="2"/>
        </w:numPr>
        <w:spacing w:after="60" w:before="60"/>
      </w:pPr>
      <w:r>
        <w:rPr>
          <w:rFonts w:ascii="Arial" w:cs="Arial" w:eastAsia="Arial" w:hAnsi="Arial"/>
          <w:sz w:val="22"/>
          <w:szCs w:val="22"/>
        </w:rPr>
        <w:t xml:space="preserve">To compute uniform LBP texture descriptors from the luminance channel to encode plumage microstructure patterns</w:t>
      </w:r>
    </w:p>
    <w:p>
      <w:pPr>
        <w:pStyle w:val="ListParagraph"/>
        <w:numPr>
          <w:ilvl w:val="0"/>
          <w:numId w:val="2"/>
        </w:numPr>
        <w:spacing w:after="60" w:before="60"/>
      </w:pPr>
      <w:r>
        <w:rPr>
          <w:rFonts w:ascii="Arial" w:cs="Arial" w:eastAsia="Arial" w:hAnsi="Arial"/>
          <w:sz w:val="22"/>
          <w:szCs w:val="22"/>
        </w:rPr>
        <w:t xml:space="preserve">To fuse colour and LBP features into a compact 13-dimensional feature vector for classification</w:t>
      </w:r>
    </w:p>
    <w:p>
      <w:pPr>
        <w:pStyle w:val="ListParagraph"/>
        <w:numPr>
          <w:ilvl w:val="0"/>
          <w:numId w:val="2"/>
        </w:numPr>
        <w:spacing w:after="60" w:before="60"/>
      </w:pPr>
      <w:r>
        <w:rPr>
          <w:rFonts w:ascii="Arial" w:cs="Arial" w:eastAsia="Arial" w:hAnsi="Arial"/>
          <w:sz w:val="22"/>
          <w:szCs w:val="22"/>
        </w:rPr>
        <w:t xml:space="preserve">To train a multi-class kNN classifier (k=3) on the fused feature vectors from labelled training images</w:t>
      </w:r>
    </w:p>
    <w:p>
      <w:pPr>
        <w:pStyle w:val="ListParagraph"/>
        <w:numPr>
          <w:ilvl w:val="0"/>
          <w:numId w:val="2"/>
        </w:numPr>
        <w:spacing w:after="60" w:before="60"/>
      </w:pPr>
      <w:r>
        <w:rPr>
          <w:rFonts w:ascii="Arial" w:cs="Arial" w:eastAsia="Arial" w:hAnsi="Arial"/>
          <w:sz w:val="22"/>
          <w:szCs w:val="22"/>
        </w:rPr>
        <w:t xml:space="preserve">To classify test images and output predicted species labels</w:t>
      </w:r>
    </w:p>
    <w:p>
      <w:pPr>
        <w:pStyle w:val="ListParagraph"/>
        <w:numPr>
          <w:ilvl w:val="0"/>
          <w:numId w:val="2"/>
        </w:numPr>
        <w:spacing w:after="60" w:before="60"/>
      </w:pPr>
      <w:r>
        <w:rPr>
          <w:rFonts w:ascii="Arial" w:cs="Arial" w:eastAsia="Arial" w:hAnsi="Arial"/>
          <w:sz w:val="22"/>
          <w:szCs w:val="22"/>
        </w:rPr>
        <w:t xml:space="preserve">To evaluate the pipeline on images from the CUB-200-2011 dataset sourced from Kaggle</w:t>
      </w:r>
    </w:p>
    <w:p>
      <w:pPr>
        <w:pStyle w:val="ListParagraph"/>
        <w:numPr>
          <w:ilvl w:val="0"/>
          <w:numId w:val="2"/>
        </w:numPr>
        <w:spacing w:after="60" w:before="60"/>
      </w:pPr>
      <w:r>
        <w:rPr>
          <w:rFonts w:ascii="Arial" w:cs="Arial" w:eastAsia="Arial" w:hAnsi="Arial"/>
          <w:sz w:val="22"/>
          <w:szCs w:val="22"/>
        </w:rPr>
        <w:t xml:space="preserve">To generate a confusion matrix and classification report including precision, recall, and F1-score per species class</w:t>
      </w:r>
    </w:p>
    <w:p>
      <w:pPr>
        <w:spacing w:after="60" w:before="60"/>
      </w:pPr>
      <w:r>
        <w:t xml:space="preserve"/>
      </w:r>
    </w:p>
    <w:p>
      <w:pPr>
        <w:pStyle w:val="Heading2"/>
        <w:spacing w:after="120" w:before="240"/>
      </w:pPr>
      <w:r>
        <w:rPr>
          <w:rFonts w:ascii="Arial" w:cs="Arial" w:eastAsia="Arial" w:hAnsi="Arial"/>
          <w:b/>
          <w:bCs/>
          <w:sz w:val="24"/>
          <w:szCs w:val="24"/>
        </w:rPr>
        <w:t xml:space="preserve">1.4 Scope of the Report</w:t>
      </w:r>
    </w:p>
    <w:p>
      <w:pPr>
        <w:spacing w:after="100" w:before="100" w:line="276"/>
        <w:jc w:val="both"/>
      </w:pPr>
      <w:r>
        <w:rPr>
          <w:rFonts w:ascii="Arial" w:cs="Arial" w:eastAsia="Arial" w:hAnsi="Arial"/>
          <w:sz w:val="22"/>
          <w:szCs w:val="22"/>
        </w:rPr>
        <w:t xml:space="preserve">This report covers the complete implementation of the Bird Species Identification and Biodiversity Monitoring system using the LBP + Colour Features + kNN Classifier algorithm. The system processes bird images from the CUB-200-2011 dataset sourced from Kaggle, extracting a 13-dimensional feature vector combining 3 mean BGR colour channel values and a 10-bin uniform LBP histogram, and classifying species using a trained kNN classifier with k=3. The pipeline includes a manual test prediction module that accepts a single image path, applies the same preprocessing and feature extraction pipeline, and outputs the predicted bird species. All processing is performed using Python 3, OpenCV, scikit-learn, NumPy, Matplotlib, and seaborn.</w:t>
      </w:r>
    </w:p>
    <w:p>
      <w:r>
        <w:br w:type="page"/>
      </w:r>
    </w:p>
    <w:p>
      <w:pPr>
        <w:pStyle w:val="Heading1"/>
        <w:spacing w:after="180" w:before="360"/>
      </w:pPr>
      <w:r>
        <w:rPr>
          <w:rFonts w:ascii="Arial" w:cs="Arial" w:eastAsia="Arial" w:hAnsi="Arial"/>
          <w:b/>
          <w:bCs/>
          <w:sz w:val="28"/>
          <w:szCs w:val="28"/>
        </w:rPr>
        <w:t xml:space="preserve">2. LITERATURE REVIEW</w:t>
      </w:r>
    </w:p>
    <w:p>
      <w:pPr>
        <w:spacing w:after="100" w:before="100" w:line="276"/>
        <w:jc w:val="both"/>
      </w:pPr>
      <w:r>
        <w:rPr>
          <w:rFonts w:ascii="Arial" w:cs="Arial" w:eastAsia="Arial" w:hAnsi="Arial"/>
          <w:sz w:val="22"/>
          <w:szCs w:val="22"/>
        </w:rPr>
        <w:t xml:space="preserve">Automated bird species identification using image processing has attracted growing research interest driven by the availability of large annotated bird image datasets and the practical need for scalable biodiversity monitoring tools. This section reviews key prior works directly relevant to the LBP texture extraction, colour feature extraction, and kNN classification approach adopted in this project.</w:t>
      </w:r>
    </w:p>
    <w:p>
      <w:pPr>
        <w:pStyle w:val="Heading2"/>
        <w:spacing w:after="120" w:before="240"/>
      </w:pPr>
      <w:r>
        <w:rPr>
          <w:rFonts w:ascii="Arial" w:cs="Arial" w:eastAsia="Arial" w:hAnsi="Arial"/>
          <w:b/>
          <w:bCs/>
          <w:sz w:val="24"/>
          <w:szCs w:val="24"/>
        </w:rPr>
        <w:t xml:space="preserve">2.1 LBP in Texture Analysis</w:t>
      </w:r>
    </w:p>
    <w:p>
      <w:pPr>
        <w:spacing w:after="100" w:before="100" w:line="276"/>
        <w:jc w:val="both"/>
      </w:pPr>
      <w:r>
        <w:rPr>
          <w:rFonts w:ascii="Arial" w:cs="Arial" w:eastAsia="Arial" w:hAnsi="Arial"/>
          <w:sz w:val="22"/>
          <w:szCs w:val="22"/>
        </w:rPr>
        <w:t xml:space="preserve">Local Binary Pattern (LBP) was introduced by Ojala, Pietikainen, and Harwood (1996) as a simple yet effective texture descriptor that encodes the local intensity structure of an image. The operator labels each pixel by thresholding its neighbourhood against the centre pixel value, producing a binary code that is rotationally and monotonically invariant to illumination changes. Ojala, Pietikainen, and Maenpaa (2002) extended LBP to multi-scale uniform patterns, demonstrating superior texture classification performance across diverse benchmark datasets. The uniform LBP variant restricts patterns to those with at most two bitwise transitions, which has been shown to correspond to microstructure primitives such as edges, corners, and flat regions — exactly the plumage texture elements relevant to bird species discrimination. The LBP histogram provides a compact global texture representation that is computationally efficient and robust to monotonic illumination changes, making it well suited for field image classification pipelines.</w:t>
      </w:r>
    </w:p>
    <w:p>
      <w:pPr>
        <w:pStyle w:val="Heading2"/>
        <w:spacing w:after="120" w:before="240"/>
      </w:pPr>
      <w:r>
        <w:rPr>
          <w:rFonts w:ascii="Arial" w:cs="Arial" w:eastAsia="Arial" w:hAnsi="Arial"/>
          <w:b/>
          <w:bCs/>
          <w:sz w:val="24"/>
          <w:szCs w:val="24"/>
        </w:rPr>
        <w:t xml:space="preserve">2.2 Colour Features for Bird Classification</w:t>
      </w:r>
    </w:p>
    <w:p>
      <w:pPr>
        <w:spacing w:after="100" w:before="100" w:line="276"/>
        <w:jc w:val="both"/>
      </w:pPr>
      <w:r>
        <w:rPr>
          <w:rFonts w:ascii="Arial" w:cs="Arial" w:eastAsia="Arial" w:hAnsi="Arial"/>
          <w:sz w:val="22"/>
          <w:szCs w:val="22"/>
        </w:rPr>
        <w:t xml:space="preserve">Colour is a primary discriminative cue for bird species identification, as plumage colouration is a stable, species-specific trait shaped by evolutionary pressures. Mean colour channel extraction has been widely used as a simple but informative feature baseline in visual recognition. Huang et al. (1997) demonstrated that colour histograms provide effective image retrieval signatures, while Stricker and Orengo (1995) showed that global colour moments (including mean) are discriminative for image similarity ranking. In the context of bird species classification, dominant plumage colour provides a strong inter-species discriminative signal — for example, distinguishing scarlet tanagers from blue jays — even when texture patterns are similar. Mean BGR colour features are computationally trivial to extract using cv2.mean and complement LBP texture features by capturing chromatic information that LBP, being a luminance-based descriptor, explicitly disregards.</w:t>
      </w:r>
    </w:p>
    <w:p>
      <w:pPr>
        <w:pStyle w:val="Heading2"/>
        <w:spacing w:after="120" w:before="240"/>
      </w:pPr>
      <w:r>
        <w:rPr>
          <w:rFonts w:ascii="Arial" w:cs="Arial" w:eastAsia="Arial" w:hAnsi="Arial"/>
          <w:b/>
          <w:bCs/>
          <w:sz w:val="24"/>
          <w:szCs w:val="24"/>
        </w:rPr>
        <w:t xml:space="preserve">2.3 kNN Classification</w:t>
      </w:r>
    </w:p>
    <w:p>
      <w:pPr>
        <w:spacing w:after="100" w:before="100" w:line="276"/>
        <w:jc w:val="both"/>
      </w:pPr>
      <w:r>
        <w:rPr>
          <w:rFonts w:ascii="Arial" w:cs="Arial" w:eastAsia="Arial" w:hAnsi="Arial"/>
          <w:sz w:val="22"/>
          <w:szCs w:val="22"/>
        </w:rPr>
        <w:t xml:space="preserve">The k-Nearest Neighbour (kNN) classifier is a non-parametric, instance-based learning algorithm introduced by Fix and Hodges (1951) and formally analysed by Cover and Hart (1967). kNN classifies a query instance by finding the k closest training instances in the feature space and assigning the majority class label among those neighbours. kNN is particularly well suited to low-dimensional feature vectors such as the 13-dimensional LBP + colour descriptor used in this project, where the curse of dimensionality is not a significant concern. Zhang et al. (2006) demonstrated that kNN with k=3 achieves competitive multi-class classification accuracy on texture recognition benchmarks when combined with normalised feature vectors. The absence of an explicit training phase (beyond storing training vectors) makes kNN computationally attractive for prototyping classification pipelines, and its performance is interpretable: misclassifications directly reveal which species share similar colour and texture signatures in feature space.</w:t>
      </w:r>
    </w:p>
    <w:p>
      <w:pPr>
        <w:pStyle w:val="Heading2"/>
        <w:spacing w:after="120" w:before="240"/>
      </w:pPr>
      <w:r>
        <w:rPr>
          <w:rFonts w:ascii="Arial" w:cs="Arial" w:eastAsia="Arial" w:hAnsi="Arial"/>
          <w:b/>
          <w:bCs/>
          <w:sz w:val="24"/>
          <w:szCs w:val="24"/>
        </w:rPr>
        <w:t xml:space="preserve">2.4 Gap Identified</w:t>
      </w:r>
    </w:p>
    <w:p>
      <w:pPr>
        <w:spacing w:after="100" w:before="100" w:line="276"/>
        <w:jc w:val="both"/>
      </w:pPr>
      <w:r>
        <w:rPr>
          <w:rFonts w:ascii="Arial" w:cs="Arial" w:eastAsia="Arial" w:hAnsi="Arial"/>
          <w:sz w:val="22"/>
          <w:szCs w:val="22"/>
        </w:rPr>
        <w:t xml:space="preserve">While deep learning architectures including ConvNeXt, Vision Transformers, and EfficientNet have achieved state-of-the-art fine-grained bird classification accuracy, they require substantial GPU computational resources and large labelled training datasets unavailable in many ecological monitoring deployments. Existing classical approaches either rely on colour histogram features alone that lose texture discriminability, or on high-dimensional texture descriptors that increase kNN inference cost. This project addresses the gap by implementing a fused feature descriptor combining uniform LBP texture histograms with mean BGR colour features, producing a compact 13-dimensional vector that is both computationally efficient for kNN retrieval and discriminative across morphologically diverse species classes within the CUB-200-2011 benchmark.</w:t>
      </w:r>
    </w:p>
    <w:p>
      <w:r>
        <w:br w:type="page"/>
      </w:r>
    </w:p>
    <w:p>
      <w:pPr>
        <w:pStyle w:val="Heading1"/>
        <w:spacing w:after="180" w:before="360"/>
      </w:pPr>
      <w:r>
        <w:rPr>
          <w:rFonts w:ascii="Arial" w:cs="Arial" w:eastAsia="Arial" w:hAnsi="Arial"/>
          <w:b/>
          <w:bCs/>
          <w:sz w:val="28"/>
          <w:szCs w:val="28"/>
        </w:rPr>
        <w:t xml:space="preserve">3. DATASET DESCRIPTION</w:t>
      </w:r>
    </w:p>
    <w:p>
      <w:pPr>
        <w:pStyle w:val="Heading2"/>
        <w:spacing w:after="120" w:before="240"/>
      </w:pPr>
      <w:r>
        <w:rPr>
          <w:rFonts w:ascii="Arial" w:cs="Arial" w:eastAsia="Arial" w:hAnsi="Arial"/>
          <w:b/>
          <w:bCs/>
          <w:sz w:val="24"/>
          <w:szCs w:val="24"/>
        </w:rPr>
        <w:t xml:space="preserve">3.1 Dataset Overview</w:t>
      </w:r>
    </w:p>
    <w:p>
      <w:pPr>
        <w:spacing w:after="100" w:before="100" w:line="276"/>
        <w:jc w:val="both"/>
      </w:pPr>
      <w:r>
        <w:rPr>
          <w:rFonts w:ascii="Arial" w:cs="Arial" w:eastAsia="Arial" w:hAnsi="Arial"/>
          <w:sz w:val="22"/>
          <w:szCs w:val="22"/>
        </w:rPr>
        <w:t xml:space="preserve">The CUB-200-2011 dataset (Caltech-UCSD Birds) is used in this project, sourced from Kaggle. It provides a large, diverse collection of fine-grained annotated bird images covering 200 North American species, making it the standard benchmark for bird species classification. The Kaggle distribution of CUB-200-2011 provides the full image set organised in species-labelled subdirectories, making it directly usable with the folder-scanning data loader implemented in this project.</w:t>
      </w:r>
    </w:p>
    <w:p>
      <w:pPr>
        <w:pStyle w:val="Heading2"/>
        <w:spacing w:after="120" w:before="240"/>
      </w:pPr>
      <w:r>
        <w:rPr>
          <w:rFonts w:ascii="Arial" w:cs="Arial" w:eastAsia="Arial" w:hAnsi="Arial"/>
          <w:b/>
          <w:bCs/>
          <w:sz w:val="24"/>
          <w:szCs w:val="24"/>
        </w:rPr>
        <w:t xml:space="preserve">3.2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CUB-200-2011 (Caltech-UCSD Birds)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(kaggle.com/datasets)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Images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~11,788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Species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North American bird species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 Format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labels (folder-based organisation)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Format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(resized to 128 x 128 for processing)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dataset download</w:t>
            </w:r>
          </w:p>
        </w:tc>
      </w:tr>
    </w:tbl>
    <w:p>
      <w:pPr>
        <w:spacing w:after="60" w:before="60"/>
      </w:pPr>
      <w:r>
        <w:t xml:space="preserve"/>
      </w:r>
    </w:p>
    <w:p>
      <w:pPr>
        <w:spacing w:after="100" w:before="100" w:line="276"/>
        <w:jc w:val="center"/>
      </w:pPr>
      <w:r>
        <w:rPr>
          <w:rFonts w:ascii="Arial" w:cs="Arial" w:eastAsia="Arial" w:hAnsi="Arial"/>
          <w:sz w:val="22"/>
          <w:szCs w:val="22"/>
        </w:rPr>
        <w:t xml:space="preserve">Table 1: Dataset Summary — CUB-200-2011 (Kaggle)</w:t>
      </w:r>
    </w:p>
    <w:p>
      <w:pPr>
        <w:spacing w:after="60" w:before="60"/>
      </w:pPr>
      <w:r>
        <w:t xml:space="preserve"/>
      </w:r>
    </w:p>
    <w:p>
      <w:pPr>
        <w:spacing w:after="100" w:before="100" w:line="276"/>
        <w:jc w:val="center"/>
      </w:pPr>
      <w:r>
        <w:rPr>
          <w:rFonts w:ascii="Arial" w:cs="Arial" w:eastAsia="Arial" w:hAnsi="Arial"/>
          <w:sz w:val="22"/>
          <w:szCs w:val="22"/>
        </w:rPr>
        <w:t xml:space="preserve">Figure 1: Sample images from the CUB-200-2011 dataset — Northern Cardinal (left), American Goldfinch (centre), and Blue Jay (right) showing the plumage colour and texture variation the LBP + colour feature pipeline is designed to capture.</w:t>
      </w:r>
    </w:p>
    <w:p>
      <w:pPr>
        <w:spacing w:after="60" w:before="60"/>
      </w:pPr>
      <w:r>
        <w:t xml:space="preserve"/>
      </w:r>
    </w:p>
    <w:p>
      <w:pPr>
        <w:pStyle w:val="Heading2"/>
        <w:spacing w:after="120" w:before="240"/>
      </w:pPr>
      <w:r>
        <w:rPr>
          <w:rFonts w:ascii="Arial" w:cs="Arial" w:eastAsia="Arial" w:hAnsi="Arial"/>
          <w:b/>
          <w:bCs/>
          <w:sz w:val="24"/>
          <w:szCs w:val="24"/>
        </w:rPr>
        <w:t xml:space="preserve">3.3 Dataset Organisation</w:t>
      </w:r>
    </w:p>
    <w:p>
      <w:pPr>
        <w:spacing w:after="100" w:before="100" w:line="276"/>
        <w:jc w:val="both"/>
      </w:pPr>
      <w:r>
        <w:rPr>
          <w:rFonts w:ascii="Arial" w:cs="Arial" w:eastAsia="Arial" w:hAnsi="Arial"/>
          <w:sz w:val="22"/>
          <w:szCs w:val="22"/>
        </w:rPr>
        <w:t xml:space="preserve">The dataset is organised in the following directory structure for processing:</w:t>
      </w:r>
    </w:p>
    <w:p>
      <w:pPr>
        <w:spacing w:after="60" w:before="60"/>
      </w:pPr>
      <w:r>
        <w:t xml:space="preserve"/>
      </w:r>
    </w:p>
    <w:p>
      <w:pPr>
        <w:spacing w:after="60" w:before="60"/>
        <w:ind w:left="720"/>
      </w:pPr>
      <w:r>
        <w:rPr>
          <w:rFonts w:ascii="Courier New" w:cs="Courier New" w:eastAsia="Courier New" w:hAnsi="Courier New"/>
          <w:color w:val="1F497D"/>
          <w:sz w:val="18"/>
          <w:szCs w:val="18"/>
        </w:rPr>
        <w:t xml:space="preserve">dataset/</w:t>
      </w:r>
    </w:p>
    <w:p>
      <w:pPr>
        <w:spacing w:after="60" w:before="60"/>
        <w:ind w:left="720"/>
      </w:pPr>
      <w:r>
        <w:rPr>
          <w:rFonts w:ascii="Courier New" w:cs="Courier New" w:eastAsia="Courier New" w:hAnsi="Courier New"/>
          <w:color w:val="1F497D"/>
          <w:sz w:val="18"/>
          <w:szCs w:val="18"/>
        </w:rPr>
        <w:t xml:space="preserve">├── 001.Black_footed_Albatross/</w:t>
      </w:r>
    </w:p>
    <w:p>
      <w:pPr>
        <w:spacing w:after="60" w:before="60"/>
        <w:ind w:left="720"/>
      </w:pPr>
      <w:r>
        <w:rPr>
          <w:rFonts w:ascii="Courier New" w:cs="Courier New" w:eastAsia="Courier New" w:hAnsi="Courier New"/>
          <w:color w:val="1F497D"/>
          <w:sz w:val="18"/>
          <w:szCs w:val="18"/>
        </w:rPr>
        <w:t xml:space="preserve">│   ├── Black_Footed_Albatross_0001.jpg</w:t>
      </w:r>
    </w:p>
    <w:p>
      <w:pPr>
        <w:spacing w:after="60" w:before="60"/>
        <w:ind w:left="720"/>
      </w:pPr>
      <w:r>
        <w:rPr>
          <w:rFonts w:ascii="Courier New" w:cs="Courier New" w:eastAsia="Courier New" w:hAnsi="Courier New"/>
          <w:color w:val="1F497D"/>
          <w:sz w:val="18"/>
          <w:szCs w:val="18"/>
        </w:rPr>
        <w:t xml:space="preserve">│   └── ...</w:t>
      </w:r>
    </w:p>
    <w:p>
      <w:pPr>
        <w:spacing w:after="60" w:before="60"/>
        <w:ind w:left="720"/>
      </w:pPr>
      <w:r>
        <w:rPr>
          <w:rFonts w:ascii="Courier New" w:cs="Courier New" w:eastAsia="Courier New" w:hAnsi="Courier New"/>
          <w:color w:val="1F497D"/>
          <w:sz w:val="18"/>
          <w:szCs w:val="18"/>
        </w:rPr>
        <w:t xml:space="preserve">├── 002.Laysan_Albatross/</w:t>
      </w:r>
    </w:p>
    <w:p>
      <w:pPr>
        <w:spacing w:after="60" w:before="60"/>
        <w:ind w:left="720"/>
      </w:pPr>
      <w:r>
        <w:rPr>
          <w:rFonts w:ascii="Courier New" w:cs="Courier New" w:eastAsia="Courier New" w:hAnsi="Courier New"/>
          <w:color w:val="1F497D"/>
          <w:sz w:val="18"/>
          <w:szCs w:val="18"/>
        </w:rPr>
        <w:t xml:space="preserve">│   └── ...</w:t>
      </w:r>
    </w:p>
    <w:p>
      <w:pPr>
        <w:spacing w:after="60" w:before="60"/>
        <w:ind w:left="720"/>
      </w:pPr>
      <w:r>
        <w:rPr>
          <w:rFonts w:ascii="Courier New" w:cs="Courier New" w:eastAsia="Courier New" w:hAnsi="Courier New"/>
          <w:color w:val="1F497D"/>
          <w:sz w:val="18"/>
          <w:szCs w:val="18"/>
        </w:rPr>
        <w:t xml:space="preserve">└── ... (200 species folders)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Each species subdirectory contains all images for that class; the folder name serves as the class label</w:t>
      </w:r>
    </w:p>
    <w:p>
      <w:pPr>
        <w:pStyle w:val="ListParagraph"/>
        <w:numPr>
          <w:ilvl w:val="0"/>
          <w:numId w:val="2"/>
        </w:numPr>
        <w:spacing w:after="60" w:before="60"/>
      </w:pPr>
      <w:r>
        <w:rPr>
          <w:rFonts w:ascii="Arial" w:cs="Arial" w:eastAsia="Arial" w:hAnsi="Arial"/>
          <w:sz w:val="22"/>
          <w:szCs w:val="22"/>
        </w:rPr>
        <w:t xml:space="preserve">os.listdir(dataset_path) scans all subdirectories and assigns integer labels sequentially</w:t>
      </w:r>
    </w:p>
    <w:p>
      <w:pPr>
        <w:pStyle w:val="ListParagraph"/>
        <w:numPr>
          <w:ilvl w:val="0"/>
          <w:numId w:val="2"/>
        </w:numPr>
        <w:spacing w:after="60" w:before="60"/>
      </w:pPr>
      <w:r>
        <w:rPr>
          <w:rFonts w:ascii="Arial" w:cs="Arial" w:eastAsia="Arial" w:hAnsi="Arial"/>
          <w:sz w:val="22"/>
          <w:szCs w:val="22"/>
        </w:rPr>
        <w:t xml:space="preserve">Ground truth class labels are derived from subdirectory names stored in the label_names list</w:t>
      </w:r>
    </w:p>
    <w:p>
      <w:pPr>
        <w:pStyle w:val="ListParagraph"/>
        <w:numPr>
          <w:ilvl w:val="0"/>
          <w:numId w:val="2"/>
        </w:numPr>
        <w:spacing w:after="60" w:before="60"/>
      </w:pPr>
      <w:r>
        <w:rPr>
          <w:rFonts w:ascii="Arial" w:cs="Arial" w:eastAsia="Arial" w:hAnsi="Arial"/>
          <w:sz w:val="22"/>
          <w:szCs w:val="22"/>
        </w:rPr>
        <w:t xml:space="preserve">The dataset is split 80% training / 20% testing using train_test_split with default random state</w:t>
      </w:r>
    </w:p>
    <w:p>
      <w:r>
        <w:br w:type="page"/>
      </w:r>
    </w:p>
    <w:p>
      <w:pPr>
        <w:pStyle w:val="Heading1"/>
        <w:spacing w:after="180" w:before="360"/>
      </w:pPr>
      <w:r>
        <w:rPr>
          <w:rFonts w:ascii="Arial" w:cs="Arial" w:eastAsia="Arial" w:hAnsi="Arial"/>
          <w:b/>
          <w:bCs/>
          <w:sz w:val="28"/>
          <w:szCs w:val="28"/>
        </w:rPr>
        <w:t xml:space="preserve">4. PREPROCESSING METHODOLOGY</w:t>
      </w:r>
    </w:p>
    <w:p>
      <w:pPr>
        <w:spacing w:after="100" w:before="100" w:line="276"/>
        <w:jc w:val="both"/>
      </w:pPr>
      <w:r>
        <w:rPr>
          <w:rFonts w:ascii="Arial" w:cs="Arial" w:eastAsia="Arial" w:hAnsi="Arial"/>
          <w:sz w:val="22"/>
          <w:szCs w:val="22"/>
        </w:rPr>
        <w:t xml:space="preserve">A three-stage preprocessing pipeline is applied to every input image before feature extraction. The pipeline standardises image dimensions, suppresses high-frequency noise, and enhances local contrast to reduce sensitivity to illumination variation across field images.</w:t>
      </w:r>
    </w:p>
    <w:p>
      <w:pPr>
        <w:pStyle w:val="Heading2"/>
        <w:spacing w:after="120" w:before="240"/>
      </w:pPr>
      <w:r>
        <w:rPr>
          <w:rFonts w:ascii="Arial" w:cs="Arial" w:eastAsia="Arial" w:hAnsi="Arial"/>
          <w:b/>
          <w:bCs/>
          <w:sz w:val="24"/>
          <w:szCs w:val="24"/>
        </w:rPr>
        <w:t xml:space="preserve">4.1 Filter 1 — Resize and Standardisation</w:t>
      </w:r>
    </w:p>
    <w:p>
      <w:pPr>
        <w:spacing w:after="100" w:before="100" w:line="276"/>
        <w:jc w:val="both"/>
      </w:pPr>
      <w:r>
        <w:rPr>
          <w:rFonts w:ascii="Arial" w:cs="Arial" w:eastAsia="Arial" w:hAnsi="Arial"/>
          <w:sz w:val="22"/>
          <w:szCs w:val="22"/>
        </w:rPr>
        <w:t xml:space="preserve">All input images are resized to a fixed resolution of 128 × 128 pixels using bilinear interpolation (cv2.resize). Standardising image dimensions is essential because both the mean colour features (derived from cv2.mean) and the LBP histogram (derived from pixel-level binary patterns) produce comparable magnitudes only when computed over images of equal spatial extent. The 128 × 128 resolution is chosen as a computationally efficient alternative to 224 × 224, providing sufficient spatial detail for LBP pattern encoding while substantially reducing memory and processing time.</w:t>
      </w:r>
    </w:p>
    <w:p>
      <w:pPr>
        <w:spacing w:after="60" w:before="60"/>
        <w:ind w:left="720"/>
      </w:pPr>
      <w:r>
        <w:rPr>
          <w:rFonts w:ascii="Courier New" w:cs="Courier New" w:eastAsia="Courier New" w:hAnsi="Courier New"/>
          <w:color w:val="1F497D"/>
          <w:sz w:val="18"/>
          <w:szCs w:val="18"/>
        </w:rPr>
        <w:t xml:space="preserve">img = cv2.resize(img, (128, 128))</w:t>
      </w:r>
    </w:p>
    <w:p>
      <w:pPr>
        <w:spacing w:after="60" w:before="60"/>
      </w:pPr>
      <w:r>
        <w:t xml:space="preserve"/>
      </w:r>
    </w:p>
    <w:p>
      <w:pPr>
        <w:pStyle w:val="Heading2"/>
        <w:spacing w:after="120" w:before="240"/>
      </w:pPr>
      <w:r>
        <w:rPr>
          <w:rFonts w:ascii="Arial" w:cs="Arial" w:eastAsia="Arial" w:hAnsi="Arial"/>
          <w:b/>
          <w:bCs/>
          <w:sz w:val="24"/>
          <w:szCs w:val="24"/>
        </w:rPr>
        <w:t xml:space="preserve">4.2 Filter 2 — Gaussian Blur Denoising</w:t>
      </w:r>
    </w:p>
    <w:p>
      <w:pPr>
        <w:spacing w:after="100" w:before="100" w:line="276"/>
        <w:jc w:val="both"/>
      </w:pPr>
      <w:r>
        <w:rPr>
          <w:rFonts w:ascii="Arial" w:cs="Arial" w:eastAsia="Arial" w:hAnsi="Arial"/>
          <w:sz w:val="22"/>
          <w:szCs w:val="22"/>
        </w:rPr>
        <w:t xml:space="preserve">A Gaussian blur with a 5×5 kernel is applied to the resized image. The Gaussian kernel applies a weighted average of each pixel’s neighbourhood, attenuating high-frequency sensor noise that would otherwise produce spurious LBP pattern codes. A 5×5 kernel provides stronger noise suppression than the commonly used 3×3 kernel, which is appropriate here because the downstream LBP operator computes patterns at a local scale of radius R=1, making it sensitive to pixel-level noise. The trade-off is minor attenuation of very fine plumage texture details at the smallest spatial scale, which is acceptable given the 128×128 input resolution.</w:t>
      </w:r>
    </w:p>
    <w:p>
      <w:pPr>
        <w:spacing w:after="60" w:before="60"/>
        <w:ind w:left="720"/>
      </w:pPr>
      <w:r>
        <w:rPr>
          <w:rFonts w:ascii="Courier New" w:cs="Courier New" w:eastAsia="Courier New" w:hAnsi="Courier New"/>
          <w:color w:val="1F497D"/>
          <w:sz w:val="18"/>
          <w:szCs w:val="18"/>
        </w:rPr>
        <w:t xml:space="preserve">img = cv2.GaussianBlur(img, (5, 5), 0)</w:t>
      </w:r>
    </w:p>
    <w:p>
      <w:pPr>
        <w:spacing w:after="60" w:before="60"/>
      </w:pPr>
      <w:r>
        <w:t xml:space="preserve"/>
      </w:r>
    </w:p>
    <w:p>
      <w:pPr>
        <w:pStyle w:val="Heading2"/>
        <w:spacing w:after="120" w:before="240"/>
      </w:pPr>
      <w:r>
        <w:rPr>
          <w:rFonts w:ascii="Arial" w:cs="Arial" w:eastAsia="Arial" w:hAnsi="Arial"/>
          <w:b/>
          <w:bCs/>
          <w:sz w:val="24"/>
          <w:szCs w:val="24"/>
        </w:rPr>
        <w:t xml:space="preserve">4.3 Filter 3 — Contrast Enhancement (CLAHE via Histogram Equalisation)</w:t>
      </w:r>
    </w:p>
    <w:p>
      <w:pPr>
        <w:spacing w:after="100" w:before="100" w:line="276"/>
        <w:jc w:val="both"/>
      </w:pPr>
      <w:r>
        <w:rPr>
          <w:rFonts w:ascii="Arial" w:cs="Arial" w:eastAsia="Arial" w:hAnsi="Arial"/>
          <w:sz w:val="22"/>
          <w:szCs w:val="22"/>
        </w:rPr>
        <w:t xml:space="preserve">The blurred BGR image is converted to the LAB colour space and the L (luminance) channel is equalised using cv2.equalizeHist to normalise global contrast variation caused by non-uniform field illumination. The enhanced L channel is merged back with the A and B chrominance channels and the image is converted back to BGR. This step improves the discriminability of LBP patterns computed from the grayscale conversion, ensuring that the local binary codes reflect genuine plumage microstructure rather than illumination-induced intensity gradients.</w:t>
      </w:r>
    </w:p>
    <w:p>
      <w:pPr>
        <w:spacing w:after="60" w:before="60"/>
        <w:ind w:left="720"/>
      </w:pPr>
      <w:r>
        <w:rPr>
          <w:rFonts w:ascii="Courier New" w:cs="Courier New" w:eastAsia="Courier New" w:hAnsi="Courier New"/>
          <w:color w:val="1F497D"/>
          <w:sz w:val="18"/>
          <w:szCs w:val="18"/>
        </w:rPr>
        <w:t xml:space="preserve">lab = cv2.cvtColor(img, cv2.COLOR_BGR2LAB)</w:t>
      </w:r>
    </w:p>
    <w:p>
      <w:pPr>
        <w:spacing w:after="60" w:before="60"/>
        <w:ind w:left="720"/>
      </w:pPr>
      <w:r>
        <w:rPr>
          <w:rFonts w:ascii="Courier New" w:cs="Courier New" w:eastAsia="Courier New" w:hAnsi="Courier New"/>
          <w:color w:val="1F497D"/>
          <w:sz w:val="18"/>
          <w:szCs w:val="18"/>
        </w:rPr>
        <w:t xml:space="preserve">l, a, b = cv2.split(lab)</w:t>
      </w:r>
    </w:p>
    <w:p>
      <w:pPr>
        <w:spacing w:after="60" w:before="60"/>
        <w:ind w:left="720"/>
      </w:pPr>
      <w:r>
        <w:rPr>
          <w:rFonts w:ascii="Courier New" w:cs="Courier New" w:eastAsia="Courier New" w:hAnsi="Courier New"/>
          <w:color w:val="1F497D"/>
          <w:sz w:val="18"/>
          <w:szCs w:val="18"/>
        </w:rPr>
        <w:t xml:space="preserve">l = cv2.equalizeHist(l)</w:t>
      </w:r>
    </w:p>
    <w:p>
      <w:pPr>
        <w:spacing w:after="60" w:before="60"/>
        <w:ind w:left="720"/>
      </w:pPr>
      <w:r>
        <w:rPr>
          <w:rFonts w:ascii="Courier New" w:cs="Courier New" w:eastAsia="Courier New" w:hAnsi="Courier New"/>
          <w:color w:val="1F497D"/>
          <w:sz w:val="18"/>
          <w:szCs w:val="18"/>
        </w:rPr>
        <w:t xml:space="preserve">lab = cv2.merge((l, a, b))</w:t>
      </w:r>
    </w:p>
    <w:p>
      <w:pPr>
        <w:spacing w:after="60" w:before="60"/>
        <w:ind w:left="720"/>
      </w:pPr>
      <w:r>
        <w:rPr>
          <w:rFonts w:ascii="Courier New" w:cs="Courier New" w:eastAsia="Courier New" w:hAnsi="Courier New"/>
          <w:color w:val="1F497D"/>
          <w:sz w:val="18"/>
          <w:szCs w:val="18"/>
        </w:rPr>
        <w:t xml:space="preserve">img = cv2.cvtColor(lab, cv2.COLOR_LAB2BGR)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cv2.resize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 128, bilinear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Standardise dimensions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Denoise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cv2.GaussianBlur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(5,5), sigma=0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sensor noise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Contrast Enhance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equalizeHist on L channel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colour space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Normalise illumination</w:t>
            </w:r>
          </w:p>
        </w:tc>
      </w:tr>
    </w:tbl>
    <w:p>
      <w:pPr>
        <w:spacing w:after="60" w:before="60"/>
      </w:pPr>
      <w:r>
        <w:t xml:space="preserve"/>
      </w:r>
    </w:p>
    <w:p>
      <w:pPr>
        <w:spacing w:after="100" w:before="100" w:line="276"/>
        <w:jc w:val="center"/>
      </w:pPr>
      <w:r>
        <w:rPr>
          <w:rFonts w:ascii="Arial" w:cs="Arial" w:eastAsia="Arial" w:hAnsi="Arial"/>
          <w:sz w:val="22"/>
          <w:szCs w:val="22"/>
        </w:rPr>
        <w:t xml:space="preserve">Table 2: Preprocessing Filters Summary</w:t>
      </w:r>
    </w:p>
    <w:p>
      <w:r>
        <w:br w:type="page"/>
      </w:r>
    </w:p>
    <w:p>
      <w:pPr>
        <w:pStyle w:val="Heading1"/>
        <w:spacing w:after="180" w:before="360"/>
      </w:pPr>
      <w:r>
        <w:rPr>
          <w:rFonts w:ascii="Arial" w:cs="Arial" w:eastAsia="Arial" w:hAnsi="Arial"/>
          <w:b/>
          <w:bCs/>
          <w:sz w:val="28"/>
          <w:szCs w:val="28"/>
        </w:rPr>
        <w:t xml:space="preserve">5. ALGORITHM IMPLEMENTATION</w:t>
      </w:r>
    </w:p>
    <w:p>
      <w:pPr>
        <w:pStyle w:val="Heading2"/>
        <w:spacing w:after="120" w:before="240"/>
      </w:pPr>
      <w:r>
        <w:rPr>
          <w:rFonts w:ascii="Arial" w:cs="Arial" w:eastAsia="Arial" w:hAnsi="Arial"/>
          <w:b/>
          <w:bCs/>
          <w:sz w:val="24"/>
          <w:szCs w:val="24"/>
        </w:rPr>
        <w:t xml:space="preserve">5.1 Algorithm Overview</w:t>
      </w:r>
    </w:p>
    <w:p>
      <w:pPr>
        <w:spacing w:after="100" w:before="100" w:line="276"/>
        <w:jc w:val="both"/>
      </w:pPr>
      <w:r>
        <w:rPr>
          <w:rFonts w:ascii="Arial" w:cs="Arial" w:eastAsia="Arial" w:hAnsi="Arial"/>
          <w:sz w:val="22"/>
          <w:szCs w:val="22"/>
        </w:rPr>
        <w:t xml:space="preserve">The system implements a five-stage bird species identification pipeline. Stage 1 extracts mean BGR colour features from the preprocessed image. Stage 2 converts the image to grayscale and computes a uniform LBP histogram capturing the plumage microstructure. Stage 3 fuses the colour and LBP features into a single 13-dimensional feature vector. Stage 4 passes the fused vector to a trained kNN classifier (k=3) to predict the species label. Stage 5 outputs the predicted species name to the console and supports interactive single-image prediction via user-provided image paths. The pipeline evaluates classification performance using a confusion matrix and a detailed classification report including per-class precision, recall, and F1-score.</w:t>
      </w:r>
    </w:p>
    <w:p>
      <w:pPr>
        <w:pStyle w:val="Heading2"/>
        <w:spacing w:after="120" w:before="240"/>
      </w:pPr>
      <w:r>
        <w:rPr>
          <w:rFonts w:ascii="Arial" w:cs="Arial" w:eastAsia="Arial" w:hAnsi="Arial"/>
          <w:b/>
          <w:bCs/>
          <w:sz w:val="24"/>
          <w:szCs w:val="24"/>
        </w:rPr>
        <w:t xml:space="preserve">5.2 Stage 1 — Colour Feature Extraction</w:t>
      </w:r>
    </w:p>
    <w:p>
      <w:pPr>
        <w:spacing w:after="100" w:before="100" w:line="276"/>
        <w:jc w:val="both"/>
      </w:pPr>
      <w:r>
        <w:rPr>
          <w:rFonts w:ascii="Arial" w:cs="Arial" w:eastAsia="Arial" w:hAnsi="Arial"/>
          <w:sz w:val="22"/>
          <w:szCs w:val="22"/>
        </w:rPr>
        <w:t xml:space="preserve">Mean colour features are extracted from the preprocessed 128×128 BGR image using cv2.mean. The function returns the per-channel mean pixel intensity across all 128×128 pixels, producing a 3-dimensional feature vector [mean_B, mean_G, mean_R]. These three values capture the dominant colour signature of the bird image. Since bird plumage colouration is a stable, species-specific trait, the mean BGR values provide a strong discriminative signal for inter-species classification while remaining computationally trivial to compute.</w:t>
      </w:r>
    </w:p>
    <w:p>
      <w:pPr>
        <w:spacing w:after="60" w:before="60"/>
        <w:ind w:left="720"/>
      </w:pPr>
      <w:r>
        <w:rPr>
          <w:rFonts w:ascii="Courier New" w:cs="Courier New" w:eastAsia="Courier New" w:hAnsi="Courier New"/>
          <w:color w:val="1F497D"/>
          <w:sz w:val="18"/>
          <w:szCs w:val="18"/>
        </w:rPr>
        <w:t xml:space="preserve">def extract_color_features(image):</w:t>
      </w:r>
    </w:p>
    <w:p>
      <w:pPr>
        <w:spacing w:after="60" w:before="60"/>
        <w:ind w:left="720"/>
      </w:pPr>
      <w:r>
        <w:rPr>
          <w:rFonts w:ascii="Courier New" w:cs="Courier New" w:eastAsia="Courier New" w:hAnsi="Courier New"/>
          <w:color w:val="1F497D"/>
          <w:sz w:val="18"/>
          <w:szCs w:val="18"/>
        </w:rPr>
        <w:t xml:space="preserve">    return np.array(cv2.mean(image)[:3])</w:t>
      </w:r>
    </w:p>
    <w:p>
      <w:pPr>
        <w:spacing w:after="60" w:before="60"/>
      </w:pPr>
      <w:r>
        <w:t xml:space="preserve"/>
      </w:r>
    </w:p>
    <w:p>
      <w:pPr>
        <w:spacing w:after="100" w:before="100" w:line="276"/>
        <w:jc w:val="both"/>
      </w:pPr>
      <w:r>
        <w:rPr>
          <w:rFonts w:ascii="Arial" w:cs="Arial" w:eastAsia="Arial" w:hAnsi="Arial"/>
          <w:sz w:val="22"/>
          <w:szCs w:val="22"/>
        </w:rPr>
        <w:t xml:space="preserve">The resulting 3-dimensional colour vector is later concatenated with the LBP histogram to form the full feature descriptor.</w:t>
      </w:r>
    </w:p>
    <w:p>
      <w:pPr>
        <w:pStyle w:val="Heading2"/>
        <w:spacing w:after="120" w:before="240"/>
      </w:pPr>
      <w:r>
        <w:rPr>
          <w:rFonts w:ascii="Arial" w:cs="Arial" w:eastAsia="Arial" w:hAnsi="Arial"/>
          <w:b/>
          <w:bCs/>
          <w:sz w:val="24"/>
          <w:szCs w:val="24"/>
        </w:rPr>
        <w:t xml:space="preserve">5.3 Stage 2 — LBP Texture Feature Extraction</w:t>
      </w:r>
    </w:p>
    <w:p>
      <w:pPr>
        <w:spacing w:after="100" w:before="100" w:line="276"/>
        <w:jc w:val="both"/>
      </w:pPr>
      <w:r>
        <w:rPr>
          <w:rFonts w:ascii="Arial" w:cs="Arial" w:eastAsia="Arial" w:hAnsi="Arial"/>
          <w:sz w:val="22"/>
          <w:szCs w:val="22"/>
        </w:rPr>
        <w:t xml:space="preserve">The LBP texture descriptor is computed on the grayscale conversion of the preprocessed image using skimage.feature.local_binary_pattern with the uniform method. The operator is configured with 8 sample points (P=8) on a circle of radius R=1 pixel. Uniform LBP patterns (those with at most 2 bitwise transitions) are used because they have been shown to correspond to fundamental image microstructures such as edges, corners, spots, and flat regions — the exact primitives present in bird plumage textures. The LBP response image is summarised as a 10-bin normalised histogram capturing the frequency distribution of uniform pattern types across the full image.</w:t>
      </w:r>
    </w:p>
    <w:p>
      <w:pPr>
        <w:spacing w:after="60" w:before="60"/>
        <w:ind w:left="720"/>
      </w:pPr>
      <w:r>
        <w:rPr>
          <w:rFonts w:ascii="Courier New" w:cs="Courier New" w:eastAsia="Courier New" w:hAnsi="Courier New"/>
          <w:color w:val="1F497D"/>
          <w:sz w:val="18"/>
          <w:szCs w:val="18"/>
        </w:rPr>
        <w:t xml:space="preserve">def extract_lbp(image):</w:t>
      </w:r>
    </w:p>
    <w:p>
      <w:pPr>
        <w:spacing w:after="60" w:before="60"/>
        <w:ind w:left="720"/>
      </w:pPr>
      <w:r>
        <w:rPr>
          <w:rFonts w:ascii="Courier New" w:cs="Courier New" w:eastAsia="Courier New" w:hAnsi="Courier New"/>
          <w:color w:val="1F497D"/>
          <w:sz w:val="18"/>
          <w:szCs w:val="18"/>
        </w:rPr>
        <w:t xml:space="preserve">    gray = cv2.cvtColor(image, cv2.COLOR_BGR2GRAY)</w:t>
      </w:r>
    </w:p>
    <w:p>
      <w:pPr>
        <w:spacing w:after="60" w:before="60"/>
        <w:ind w:left="720"/>
      </w:pPr>
      <w:r>
        <w:rPr>
          <w:rFonts w:ascii="Courier New" w:cs="Courier New" w:eastAsia="Courier New" w:hAnsi="Courier New"/>
          <w:color w:val="1F497D"/>
          <w:sz w:val="18"/>
          <w:szCs w:val="18"/>
        </w:rPr>
        <w:t xml:space="preserve">    lbp = local_binary_pattern(gray, P=8, R=1, method='uniform')</w:t>
      </w:r>
    </w:p>
    <w:p>
      <w:pPr>
        <w:spacing w:after="60" w:before="60"/>
        <w:ind w:left="720"/>
      </w:pPr>
      <w:r>
        <w:rPr>
          <w:rFonts w:ascii="Courier New" w:cs="Courier New" w:eastAsia="Courier New" w:hAnsi="Courier New"/>
          <w:color w:val="1F497D"/>
          <w:sz w:val="18"/>
          <w:szCs w:val="18"/>
        </w:rPr>
        <w:t xml:space="preserve">    hist, _ = np.histogram(lbp.ravel(), bins=10, range=(0, 10))</w:t>
      </w:r>
    </w:p>
    <w:p>
      <w:pPr>
        <w:spacing w:after="60" w:before="60"/>
        <w:ind w:left="720"/>
      </w:pPr>
      <w:r>
        <w:rPr>
          <w:rFonts w:ascii="Courier New" w:cs="Courier New" w:eastAsia="Courier New" w:hAnsi="Courier New"/>
          <w:color w:val="1F497D"/>
          <w:sz w:val="18"/>
          <w:szCs w:val="18"/>
        </w:rPr>
        <w:t xml:space="preserve">    hist = hist.astype('float')</w:t>
      </w:r>
    </w:p>
    <w:p>
      <w:pPr>
        <w:spacing w:after="60" w:before="60"/>
        <w:ind w:left="720"/>
      </w:pPr>
      <w:r>
        <w:rPr>
          <w:rFonts w:ascii="Courier New" w:cs="Courier New" w:eastAsia="Courier New" w:hAnsi="Courier New"/>
          <w:color w:val="1F497D"/>
          <w:sz w:val="18"/>
          <w:szCs w:val="18"/>
        </w:rPr>
        <w:t xml:space="preserve">    hist /= (hist.sum() + 1e-6)</w:t>
      </w:r>
    </w:p>
    <w:p>
      <w:pPr>
        <w:spacing w:after="60" w:before="60"/>
        <w:ind w:left="720"/>
      </w:pPr>
      <w:r>
        <w:rPr>
          <w:rFonts w:ascii="Courier New" w:cs="Courier New" w:eastAsia="Courier New" w:hAnsi="Courier New"/>
          <w:color w:val="1F497D"/>
          <w:sz w:val="18"/>
          <w:szCs w:val="18"/>
        </w:rPr>
        <w:t xml:space="preserve">    return hist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Points (P)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neighbourhood sampling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 (R)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pixel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Neighbourhood radius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Restricts to patterns with ≤2 transitions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bins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LBP pattern frequency bins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norm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 by histogram sum for scale invariance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dimension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LBP feature vector length</w:t>
            </w:r>
          </w:p>
        </w:tc>
      </w:tr>
    </w:tbl>
    <w:p>
      <w:pPr>
        <w:spacing w:after="60" w:before="60"/>
      </w:pPr>
      <w:r>
        <w:t xml:space="preserve"/>
      </w:r>
    </w:p>
    <w:p>
      <w:pPr>
        <w:spacing w:after="100" w:before="100" w:line="276"/>
        <w:jc w:val="center"/>
      </w:pPr>
      <w:r>
        <w:rPr>
          <w:rFonts w:ascii="Arial" w:cs="Arial" w:eastAsia="Arial" w:hAnsi="Arial"/>
          <w:sz w:val="22"/>
          <w:szCs w:val="22"/>
        </w:rPr>
        <w:t xml:space="preserve">Table 3: LBP Configuration Parameters</w:t>
      </w:r>
    </w:p>
    <w:p>
      <w:pPr>
        <w:spacing w:after="60" w:before="60"/>
      </w:pPr>
      <w:r>
        <w:t xml:space="preserve"/>
      </w:r>
    </w:p>
    <w:p>
      <w:pPr>
        <w:pStyle w:val="Heading2"/>
        <w:spacing w:after="120" w:before="240"/>
      </w:pPr>
      <w:r>
        <w:rPr>
          <w:rFonts w:ascii="Arial" w:cs="Arial" w:eastAsia="Arial" w:hAnsi="Arial"/>
          <w:b/>
          <w:bCs/>
          <w:sz w:val="24"/>
          <w:szCs w:val="24"/>
        </w:rPr>
        <w:t xml:space="preserve">5.4 Stage 3 — Feature Fusion</w:t>
      </w:r>
    </w:p>
    <w:p>
      <w:pPr>
        <w:spacing w:after="100" w:before="100" w:line="276"/>
        <w:jc w:val="both"/>
      </w:pPr>
      <w:r>
        <w:rPr>
          <w:rFonts w:ascii="Arial" w:cs="Arial" w:eastAsia="Arial" w:hAnsi="Arial"/>
          <w:sz w:val="22"/>
          <w:szCs w:val="22"/>
        </w:rPr>
        <w:t xml:space="preserve">The 3-dimensional mean colour vector and the 10-dimensional LBP histogram are concatenated into a single 13-dimensional feature vector using np.hstack. This fused descriptor jointly encodes the dominant plumage colour and the local texture microstructure of the bird image, providing complementary discriminative information. The colour component distinguishes species with dramatically different plumage colours (e.g., red cardinal vs. blue jay), while the LBP component distinguishes species with similar colours but different plumage patterns (e.g., streaked vs. spotted textures).</w:t>
      </w:r>
    </w:p>
    <w:p>
      <w:pPr>
        <w:spacing w:after="60" w:before="60"/>
        <w:ind w:left="720"/>
      </w:pPr>
      <w:r>
        <w:rPr>
          <w:rFonts w:ascii="Courier New" w:cs="Courier New" w:eastAsia="Courier New" w:hAnsi="Courier New"/>
          <w:color w:val="1F497D"/>
          <w:sz w:val="18"/>
          <w:szCs w:val="18"/>
        </w:rPr>
        <w:t xml:space="preserve">features = np.hstack([color_feat, lbp_feat])</w:t>
      </w:r>
    </w:p>
    <w:p>
      <w:pPr>
        <w:spacing w:after="60" w:before="60"/>
      </w:pPr>
      <w:r>
        <w:t xml:space="preserve"/>
      </w:r>
    </w:p>
    <w:p>
      <w:pPr>
        <w:pStyle w:val="Heading2"/>
        <w:spacing w:after="120" w:before="240"/>
      </w:pPr>
      <w:r>
        <w:rPr>
          <w:rFonts w:ascii="Arial" w:cs="Arial" w:eastAsia="Arial" w:hAnsi="Arial"/>
          <w:b/>
          <w:bCs/>
          <w:sz w:val="24"/>
          <w:szCs w:val="24"/>
        </w:rPr>
        <w:t xml:space="preserve">5.5 Stage 4 — kNN Classification</w:t>
      </w:r>
    </w:p>
    <w:p>
      <w:pPr>
        <w:spacing w:after="100" w:before="100" w:line="276"/>
        <w:jc w:val="both"/>
      </w:pPr>
      <w:r>
        <w:rPr>
          <w:rFonts w:ascii="Arial" w:cs="Arial" w:eastAsia="Arial" w:hAnsi="Arial"/>
          <w:sz w:val="22"/>
          <w:szCs w:val="22"/>
        </w:rPr>
        <w:t xml:space="preserve">A k-Nearest Neighbour classifier with k=3 is trained on the 13-dimensional fused feature vectors using sklearn.neighbors.KNeighborsClassifier. The training set comprises 80% of the dataset images, stratified by the default train_test_split random split. At inference time, the kNN classifier computes the Euclidean distance between the query feature vector and all training vectors, retrieves the 3 nearest neighbours, and returns the majority class label as the predicted species. No explicit model serialisation is implemented in the current pipeline; the model is retrained in-memory each time the script is executed.</w:t>
      </w:r>
    </w:p>
    <w:p>
      <w:pPr>
        <w:spacing w:after="60" w:before="60"/>
        <w:ind w:left="720"/>
      </w:pPr>
      <w:r>
        <w:rPr>
          <w:rFonts w:ascii="Courier New" w:cs="Courier New" w:eastAsia="Courier New" w:hAnsi="Courier New"/>
          <w:color w:val="1F497D"/>
          <w:sz w:val="18"/>
          <w:szCs w:val="18"/>
        </w:rPr>
        <w:t xml:space="preserve">model = KNeighborsClassifier(n_neighbors=3)</w:t>
      </w:r>
    </w:p>
    <w:p>
      <w:pPr>
        <w:spacing w:after="60" w:before="60"/>
        <w:ind w:left="720"/>
      </w:pPr>
      <w:r>
        <w:rPr>
          <w:rFonts w:ascii="Courier New" w:cs="Courier New" w:eastAsia="Courier New" w:hAnsi="Courier New"/>
          <w:color w:val="1F497D"/>
          <w:sz w:val="18"/>
          <w:szCs w:val="18"/>
        </w:rPr>
        <w:t xml:space="preserve">model.fit(X_train, y_train)</w:t>
      </w:r>
    </w:p>
    <w:p>
      <w:pPr>
        <w:spacing w:after="60" w:before="60"/>
      </w:pPr>
      <w:r>
        <w:t xml:space="preserve"/>
      </w:r>
    </w:p>
    <w:p>
      <w:pPr>
        <w:pStyle w:val="Heading2"/>
        <w:spacing w:after="120" w:before="240"/>
      </w:pPr>
      <w:r>
        <w:rPr>
          <w:rFonts w:ascii="Arial" w:cs="Arial" w:eastAsia="Arial" w:hAnsi="Arial"/>
          <w:b/>
          <w:bCs/>
          <w:sz w:val="24"/>
          <w:szCs w:val="24"/>
        </w:rPr>
        <w:t xml:space="preserve">5.6 Stage 5 — Biodiversity Monitoring Output</w:t>
      </w:r>
    </w:p>
    <w:p>
      <w:pPr>
        <w:spacing w:after="100" w:before="100" w:line="276"/>
        <w:jc w:val="both"/>
      </w:pPr>
      <w:r>
        <w:rPr>
          <w:rFonts w:ascii="Arial" w:cs="Arial" w:eastAsia="Arial" w:hAnsi="Arial"/>
          <w:sz w:val="22"/>
          <w:szCs w:val="22"/>
        </w:rPr>
        <w:t xml:space="preserve">The pipeline outputs predicted species labels for all test set images and evaluates classification performance using a confusion matrix visualised as a seaborn heatmap and a full classification report generated by sklearn.metrics.classification_report. The report includes per-class precision (fraction of predicted positives that are correct), recall (fraction of actual positives correctly retrieved), and F1-score (harmonic mean of precision and recall). A manual test prediction module accepts a user-provided image path, applies the complete preprocessing and feature extraction pipeline, and outputs the predicted bird species name to the console, enabling interactive single-image querying.</w:t>
      </w:r>
    </w:p>
    <w:p>
      <w:pPr>
        <w:spacing w:after="60" w:before="60"/>
        <w:ind w:left="720"/>
      </w:pPr>
      <w:r>
        <w:rPr>
          <w:rFonts w:ascii="Courier New" w:cs="Courier New" w:eastAsia="Courier New" w:hAnsi="Courier New"/>
          <w:color w:val="1F497D"/>
          <w:sz w:val="18"/>
          <w:szCs w:val="18"/>
        </w:rPr>
        <w:t xml:space="preserve">y_pred = model.predict(X_test)</w:t>
      </w:r>
    </w:p>
    <w:p>
      <w:pPr>
        <w:spacing w:after="60" w:before="60"/>
        <w:ind w:left="720"/>
      </w:pPr>
      <w:r>
        <w:rPr>
          <w:rFonts w:ascii="Courier New" w:cs="Courier New" w:eastAsia="Courier New" w:hAnsi="Courier New"/>
          <w:color w:val="1F497D"/>
          <w:sz w:val="18"/>
          <w:szCs w:val="18"/>
        </w:rPr>
        <w:t xml:space="preserve">cm = confusion_matrix(y_test, y_pred)</w:t>
      </w:r>
    </w:p>
    <w:p>
      <w:pPr>
        <w:spacing w:after="60" w:before="60"/>
        <w:ind w:left="720"/>
      </w:pPr>
      <w:r>
        <w:rPr>
          <w:rFonts w:ascii="Courier New" w:cs="Courier New" w:eastAsia="Courier New" w:hAnsi="Courier New"/>
          <w:color w:val="1F497D"/>
          <w:sz w:val="18"/>
          <w:szCs w:val="18"/>
        </w:rPr>
        <w:t xml:space="preserve">print(classification_report(y_test, y_pred, target_names=label_names))</w:t>
      </w:r>
    </w:p>
    <w:p>
      <w:pPr>
        <w:spacing w:after="60" w:before="60"/>
      </w:pPr>
      <w:r>
        <w:t xml:space="preserve"/>
      </w:r>
    </w:p>
    <w:p>
      <w:pPr>
        <w:pStyle w:val="Heading2"/>
        <w:spacing w:after="120" w:before="240"/>
      </w:pPr>
      <w:r>
        <w:rPr>
          <w:rFonts w:ascii="Arial" w:cs="Arial" w:eastAsia="Arial" w:hAnsi="Arial"/>
          <w:b/>
          <w:bCs/>
          <w:sz w:val="24"/>
          <w:szCs w:val="24"/>
        </w:rPr>
        <w:t xml:space="preserve">5.7 Implementation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60"/>
        <w:gridCol w:w="4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resize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 128 px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Standardised input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kernel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Noise suppression kernel size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LBP 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neighbourhood sample 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LBP 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Neighbourhood radius in pixels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LBP method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type filter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LBP bins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bin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 features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(BGR means)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per-channel colour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feature dim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feature vector length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 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nearest neighbours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Train/test split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 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partition ratio</w:t>
            </w:r>
          </w:p>
        </w:tc>
      </w:tr>
    </w:tbl>
    <w:p>
      <w:pPr>
        <w:spacing w:after="60" w:before="60"/>
      </w:pPr>
      <w:r>
        <w:t xml:space="preserve"/>
      </w:r>
    </w:p>
    <w:p>
      <w:pPr>
        <w:spacing w:after="100" w:before="100" w:line="276"/>
        <w:jc w:val="center"/>
      </w:pPr>
      <w:r>
        <w:rPr>
          <w:rFonts w:ascii="Arial" w:cs="Arial" w:eastAsia="Arial" w:hAnsi="Arial"/>
          <w:sz w:val="22"/>
          <w:szCs w:val="22"/>
        </w:rPr>
        <w:t xml:space="preserve">Table 4: Implementation Configuration Parameters</w:t>
      </w:r>
    </w:p>
    <w:p>
      <w:r>
        <w:br w:type="page"/>
      </w:r>
    </w:p>
    <w:p>
      <w:pPr>
        <w:pStyle w:val="Heading1"/>
        <w:spacing w:after="180" w:before="360"/>
      </w:pPr>
      <w:r>
        <w:rPr>
          <w:rFonts w:ascii="Arial" w:cs="Arial" w:eastAsia="Arial" w:hAnsi="Arial"/>
          <w:b/>
          <w:bCs/>
          <w:sz w:val="28"/>
          <w:szCs w:val="28"/>
        </w:rPr>
        <w:t xml:space="preserve">6. RESULTS AND ANALYSIS</w:t>
      </w:r>
    </w:p>
    <w:p>
      <w:pPr>
        <w:pStyle w:val="Heading2"/>
        <w:spacing w:after="120" w:before="240"/>
      </w:pPr>
      <w:r>
        <w:rPr>
          <w:rFonts w:ascii="Arial" w:cs="Arial" w:eastAsia="Arial" w:hAnsi="Arial"/>
          <w:b/>
          <w:bCs/>
          <w:sz w:val="24"/>
          <w:szCs w:val="24"/>
        </w:rPr>
        <w:t xml:space="preserve">6.1 Annotated Output Images</w:t>
      </w:r>
    </w:p>
    <w:p>
      <w:pPr>
        <w:spacing w:after="100" w:before="100" w:line="276"/>
        <w:jc w:val="both"/>
      </w:pPr>
      <w:r>
        <w:rPr>
          <w:rFonts w:ascii="Arial" w:cs="Arial" w:eastAsia="Arial" w:hAnsi="Arial"/>
          <w:sz w:val="22"/>
          <w:szCs w:val="22"/>
        </w:rPr>
        <w:t xml:space="preserve">The pipeline produces a seaborn confusion matrix heatmap displaying predicted vs. actual class labels for all test set images. Each cell in the heatmap shows the count of images classified into the predicted class (column) given the actual class (row). Diagonal cells represent correct classifications; off-diagonal cells represent misclassifications. The heatmap is annotated with integer counts and uses a sequential blue colour scale for visual clarity.</w:t>
      </w:r>
    </w:p>
    <w:p>
      <w:pPr>
        <w:spacing w:after="60" w:before="60"/>
      </w:pPr>
      <w:r>
        <w:t xml:space="preserve"/>
      </w:r>
    </w:p>
    <w:p>
      <w:pPr>
        <w:spacing w:after="100" w:before="100" w:line="276"/>
        <w:jc w:val="center"/>
      </w:pPr>
      <w:r>
        <w:rPr>
          <w:rFonts w:ascii="Arial" w:cs="Arial" w:eastAsia="Arial" w:hAnsi="Arial"/>
          <w:sz w:val="22"/>
          <w:szCs w:val="22"/>
        </w:rPr>
        <w:t xml:space="preserve">Figure 2: Preprocessing pipeline — original image (left), Gaussian blur denoised image (centre), and contrast-enhanced image (right) showing the effect of each preprocessing stage on a sample bird image.</w:t>
      </w:r>
    </w:p>
    <w:p>
      <w:pPr>
        <w:spacing w:after="60" w:before="60"/>
      </w:pPr>
      <w:r>
        <w:t xml:space="preserve"/>
      </w:r>
    </w:p>
    <w:p>
      <w:pPr>
        <w:spacing w:after="100" w:before="100" w:line="276"/>
        <w:jc w:val="center"/>
      </w:pPr>
      <w:r>
        <w:rPr>
          <w:rFonts w:ascii="Arial" w:cs="Arial" w:eastAsia="Arial" w:hAnsi="Arial"/>
          <w:sz w:val="22"/>
          <w:szCs w:val="22"/>
        </w:rPr>
        <w:t xml:space="preserve">Figure 3: LBP pattern visualisation — grayscale bird image (left) and corresponding uniform LBP response map (right) showing the encoded texture microstructure patterns used for classification.</w:t>
      </w:r>
    </w:p>
    <w:p>
      <w:pPr>
        <w:spacing w:after="60" w:before="60"/>
      </w:pPr>
      <w:r>
        <w:t xml:space="preserve"/>
      </w:r>
    </w:p>
    <w:p>
      <w:pPr>
        <w:spacing w:after="100" w:before="100" w:line="276"/>
        <w:jc w:val="center"/>
      </w:pPr>
      <w:r>
        <w:rPr>
          <w:rFonts w:ascii="Arial" w:cs="Arial" w:eastAsia="Arial" w:hAnsi="Arial"/>
          <w:sz w:val="22"/>
          <w:szCs w:val="22"/>
        </w:rPr>
        <w:t xml:space="preserve">Figure 4: Confusion matrix heatmap output of the kNN classifier on the 20% test split, with predicted species on the x-axis and actual species on the y-axis.</w:t>
      </w:r>
    </w:p>
    <w:p>
      <w:pPr>
        <w:spacing w:after="60" w:before="60"/>
      </w:pPr>
      <w:r>
        <w:t xml:space="preserve"/>
      </w:r>
    </w:p>
    <w:p>
      <w:pPr>
        <w:pStyle w:val="Heading2"/>
        <w:spacing w:after="120" w:before="240"/>
      </w:pPr>
      <w:r>
        <w:rPr>
          <w:rFonts w:ascii="Arial" w:cs="Arial" w:eastAsia="Arial" w:hAnsi="Arial"/>
          <w:b/>
          <w:bCs/>
          <w:sz w:val="24"/>
          <w:szCs w:val="24"/>
        </w:rPr>
        <w:t xml:space="preserve">6.2 Quantitative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Image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Species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Species</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Black-footed Albatross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Black-footed Albatross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Laysan Albatross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Laysan Albatross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Sooty Albatross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Black-footed Albatross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Groove-billed Ani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Groove-billed Ani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Crested Auklet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Crested Auklet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p>
      <w:pPr>
        <w:spacing w:after="100" w:before="100" w:line="276"/>
        <w:jc w:val="center"/>
      </w:pPr>
      <w:r>
        <w:rPr>
          <w:rFonts w:ascii="Arial" w:cs="Arial" w:eastAsia="Arial" w:hAnsi="Arial"/>
          <w:sz w:val="22"/>
          <w:szCs w:val="22"/>
        </w:rPr>
        <w:t xml:space="preserve">Table 5: Quantitative Classification Results per Test Image (sample)</w:t>
      </w:r>
    </w:p>
    <w:p>
      <w:pPr>
        <w:spacing w:after="60" w:before="60"/>
      </w:pPr>
      <w:r>
        <w:t xml:space="preserve"/>
      </w:r>
    </w:p>
    <w:p>
      <w:pPr>
        <w:pStyle w:val="Heading2"/>
        <w:spacing w:after="120" w:before="240"/>
      </w:pPr>
      <w:r>
        <w:rPr>
          <w:rFonts w:ascii="Arial" w:cs="Arial" w:eastAsia="Arial" w:hAnsi="Arial"/>
          <w:b/>
          <w:bCs/>
          <w:sz w:val="24"/>
          <w:szCs w:val="24"/>
        </w:rPr>
        <w:t xml:space="preserve">6.3 Classification Summary</w:t>
      </w:r>
    </w:p>
    <w:p>
      <w:pPr>
        <w:spacing w:after="100" w:before="100" w:line="276"/>
        <w:jc w:val="both"/>
      </w:pPr>
      <w:r>
        <w:rPr>
          <w:rFonts w:ascii="Arial" w:cs="Arial" w:eastAsia="Arial" w:hAnsi="Arial"/>
          <w:sz w:val="22"/>
          <w:szCs w:val="22"/>
        </w:rPr>
        <w:t xml:space="preserve">The classification report output by sklearn.metrics.classification_report provides per-class precision, recall, and F1-score values. The confusion matrix heatmap visualises systematic misclassification patterns, highlighting species pairs that are difficult to distinguish using the 13-dimensional LBP + colour feature descriptor. Species pairs with similar plumage colour and texture — such as albatross variants differing primarily in wing-tip colouration — show the highest misclassification rates, confirming that the feature descriptor captures the dominant visual characteristics relevant to species discrimination.</w:t>
      </w:r>
    </w:p>
    <w:p>
      <w:pPr>
        <w:pStyle w:val="Heading2"/>
        <w:spacing w:after="120" w:before="240"/>
      </w:pPr>
      <w:r>
        <w:rPr>
          <w:rFonts w:ascii="Arial" w:cs="Arial" w:eastAsia="Arial" w:hAnsi="Arial"/>
          <w:b/>
          <w:bCs/>
          <w:sz w:val="24"/>
          <w:szCs w:val="24"/>
        </w:rPr>
        <w:t xml:space="preserve">6.4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Samples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~11,788 (varies by Kaggle download)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Set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Set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Vector Dimension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 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Precision, Recall, F1-score</w:t>
            </w:r>
          </w:p>
        </w:tc>
      </w:tr>
    </w:tbl>
    <w:p>
      <w:pPr>
        <w:spacing w:after="60" w:before="60"/>
      </w:pPr>
      <w:r>
        <w:t xml:space="preserve"/>
      </w:r>
    </w:p>
    <w:p>
      <w:pPr>
        <w:spacing w:after="100" w:before="100" w:line="276"/>
        <w:jc w:val="center"/>
      </w:pPr>
      <w:r>
        <w:rPr>
          <w:rFonts w:ascii="Arial" w:cs="Arial" w:eastAsia="Arial" w:hAnsi="Arial"/>
          <w:sz w:val="22"/>
          <w:szCs w:val="22"/>
        </w:rPr>
        <w:t xml:space="preserve">Table 6: Summary Statistics</w:t>
      </w:r>
    </w:p>
    <w:p>
      <w:r>
        <w:br w:type="page"/>
      </w:r>
    </w:p>
    <w:p>
      <w:pPr>
        <w:pStyle w:val="Heading1"/>
        <w:spacing w:after="180" w:before="360"/>
      </w:pPr>
      <w:r>
        <w:rPr>
          <w:rFonts w:ascii="Arial" w:cs="Arial" w:eastAsia="Arial" w:hAnsi="Arial"/>
          <w:b/>
          <w:bCs/>
          <w:sz w:val="28"/>
          <w:szCs w:val="28"/>
        </w:rPr>
        <w:t xml:space="preserve">7. DISCUSSION</w:t>
      </w:r>
    </w:p>
    <w:p>
      <w:pPr>
        <w:spacing w:after="100" w:before="100" w:line="276"/>
        <w:jc w:val="both"/>
      </w:pPr>
      <w:r>
        <w:rPr>
          <w:rFonts w:ascii="Arial" w:cs="Arial" w:eastAsia="Arial" w:hAnsi="Arial"/>
          <w:sz w:val="22"/>
          <w:szCs w:val="22"/>
        </w:rPr>
        <w:t xml:space="preserve">The LBP + Colour Features + kNN pipeline demonstrates a computationally efficient approach to bird species identification that requires no GPU hardware, no deep learning framework, and no complex model training beyond in-memory kNN fitting. The 13-dimensional fused feature vector is compact enough for fast kNN retrieval and captures two complementary visual properties of bird images: dominant plumage colour (mean BGR) and local texture microstructure (uniform LBP histogram).</w:t>
      </w:r>
    </w:p>
    <w:p>
      <w:pPr>
        <w:spacing w:after="100" w:before="100" w:line="276"/>
        <w:jc w:val="both"/>
      </w:pPr>
      <w:r>
        <w:rPr>
          <w:rFonts w:ascii="Arial" w:cs="Arial" w:eastAsia="Arial" w:hAnsi="Arial"/>
          <w:sz w:val="22"/>
          <w:szCs w:val="22"/>
        </w:rPr>
        <w:t xml:space="preserve">The primary limitation of the current approach is its reliance on global image statistics rather than localised bird region analysis. Bird images in the CUB-200-2011 dataset frequently contain complex backgrounds including foliage, sky, and water that contribute to the mean colour values and LBP histogram, introducing noise into the feature vectors. A bird segmentation or bounding box crop step applied before feature extraction would substantially improve classification accuracy by ensuring that features reflect the bird plumage region exclusively.</w:t>
      </w:r>
    </w:p>
    <w:p>
      <w:pPr>
        <w:spacing w:after="100" w:before="100" w:line="276"/>
        <w:jc w:val="both"/>
      </w:pPr>
      <w:r>
        <w:rPr>
          <w:rFonts w:ascii="Arial" w:cs="Arial" w:eastAsia="Arial" w:hAnsi="Arial"/>
          <w:sz w:val="22"/>
          <w:szCs w:val="22"/>
        </w:rPr>
        <w:t xml:space="preserve">The uniform LBP with P=8, R=1 captures microstructure at a single spatial scale. Multi-scale LBP, computed at multiple radii (e.g., R=1, 2, 3), would provide a richer texture representation capturing both fine-scale (feather barb patterns) and coarse-scale (plumage patch boundaries) texture information. Adding colour histogram features across multiple colour channels in HSV or LAB colour space would further supplement the mean colour features, capturing colour distribution rather than just the mean.</w:t>
      </w:r>
    </w:p>
    <w:p>
      <w:pPr>
        <w:spacing w:after="100" w:before="100" w:line="276"/>
        <w:jc w:val="both"/>
      </w:pPr>
      <w:r>
        <w:rPr>
          <w:rFonts w:ascii="Arial" w:cs="Arial" w:eastAsia="Arial" w:hAnsi="Arial"/>
          <w:sz w:val="22"/>
          <w:szCs w:val="22"/>
        </w:rPr>
        <w:t xml:space="preserve">The kNN classifier with k=3 is sensitive to the scale and distribution of the feature vector components. The current implementation does not normalise features before training, which may bias the kNN distance computation towards dimensions with larger absolute magnitudes. Adding sklearn.preprocessing.StandardScaler to normalise features to zero mean and unit variance before kNN fitting would likely improve classification accuracy.</w:t>
      </w:r>
    </w:p>
    <w:p>
      <w:pPr>
        <w:spacing w:after="100" w:before="100" w:line="276"/>
        <w:jc w:val="both"/>
      </w:pPr>
      <w:r>
        <w:rPr>
          <w:rFonts w:ascii="Arial" w:cs="Arial" w:eastAsia="Arial" w:hAnsi="Arial"/>
          <w:sz w:val="22"/>
          <w:szCs w:val="22"/>
        </w:rPr>
        <w:t xml:space="preserve">Despite these limitations, the pipeline provides a functional end-to-end bird species identification system that demonstrates the core principles of feature extraction and instance-based classification using classical computer vision tools, and establishes a strong baseline against which improvements can be benchmarked.</w:t>
      </w:r>
    </w:p>
    <w:p>
      <w:r>
        <w:br w:type="page"/>
      </w:r>
    </w:p>
    <w:p>
      <w:pPr>
        <w:pStyle w:val="Heading1"/>
        <w:spacing w:after="180" w:before="360"/>
      </w:pPr>
      <w:r>
        <w:rPr>
          <w:rFonts w:ascii="Arial" w:cs="Arial" w:eastAsia="Arial" w:hAnsi="Arial"/>
          <w:b/>
          <w:bCs/>
          <w:sz w:val="28"/>
          <w:szCs w:val="28"/>
        </w:rPr>
        <w:t xml:space="preserve">8. CONCLUSION AND FUTURE WORK</w:t>
      </w:r>
    </w:p>
    <w:p>
      <w:pPr>
        <w:spacing w:after="100" w:before="100" w:line="276"/>
        <w:jc w:val="both"/>
      </w:pPr>
      <w:r>
        <w:rPr>
          <w:rFonts w:ascii="Arial" w:cs="Arial" w:eastAsia="Arial" w:hAnsi="Arial"/>
          <w:sz w:val="22"/>
          <w:szCs w:val="22"/>
        </w:rPr>
        <w:t xml:space="preserve">This project successfully implemented and evaluated a bird species identification and biodiversity monitoring system using Local Binary Pattern (LBP) texture features, mean BGR colour features, and a k-Nearest Neighbour (kNN) classifier on the CUB-200-2011 dataset sourced from Kaggle. The system demonstrated a complete classical image processing pipeline for fine-grained visual classification, including image preprocessing (resize, Gaussian blur, CLAHE contrast enhancement), dual-modality feature extraction (colour + texture), feature fusion, kNN training, and evaluation via confusion matrix and classification report.</w:t>
      </w:r>
    </w:p>
    <w:p>
      <w:pPr>
        <w:spacing w:after="100" w:before="100" w:line="276"/>
        <w:jc w:val="both"/>
      </w:pPr>
      <w:r>
        <w:rPr>
          <w:rFonts w:ascii="Arial" w:cs="Arial" w:eastAsia="Arial" w:hAnsi="Arial"/>
          <w:sz w:val="22"/>
          <w:szCs w:val="22"/>
        </w:rPr>
        <w:t xml:space="preserve">The 13-dimensional LBP + colour feature descriptor provides a computationally lightweight and interpretable bird species representation that operates effectively on standard CPU hardware without requiring deep learning infrastructure. The pipeline architecture is modular, allowing any of the preprocessing, feature extraction, or classification components to be independently improved or replaced.</w:t>
      </w:r>
    </w:p>
    <w:p>
      <w:pPr>
        <w:spacing w:after="100" w:before="100" w:line="276"/>
        <w:jc w:val="both"/>
      </w:pPr>
      <w:r>
        <w:rPr>
          <w:rFonts w:ascii="Arial" w:cs="Arial" w:eastAsia="Arial" w:hAnsi="Arial"/>
          <w:sz w:val="22"/>
          <w:szCs w:val="22"/>
        </w:rPr>
        <w:t xml:space="preserve">Future work directions include: (1) applying bird bounding box cropping using the CUB-200-2011 annotation files before feature extraction to eliminate background interference; (2) extending the LBP descriptor to multi-scale multi-radius configurations to capture texture at multiple spatial frequencies; (3) adding HSV or LAB colour histogram features to supplement mean colour values with colour distribution information; (4) replacing the kNN classifier with a multi-class SVM with RBF kernel or a gradient boosting classifier to improve classification accuracy on difficult inter-class boundaries; and (5) integrating a biodiversity logging module that records species detections with timestamps for ecological monitoring applications.</w:t>
      </w:r>
    </w:p>
    <w:p>
      <w:r>
        <w:br w:type="page"/>
      </w:r>
    </w:p>
    <w:p>
      <w:pPr>
        <w:pStyle w:val="Heading1"/>
        <w:spacing w:after="180" w:before="360"/>
      </w:pPr>
      <w:r>
        <w:rPr>
          <w:rFonts w:ascii="Arial" w:cs="Arial" w:eastAsia="Arial" w:hAnsi="Arial"/>
          <w:b/>
          <w:bCs/>
          <w:sz w:val="28"/>
          <w:szCs w:val="28"/>
        </w:rPr>
        <w:t xml:space="preserve">REFERENCES</w:t>
      </w:r>
    </w:p>
    <w:p>
      <w:pPr>
        <w:spacing w:after="100" w:before="100" w:line="276"/>
        <w:jc w:val="both"/>
      </w:pPr>
      <w:r>
        <w:rPr>
          <w:rFonts w:ascii="Arial" w:cs="Arial" w:eastAsia="Arial" w:hAnsi="Arial"/>
          <w:sz w:val="22"/>
          <w:szCs w:val="22"/>
        </w:rPr>
        <w:t xml:space="preserve">[1] Ojala, T., Pietikainen, M., and Harwood, D. (1996). A comparative study of texture measures with classification based on feature distributions. Pattern Recognition, 29(1), 51–59.</w:t>
      </w:r>
    </w:p>
    <w:p>
      <w:pPr>
        <w:spacing w:after="100" w:before="100" w:line="276"/>
        <w:jc w:val="both"/>
      </w:pPr>
      <w:r>
        <w:rPr>
          <w:rFonts w:ascii="Arial" w:cs="Arial" w:eastAsia="Arial" w:hAnsi="Arial"/>
          <w:sz w:val="22"/>
          <w:szCs w:val="22"/>
        </w:rPr>
        <w:t xml:space="preserve">[2] Ojala, T., Pietikainen, M., and Maenpaa, T. (2002). Multiresolution gray-scale and rotation invariant texture classification with local binary patterns. IEEE Transactions on Pattern Analysis and Machine Intelligence, 24(7), 971–987.</w:t>
      </w:r>
    </w:p>
    <w:p>
      <w:pPr>
        <w:spacing w:after="100" w:before="100" w:line="276"/>
        <w:jc w:val="both"/>
      </w:pPr>
      <w:r>
        <w:rPr>
          <w:rFonts w:ascii="Arial" w:cs="Arial" w:eastAsia="Arial" w:hAnsi="Arial"/>
          <w:sz w:val="22"/>
          <w:szCs w:val="22"/>
        </w:rPr>
        <w:t xml:space="preserve">[3] Cover, T. M., and Hart, P. E. (1967). Nearest neighbor pattern classification. IEEE Transactions on Information Theory, 13(1), 21–27.</w:t>
      </w:r>
    </w:p>
    <w:p>
      <w:pPr>
        <w:spacing w:after="100" w:before="100" w:line="276"/>
        <w:jc w:val="both"/>
      </w:pPr>
      <w:r>
        <w:rPr>
          <w:rFonts w:ascii="Arial" w:cs="Arial" w:eastAsia="Arial" w:hAnsi="Arial"/>
          <w:sz w:val="22"/>
          <w:szCs w:val="22"/>
        </w:rPr>
        <w:t xml:space="preserve">[4] Wah, C., Branson, S., Welinder, P., Perona, P., and Belongie, S. (2011). The Caltech-UCSD Birds-200-2011 dataset. Technical Report CNS-TR-2011-001, California Institute of Technology.</w:t>
      </w:r>
    </w:p>
    <w:p>
      <w:pPr>
        <w:spacing w:after="100" w:before="100" w:line="276"/>
        <w:jc w:val="both"/>
      </w:pPr>
      <w:r>
        <w:rPr>
          <w:rFonts w:ascii="Arial" w:cs="Arial" w:eastAsia="Arial" w:hAnsi="Arial"/>
          <w:sz w:val="22"/>
          <w:szCs w:val="22"/>
        </w:rPr>
        <w:t xml:space="preserve">[5] Huang, J., Kumar, S. R., Mitra, M., Zhu, W. J., and Zabih, R. (1997). Image indexing using color correlograms. In Proceedings of CVPR, 762–768.</w:t>
      </w:r>
    </w:p>
    <w:p>
      <w:pPr>
        <w:spacing w:after="100" w:before="100" w:line="276"/>
        <w:jc w:val="both"/>
      </w:pPr>
      <w:r>
        <w:rPr>
          <w:rFonts w:ascii="Arial" w:cs="Arial" w:eastAsia="Arial" w:hAnsi="Arial"/>
          <w:sz w:val="22"/>
          <w:szCs w:val="22"/>
        </w:rPr>
        <w:t xml:space="preserve">[6] Zhang, H., Berg, A. C., Maire, M., and Malik, J. (2006). SVM-KNN: Discriminative nearest neighbor classification for visual category recognition. In Proceedings of CVPR, 2126–2136.</w:t>
      </w:r>
    </w:p>
    <w:p>
      <w:pPr>
        <w:spacing w:after="100" w:before="100" w:line="276"/>
        <w:jc w:val="both"/>
      </w:pPr>
      <w:r>
        <w:rPr>
          <w:rFonts w:ascii="Arial" w:cs="Arial" w:eastAsia="Arial" w:hAnsi="Arial"/>
          <w:sz w:val="22"/>
          <w:szCs w:val="22"/>
        </w:rPr>
        <w:t xml:space="preserve">[7] Bradski, G. (2000). The OpenCV library. Dr. Dobb’s Journal of Software Tools, 25(11), 120–126.</w:t>
      </w:r>
    </w:p>
    <w:p>
      <w:pPr>
        <w:spacing w:after="100" w:before="100" w:line="276"/>
        <w:jc w:val="both"/>
      </w:pPr>
      <w:r>
        <w:rPr>
          <w:rFonts w:ascii="Arial" w:cs="Arial" w:eastAsia="Arial" w:hAnsi="Arial"/>
          <w:sz w:val="22"/>
          <w:szCs w:val="22"/>
        </w:rPr>
        <w:t xml:space="preserve">[8] Pedregosa, F., et al. (2011). Scikit-learn: Machine learning in Python. Journal of Machine Learning Research, 12, 2825–2830.</w:t>
      </w:r>
    </w:p>
    <w:p>
      <w:pPr>
        <w:spacing w:after="100" w:before="100" w:line="276"/>
        <w:jc w:val="both"/>
      </w:pPr>
      <w:r>
        <w:rPr>
          <w:rFonts w:ascii="Arial" w:cs="Arial" w:eastAsia="Arial" w:hAnsi="Arial"/>
          <w:sz w:val="22"/>
          <w:szCs w:val="22"/>
        </w:rPr>
        <w:t xml:space="preserve">[9] CUB-200-2011 Dataset on Kaggle: https://www.kaggle.com/datasets/veeralakrishna/200-bird-species-with-11788-images</w:t>
      </w:r>
    </w:p>
    <w:p>
      <w:r>
        <w:br w:type="page"/>
      </w:r>
    </w:p>
    <w:p>
      <w:pPr>
        <w:pStyle w:val="Heading1"/>
        <w:spacing w:after="180" w:before="360"/>
      </w:pPr>
      <w:r>
        <w:rPr>
          <w:rFonts w:ascii="Arial" w:cs="Arial" w:eastAsia="Arial" w:hAnsi="Arial"/>
          <w:b/>
          <w:bCs/>
          <w:sz w:val="28"/>
          <w:szCs w:val="28"/>
        </w:rPr>
        <w:t xml:space="preserve">APPENDIX A — SOURCE CODE</w:t>
      </w:r>
    </w:p>
    <w:p>
      <w:pPr>
        <w:spacing w:after="80" w:before="120"/>
      </w:pPr>
      <w:r>
        <w:rPr>
          <w:rFonts w:ascii="Arial" w:cs="Arial" w:eastAsia="Arial" w:hAnsi="Arial"/>
          <w:b/>
          <w:bCs/>
          <w:sz w:val="22"/>
          <w:szCs w:val="22"/>
        </w:rPr>
        <w:t xml:space="preserve">main.py — Bird Species Identification Pipeline</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IMPORT LIBRARIES</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import os</w:t>
      </w:r>
    </w:p>
    <w:p>
      <w:pPr>
        <w:spacing w:after="60" w:before="60"/>
        <w:ind w:left="720"/>
      </w:pPr>
      <w:r>
        <w:rPr>
          <w:rFonts w:ascii="Courier New" w:cs="Courier New" w:eastAsia="Courier New" w:hAnsi="Courier New"/>
          <w:color w:val="1F497D"/>
          <w:sz w:val="18"/>
          <w:szCs w:val="18"/>
        </w:rPr>
        <w:t xml:space="preserve">import cv2</w:t>
      </w:r>
    </w:p>
    <w:p>
      <w:pPr>
        <w:spacing w:after="60" w:before="60"/>
        <w:ind w:left="720"/>
      </w:pPr>
      <w:r>
        <w:rPr>
          <w:rFonts w:ascii="Courier New" w:cs="Courier New" w:eastAsia="Courier New" w:hAnsi="Courier New"/>
          <w:color w:val="1F497D"/>
          <w:sz w:val="18"/>
          <w:szCs w:val="18"/>
        </w:rPr>
        <w:t xml:space="preserve">import numpy as np</w:t>
      </w:r>
    </w:p>
    <w:p>
      <w:pPr>
        <w:spacing w:after="60" w:before="60"/>
        <w:ind w:left="720"/>
      </w:pPr>
      <w:r>
        <w:rPr>
          <w:rFonts w:ascii="Courier New" w:cs="Courier New" w:eastAsia="Courier New" w:hAnsi="Courier New"/>
          <w:color w:val="1F497D"/>
          <w:sz w:val="18"/>
          <w:szCs w:val="18"/>
        </w:rPr>
        <w:t xml:space="preserve">from skimage.feature import local_binary_pattern</w:t>
      </w:r>
    </w:p>
    <w:p>
      <w:pPr>
        <w:spacing w:after="60" w:before="60"/>
        <w:ind w:left="720"/>
      </w:pPr>
      <w:r>
        <w:rPr>
          <w:rFonts w:ascii="Courier New" w:cs="Courier New" w:eastAsia="Courier New" w:hAnsi="Courier New"/>
          <w:color w:val="1F497D"/>
          <w:sz w:val="18"/>
          <w:szCs w:val="18"/>
        </w:rPr>
        <w:t xml:space="preserve">from sklearn.model_selection import train_test_split</w:t>
      </w:r>
    </w:p>
    <w:p>
      <w:pPr>
        <w:spacing w:after="60" w:before="60"/>
        <w:ind w:left="720"/>
      </w:pPr>
      <w:r>
        <w:rPr>
          <w:rFonts w:ascii="Courier New" w:cs="Courier New" w:eastAsia="Courier New" w:hAnsi="Courier New"/>
          <w:color w:val="1F497D"/>
          <w:sz w:val="18"/>
          <w:szCs w:val="18"/>
        </w:rPr>
        <w:t xml:space="preserve">from sklearn.neighbors import KNeighborsClassifier</w:t>
      </w:r>
    </w:p>
    <w:p>
      <w:pPr>
        <w:spacing w:after="60" w:before="60"/>
        <w:ind w:left="720"/>
      </w:pPr>
      <w:r>
        <w:rPr>
          <w:rFonts w:ascii="Courier New" w:cs="Courier New" w:eastAsia="Courier New" w:hAnsi="Courier New"/>
          <w:color w:val="1F497D"/>
          <w:sz w:val="18"/>
          <w:szCs w:val="18"/>
        </w:rPr>
        <w:t xml:space="preserve">from sklearn.metrics import confusion_matrix, classification_report</w:t>
      </w:r>
    </w:p>
    <w:p>
      <w:pPr>
        <w:spacing w:after="60" w:before="60"/>
        <w:ind w:left="720"/>
      </w:pPr>
      <w:r>
        <w:rPr>
          <w:rFonts w:ascii="Courier New" w:cs="Courier New" w:eastAsia="Courier New" w:hAnsi="Courier New"/>
          <w:color w:val="1F497D"/>
          <w:sz w:val="18"/>
          <w:szCs w:val="18"/>
        </w:rPr>
        <w:t xml:space="preserve">import matplotlib.pyplot as plt</w:t>
      </w:r>
    </w:p>
    <w:p>
      <w:pPr>
        <w:spacing w:after="60" w:before="60"/>
        <w:ind w:left="720"/>
      </w:pPr>
      <w:r>
        <w:rPr>
          <w:rFonts w:ascii="Courier New" w:cs="Courier New" w:eastAsia="Courier New" w:hAnsi="Courier New"/>
          <w:color w:val="1F497D"/>
          <w:sz w:val="18"/>
          <w:szCs w:val="18"/>
        </w:rPr>
        <w:t xml:space="preserve">import seaborn as sns</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DATASET PATH</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dataset_path = "dataset"</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FEATURE FUNCTIONS</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def extract_color_features(image):</w:t>
      </w:r>
    </w:p>
    <w:p>
      <w:pPr>
        <w:spacing w:after="60" w:before="60"/>
        <w:ind w:left="720"/>
      </w:pPr>
      <w:r>
        <w:rPr>
          <w:rFonts w:ascii="Courier New" w:cs="Courier New" w:eastAsia="Courier New" w:hAnsi="Courier New"/>
          <w:color w:val="1F497D"/>
          <w:sz w:val="18"/>
          <w:szCs w:val="18"/>
        </w:rPr>
        <w:t xml:space="preserve">    return np.array(cv2.mean(image)[:3])</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def extract_lbp(image):</w:t>
      </w:r>
    </w:p>
    <w:p>
      <w:pPr>
        <w:spacing w:after="60" w:before="60"/>
        <w:ind w:left="720"/>
      </w:pPr>
      <w:r>
        <w:rPr>
          <w:rFonts w:ascii="Courier New" w:cs="Courier New" w:eastAsia="Courier New" w:hAnsi="Courier New"/>
          <w:color w:val="1F497D"/>
          <w:sz w:val="18"/>
          <w:szCs w:val="18"/>
        </w:rPr>
        <w:t xml:space="preserve">    gray = cv2.cvtColor(image, cv2.COLOR_BGR2GRAY)</w:t>
      </w:r>
    </w:p>
    <w:p>
      <w:pPr>
        <w:spacing w:after="60" w:before="60"/>
        <w:ind w:left="720"/>
      </w:pPr>
      <w:r>
        <w:rPr>
          <w:rFonts w:ascii="Courier New" w:cs="Courier New" w:eastAsia="Courier New" w:hAnsi="Courier New"/>
          <w:color w:val="1F497D"/>
          <w:sz w:val="18"/>
          <w:szCs w:val="18"/>
        </w:rPr>
        <w:t xml:space="preserve">    lbp = local_binary_pattern(gray, P=8, R=1, method="uniform")</w:t>
      </w:r>
    </w:p>
    <w:p>
      <w:pPr>
        <w:spacing w:after="60" w:before="60"/>
        <w:ind w:left="720"/>
      </w:pPr>
      <w:r>
        <w:rPr>
          <w:rFonts w:ascii="Courier New" w:cs="Courier New" w:eastAsia="Courier New" w:hAnsi="Courier New"/>
          <w:color w:val="1F497D"/>
          <w:sz w:val="18"/>
          <w:szCs w:val="18"/>
        </w:rPr>
        <w:t xml:space="preserve">    hist, _ = np.histogram(lbp.ravel(), bins=10, range=(0, 10))</w:t>
      </w:r>
    </w:p>
    <w:p>
      <w:pPr>
        <w:spacing w:after="60" w:before="60"/>
        <w:ind w:left="720"/>
      </w:pPr>
      <w:r>
        <w:rPr>
          <w:rFonts w:ascii="Courier New" w:cs="Courier New" w:eastAsia="Courier New" w:hAnsi="Courier New"/>
          <w:color w:val="1F497D"/>
          <w:sz w:val="18"/>
          <w:szCs w:val="18"/>
        </w:rPr>
        <w:t xml:space="preserve">    hist = hist.astype("float")</w:t>
      </w:r>
    </w:p>
    <w:p>
      <w:pPr>
        <w:spacing w:after="60" w:before="60"/>
        <w:ind w:left="720"/>
      </w:pPr>
      <w:r>
        <w:rPr>
          <w:rFonts w:ascii="Courier New" w:cs="Courier New" w:eastAsia="Courier New" w:hAnsi="Courier New"/>
          <w:color w:val="1F497D"/>
          <w:sz w:val="18"/>
          <w:szCs w:val="18"/>
        </w:rPr>
        <w:t xml:space="preserve">    hist /= (hist.sum() + 1e-6)</w:t>
      </w:r>
    </w:p>
    <w:p>
      <w:pPr>
        <w:spacing w:after="60" w:before="60"/>
        <w:ind w:left="720"/>
      </w:pPr>
      <w:r>
        <w:rPr>
          <w:rFonts w:ascii="Courier New" w:cs="Courier New" w:eastAsia="Courier New" w:hAnsi="Courier New"/>
          <w:color w:val="1F497D"/>
          <w:sz w:val="18"/>
          <w:szCs w:val="18"/>
        </w:rPr>
        <w:t xml:space="preserve">    return hist</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LOAD DATA + PREPROCESS + FEATURES</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X = []</w:t>
      </w:r>
    </w:p>
    <w:p>
      <w:pPr>
        <w:spacing w:after="60" w:before="60"/>
        <w:ind w:left="720"/>
      </w:pPr>
      <w:r>
        <w:rPr>
          <w:rFonts w:ascii="Courier New" w:cs="Courier New" w:eastAsia="Courier New" w:hAnsi="Courier New"/>
          <w:color w:val="1F497D"/>
          <w:sz w:val="18"/>
          <w:szCs w:val="18"/>
        </w:rPr>
        <w:t xml:space="preserve">y = []</w:t>
      </w:r>
    </w:p>
    <w:p>
      <w:pPr>
        <w:spacing w:after="60" w:before="60"/>
        <w:ind w:left="720"/>
      </w:pPr>
      <w:r>
        <w:rPr>
          <w:rFonts w:ascii="Courier New" w:cs="Courier New" w:eastAsia="Courier New" w:hAnsi="Courier New"/>
          <w:color w:val="1F497D"/>
          <w:sz w:val="18"/>
          <w:szCs w:val="18"/>
        </w:rPr>
        <w:t xml:space="preserve">label_names = os.listdir(dataset_path)</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for label, folder in enumerate(label_names):</w:t>
      </w:r>
    </w:p>
    <w:p>
      <w:pPr>
        <w:spacing w:after="60" w:before="60"/>
        <w:ind w:left="720"/>
      </w:pPr>
      <w:r>
        <w:rPr>
          <w:rFonts w:ascii="Courier New" w:cs="Courier New" w:eastAsia="Courier New" w:hAnsi="Courier New"/>
          <w:color w:val="1F497D"/>
          <w:sz w:val="18"/>
          <w:szCs w:val="18"/>
        </w:rPr>
        <w:t xml:space="preserve">    folder_path = os.path.join(dataset_path, folder)</w:t>
      </w:r>
    </w:p>
    <w:p>
      <w:pPr>
        <w:spacing w:after="60" w:before="60"/>
        <w:ind w:left="720"/>
      </w:pPr>
      <w:r>
        <w:rPr>
          <w:rFonts w:ascii="Courier New" w:cs="Courier New" w:eastAsia="Courier New" w:hAnsi="Courier New"/>
          <w:color w:val="1F497D"/>
          <w:sz w:val="18"/>
          <w:szCs w:val="18"/>
        </w:rPr>
        <w:t xml:space="preserve">    if not os.path.isdir(folder_path):</w:t>
      </w:r>
    </w:p>
    <w:p>
      <w:pPr>
        <w:spacing w:after="60" w:before="60"/>
        <w:ind w:left="720"/>
      </w:pPr>
      <w:r>
        <w:rPr>
          <w:rFonts w:ascii="Courier New" w:cs="Courier New" w:eastAsia="Courier New" w:hAnsi="Courier New"/>
          <w:color w:val="1F497D"/>
          <w:sz w:val="18"/>
          <w:szCs w:val="18"/>
        </w:rPr>
        <w:t xml:space="preserve">        continue</w:t>
      </w:r>
    </w:p>
    <w:p>
      <w:pPr>
        <w:spacing w:after="60" w:before="60"/>
        <w:ind w:left="720"/>
      </w:pPr>
      <w:r>
        <w:rPr>
          <w:rFonts w:ascii="Courier New" w:cs="Courier New" w:eastAsia="Courier New" w:hAnsi="Courier New"/>
          <w:color w:val="1F497D"/>
          <w:sz w:val="18"/>
          <w:szCs w:val="18"/>
        </w:rPr>
        <w:t xml:space="preserve">    for img_name in os.listdir(folder_path):</w:t>
      </w:r>
    </w:p>
    <w:p>
      <w:pPr>
        <w:spacing w:after="60" w:before="60"/>
        <w:ind w:left="720"/>
      </w:pPr>
      <w:r>
        <w:rPr>
          <w:rFonts w:ascii="Courier New" w:cs="Courier New" w:eastAsia="Courier New" w:hAnsi="Courier New"/>
          <w:color w:val="1F497D"/>
          <w:sz w:val="18"/>
          <w:szCs w:val="18"/>
        </w:rPr>
        <w:t xml:space="preserve">        img_path = os.path.join(folder_path, img_name)</w:t>
      </w:r>
    </w:p>
    <w:p>
      <w:pPr>
        <w:spacing w:after="60" w:before="60"/>
        <w:ind w:left="720"/>
      </w:pPr>
      <w:r>
        <w:rPr>
          <w:rFonts w:ascii="Courier New" w:cs="Courier New" w:eastAsia="Courier New" w:hAnsi="Courier New"/>
          <w:color w:val="1F497D"/>
          <w:sz w:val="18"/>
          <w:szCs w:val="18"/>
        </w:rPr>
        <w:t xml:space="preserve">        img = cv2.imread(img_path)</w:t>
      </w:r>
    </w:p>
    <w:p>
      <w:pPr>
        <w:spacing w:after="60" w:before="60"/>
        <w:ind w:left="720"/>
      </w:pPr>
      <w:r>
        <w:rPr>
          <w:rFonts w:ascii="Courier New" w:cs="Courier New" w:eastAsia="Courier New" w:hAnsi="Courier New"/>
          <w:color w:val="1F497D"/>
          <w:sz w:val="18"/>
          <w:szCs w:val="18"/>
        </w:rPr>
        <w:t xml:space="preserve">        if img is None:</w:t>
      </w:r>
    </w:p>
    <w:p>
      <w:pPr>
        <w:spacing w:after="60" w:before="60"/>
        <w:ind w:left="720"/>
      </w:pPr>
      <w:r>
        <w:rPr>
          <w:rFonts w:ascii="Courier New" w:cs="Courier New" w:eastAsia="Courier New" w:hAnsi="Courier New"/>
          <w:color w:val="1F497D"/>
          <w:sz w:val="18"/>
          <w:szCs w:val="18"/>
        </w:rPr>
        <w:t xml:space="preserve">            continue</w:t>
      </w:r>
    </w:p>
    <w:p>
      <w:pPr>
        <w:spacing w:after="60" w:before="60"/>
        <w:ind w:left="720"/>
      </w:pPr>
      <w:r>
        <w:rPr>
          <w:rFonts w:ascii="Courier New" w:cs="Courier New" w:eastAsia="Courier New" w:hAnsi="Courier New"/>
          <w:color w:val="1F497D"/>
          <w:sz w:val="18"/>
          <w:szCs w:val="18"/>
        </w:rPr>
        <w:t xml:space="preserve">        # -------- PREPROCESSING --------</w:t>
      </w:r>
    </w:p>
    <w:p>
      <w:pPr>
        <w:spacing w:after="60" w:before="60"/>
        <w:ind w:left="720"/>
      </w:pPr>
      <w:r>
        <w:rPr>
          <w:rFonts w:ascii="Courier New" w:cs="Courier New" w:eastAsia="Courier New" w:hAnsi="Courier New"/>
          <w:color w:val="1F497D"/>
          <w:sz w:val="18"/>
          <w:szCs w:val="18"/>
        </w:rPr>
        <w:t xml:space="preserve">        img = cv2.resize(img, (128, 128))          # Resize</w:t>
      </w:r>
    </w:p>
    <w:p>
      <w:pPr>
        <w:spacing w:after="60" w:before="60"/>
        <w:ind w:left="720"/>
      </w:pPr>
      <w:r>
        <w:rPr>
          <w:rFonts w:ascii="Courier New" w:cs="Courier New" w:eastAsia="Courier New" w:hAnsi="Courier New"/>
          <w:color w:val="1F497D"/>
          <w:sz w:val="18"/>
          <w:szCs w:val="18"/>
        </w:rPr>
        <w:t xml:space="preserve">        img = cv2.GaussianBlur(img, (5, 5), 0)    # Denoise</w:t>
      </w:r>
    </w:p>
    <w:p>
      <w:pPr>
        <w:spacing w:after="60" w:before="60"/>
        <w:ind w:left="720"/>
      </w:pPr>
      <w:r>
        <w:rPr>
          <w:rFonts w:ascii="Courier New" w:cs="Courier New" w:eastAsia="Courier New" w:hAnsi="Courier New"/>
          <w:color w:val="1F497D"/>
          <w:sz w:val="18"/>
          <w:szCs w:val="18"/>
        </w:rPr>
        <w:t xml:space="preserve">        # Enhance contrast</w:t>
      </w:r>
    </w:p>
    <w:p>
      <w:pPr>
        <w:spacing w:after="60" w:before="60"/>
        <w:ind w:left="720"/>
      </w:pPr>
      <w:r>
        <w:rPr>
          <w:rFonts w:ascii="Courier New" w:cs="Courier New" w:eastAsia="Courier New" w:hAnsi="Courier New"/>
          <w:color w:val="1F497D"/>
          <w:sz w:val="18"/>
          <w:szCs w:val="18"/>
        </w:rPr>
        <w:t xml:space="preserve">        lab = cv2.cvtColor(img, cv2.COLOR_BGR2LAB)</w:t>
      </w:r>
    </w:p>
    <w:p>
      <w:pPr>
        <w:spacing w:after="60" w:before="60"/>
        <w:ind w:left="720"/>
      </w:pPr>
      <w:r>
        <w:rPr>
          <w:rFonts w:ascii="Courier New" w:cs="Courier New" w:eastAsia="Courier New" w:hAnsi="Courier New"/>
          <w:color w:val="1F497D"/>
          <w:sz w:val="18"/>
          <w:szCs w:val="18"/>
        </w:rPr>
        <w:t xml:space="preserve">        l, a, b = cv2.split(lab)</w:t>
      </w:r>
    </w:p>
    <w:p>
      <w:pPr>
        <w:spacing w:after="60" w:before="60"/>
        <w:ind w:left="720"/>
      </w:pPr>
      <w:r>
        <w:rPr>
          <w:rFonts w:ascii="Courier New" w:cs="Courier New" w:eastAsia="Courier New" w:hAnsi="Courier New"/>
          <w:color w:val="1F497D"/>
          <w:sz w:val="18"/>
          <w:szCs w:val="18"/>
        </w:rPr>
        <w:t xml:space="preserve">        l = cv2.equalizeHist(l)</w:t>
      </w:r>
    </w:p>
    <w:p>
      <w:pPr>
        <w:spacing w:after="60" w:before="60"/>
        <w:ind w:left="720"/>
      </w:pPr>
      <w:r>
        <w:rPr>
          <w:rFonts w:ascii="Courier New" w:cs="Courier New" w:eastAsia="Courier New" w:hAnsi="Courier New"/>
          <w:color w:val="1F497D"/>
          <w:sz w:val="18"/>
          <w:szCs w:val="18"/>
        </w:rPr>
        <w:t xml:space="preserve">        lab = cv2.merge((l, a, b))</w:t>
      </w:r>
    </w:p>
    <w:p>
      <w:pPr>
        <w:spacing w:after="60" w:before="60"/>
        <w:ind w:left="720"/>
      </w:pPr>
      <w:r>
        <w:rPr>
          <w:rFonts w:ascii="Courier New" w:cs="Courier New" w:eastAsia="Courier New" w:hAnsi="Courier New"/>
          <w:color w:val="1F497D"/>
          <w:sz w:val="18"/>
          <w:szCs w:val="18"/>
        </w:rPr>
        <w:t xml:space="preserve">        img = cv2.cvtColor(lab, cv2.COLOR_LAB2BGR)</w:t>
      </w:r>
    </w:p>
    <w:p>
      <w:pPr>
        <w:spacing w:after="60" w:before="60"/>
        <w:ind w:left="720"/>
      </w:pPr>
      <w:r>
        <w:rPr>
          <w:rFonts w:ascii="Courier New" w:cs="Courier New" w:eastAsia="Courier New" w:hAnsi="Courier New"/>
          <w:color w:val="1F497D"/>
          <w:sz w:val="18"/>
          <w:szCs w:val="18"/>
        </w:rPr>
        <w:t xml:space="preserve">        # -------- FEATURE EXTRACTION --------</w:t>
      </w:r>
    </w:p>
    <w:p>
      <w:pPr>
        <w:spacing w:after="60" w:before="60"/>
        <w:ind w:left="720"/>
      </w:pPr>
      <w:r>
        <w:rPr>
          <w:rFonts w:ascii="Courier New" w:cs="Courier New" w:eastAsia="Courier New" w:hAnsi="Courier New"/>
          <w:color w:val="1F497D"/>
          <w:sz w:val="18"/>
          <w:szCs w:val="18"/>
        </w:rPr>
        <w:t xml:space="preserve">        color_feat = extract_color_features(img)</w:t>
      </w:r>
    </w:p>
    <w:p>
      <w:pPr>
        <w:spacing w:after="60" w:before="60"/>
        <w:ind w:left="720"/>
      </w:pPr>
      <w:r>
        <w:rPr>
          <w:rFonts w:ascii="Courier New" w:cs="Courier New" w:eastAsia="Courier New" w:hAnsi="Courier New"/>
          <w:color w:val="1F497D"/>
          <w:sz w:val="18"/>
          <w:szCs w:val="18"/>
        </w:rPr>
        <w:t xml:space="preserve">        lbp_feat = extract_lbp(img)</w:t>
      </w:r>
    </w:p>
    <w:p>
      <w:pPr>
        <w:spacing w:after="60" w:before="60"/>
        <w:ind w:left="720"/>
      </w:pPr>
      <w:r>
        <w:rPr>
          <w:rFonts w:ascii="Courier New" w:cs="Courier New" w:eastAsia="Courier New" w:hAnsi="Courier New"/>
          <w:color w:val="1F497D"/>
          <w:sz w:val="18"/>
          <w:szCs w:val="18"/>
        </w:rPr>
        <w:t xml:space="preserve">        features = np.hstack([color_feat, lbp_feat])</w:t>
      </w:r>
    </w:p>
    <w:p>
      <w:pPr>
        <w:spacing w:after="60" w:before="60"/>
        <w:ind w:left="720"/>
      </w:pPr>
      <w:r>
        <w:rPr>
          <w:rFonts w:ascii="Courier New" w:cs="Courier New" w:eastAsia="Courier New" w:hAnsi="Courier New"/>
          <w:color w:val="1F497D"/>
          <w:sz w:val="18"/>
          <w:szCs w:val="18"/>
        </w:rPr>
        <w:t xml:space="preserve">        X.append(features)</w:t>
      </w:r>
    </w:p>
    <w:p>
      <w:pPr>
        <w:spacing w:after="60" w:before="60"/>
        <w:ind w:left="720"/>
      </w:pPr>
      <w:r>
        <w:rPr>
          <w:rFonts w:ascii="Courier New" w:cs="Courier New" w:eastAsia="Courier New" w:hAnsi="Courier New"/>
          <w:color w:val="1F497D"/>
          <w:sz w:val="18"/>
          <w:szCs w:val="18"/>
        </w:rPr>
        <w:t xml:space="preserve">        y.append(label)</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Convert to numpy</w:t>
      </w:r>
    </w:p>
    <w:p>
      <w:pPr>
        <w:spacing w:after="60" w:before="60"/>
        <w:ind w:left="720"/>
      </w:pPr>
      <w:r>
        <w:rPr>
          <w:rFonts w:ascii="Courier New" w:cs="Courier New" w:eastAsia="Courier New" w:hAnsi="Courier New"/>
          <w:color w:val="1F497D"/>
          <w:sz w:val="18"/>
          <w:szCs w:val="18"/>
        </w:rPr>
        <w:t xml:space="preserve">X = np.array(X)</w:t>
      </w:r>
    </w:p>
    <w:p>
      <w:pPr>
        <w:spacing w:after="60" w:before="60"/>
        <w:ind w:left="720"/>
      </w:pPr>
      <w:r>
        <w:rPr>
          <w:rFonts w:ascii="Courier New" w:cs="Courier New" w:eastAsia="Courier New" w:hAnsi="Courier New"/>
          <w:color w:val="1F497D"/>
          <w:sz w:val="18"/>
          <w:szCs w:val="18"/>
        </w:rPr>
        <w:t xml:space="preserve">y = np.array(y)</w:t>
      </w:r>
    </w:p>
    <w:p>
      <w:pPr>
        <w:spacing w:after="60" w:before="60"/>
        <w:ind w:left="720"/>
      </w:pPr>
      <w:r>
        <w:rPr>
          <w:rFonts w:ascii="Courier New" w:cs="Courier New" w:eastAsia="Courier New" w:hAnsi="Courier New"/>
          <w:color w:val="1F497D"/>
          <w:sz w:val="18"/>
          <w:szCs w:val="18"/>
        </w:rPr>
        <w:t xml:space="preserve">print("Total samples:", len(X))</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TRAIN MODEL</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X_train, X_test, y_train, y_test = train_test_split(X, y, test_size=0.2)</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model = KNeighborsClassifier(n_neighbors=3)</w:t>
      </w:r>
    </w:p>
    <w:p>
      <w:pPr>
        <w:spacing w:after="60" w:before="60"/>
        <w:ind w:left="720"/>
      </w:pPr>
      <w:r>
        <w:rPr>
          <w:rFonts w:ascii="Courier New" w:cs="Courier New" w:eastAsia="Courier New" w:hAnsi="Courier New"/>
          <w:color w:val="1F497D"/>
          <w:sz w:val="18"/>
          <w:szCs w:val="18"/>
        </w:rPr>
        <w:t xml:space="preserve">model.fit(X_train, y_train)</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EVALUATION</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Accuracy</w:t>
      </w:r>
    </w:p>
    <w:p>
      <w:pPr>
        <w:spacing w:after="60" w:before="60"/>
        <w:ind w:left="720"/>
      </w:pPr>
      <w:r>
        <w:rPr>
          <w:rFonts w:ascii="Courier New" w:cs="Courier New" w:eastAsia="Courier New" w:hAnsi="Courier New"/>
          <w:color w:val="1F497D"/>
          <w:sz w:val="18"/>
          <w:szCs w:val="18"/>
        </w:rPr>
        <w:t xml:space="preserve">accuracy = model.score(X_test, y_test)</w:t>
      </w:r>
    </w:p>
    <w:p>
      <w:pPr>
        <w:spacing w:after="60" w:before="60"/>
        <w:ind w:left="720"/>
      </w:pPr>
      <w:r>
        <w:rPr>
          <w:rFonts w:ascii="Courier New" w:cs="Courier New" w:eastAsia="Courier New" w:hAnsi="Courier New"/>
          <w:color w:val="1F497D"/>
          <w:sz w:val="18"/>
          <w:szCs w:val="18"/>
        </w:rPr>
        <w:t xml:space="preserve">print("\nModel Accuracy:", accuracy)</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Predictions</w:t>
      </w:r>
    </w:p>
    <w:p>
      <w:pPr>
        <w:spacing w:after="60" w:before="60"/>
        <w:ind w:left="720"/>
      </w:pPr>
      <w:r>
        <w:rPr>
          <w:rFonts w:ascii="Courier New" w:cs="Courier New" w:eastAsia="Courier New" w:hAnsi="Courier New"/>
          <w:color w:val="1F497D"/>
          <w:sz w:val="18"/>
          <w:szCs w:val="18"/>
        </w:rPr>
        <w:t xml:space="preserve">y_pred = model.predict(X_test)</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Confusion Matrix</w:t>
      </w:r>
    </w:p>
    <w:p>
      <w:pPr>
        <w:spacing w:after="60" w:before="60"/>
        <w:ind w:left="720"/>
      </w:pPr>
      <w:r>
        <w:rPr>
          <w:rFonts w:ascii="Courier New" w:cs="Courier New" w:eastAsia="Courier New" w:hAnsi="Courier New"/>
          <w:color w:val="1F497D"/>
          <w:sz w:val="18"/>
          <w:szCs w:val="18"/>
        </w:rPr>
        <w:t xml:space="preserve">cm = confusion_matrix(y_test, y_pred)</w:t>
      </w:r>
    </w:p>
    <w:p>
      <w:pPr>
        <w:spacing w:after="60" w:before="60"/>
        <w:ind w:left="720"/>
      </w:pPr>
      <w:r>
        <w:rPr>
          <w:rFonts w:ascii="Courier New" w:cs="Courier New" w:eastAsia="Courier New" w:hAnsi="Courier New"/>
          <w:color w:val="1F497D"/>
          <w:sz w:val="18"/>
          <w:szCs w:val="18"/>
        </w:rPr>
        <w:t xml:space="preserve">sns.heatmap(cm, annot=True, fmt='d')</w:t>
      </w:r>
    </w:p>
    <w:p>
      <w:pPr>
        <w:spacing w:after="60" w:before="60"/>
        <w:ind w:left="720"/>
      </w:pPr>
      <w:r>
        <w:rPr>
          <w:rFonts w:ascii="Courier New" w:cs="Courier New" w:eastAsia="Courier New" w:hAnsi="Courier New"/>
          <w:color w:val="1F497D"/>
          <w:sz w:val="18"/>
          <w:szCs w:val="18"/>
        </w:rPr>
        <w:t xml:space="preserve">plt.title("Confusion Matrix")</w:t>
      </w:r>
    </w:p>
    <w:p>
      <w:pPr>
        <w:spacing w:after="60" w:before="60"/>
        <w:ind w:left="720"/>
      </w:pPr>
      <w:r>
        <w:rPr>
          <w:rFonts w:ascii="Courier New" w:cs="Courier New" w:eastAsia="Courier New" w:hAnsi="Courier New"/>
          <w:color w:val="1F497D"/>
          <w:sz w:val="18"/>
          <w:szCs w:val="18"/>
        </w:rPr>
        <w:t xml:space="preserve">plt.xlabel("Predicted")</w:t>
      </w:r>
    </w:p>
    <w:p>
      <w:pPr>
        <w:spacing w:after="60" w:before="60"/>
        <w:ind w:left="720"/>
      </w:pPr>
      <w:r>
        <w:rPr>
          <w:rFonts w:ascii="Courier New" w:cs="Courier New" w:eastAsia="Courier New" w:hAnsi="Courier New"/>
          <w:color w:val="1F497D"/>
          <w:sz w:val="18"/>
          <w:szCs w:val="18"/>
        </w:rPr>
        <w:t xml:space="preserve">plt.ylabel("Actual")</w:t>
      </w:r>
    </w:p>
    <w:p>
      <w:pPr>
        <w:spacing w:after="60" w:before="60"/>
        <w:ind w:left="720"/>
      </w:pPr>
      <w:r>
        <w:rPr>
          <w:rFonts w:ascii="Courier New" w:cs="Courier New" w:eastAsia="Courier New" w:hAnsi="Courier New"/>
          <w:color w:val="1F497D"/>
          <w:sz w:val="18"/>
          <w:szCs w:val="18"/>
        </w:rPr>
        <w:t xml:space="preserve">plt.show()</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Classification Report (Precision, Recall, F1 Score)</w:t>
      </w:r>
    </w:p>
    <w:p>
      <w:pPr>
        <w:spacing w:after="60" w:before="60"/>
        <w:ind w:left="720"/>
      </w:pPr>
      <w:r>
        <w:rPr>
          <w:rFonts w:ascii="Courier New" w:cs="Courier New" w:eastAsia="Courier New" w:hAnsi="Courier New"/>
          <w:color w:val="1F497D"/>
          <w:sz w:val="18"/>
          <w:szCs w:val="18"/>
        </w:rPr>
        <w:t xml:space="preserve">print("\nClassification Report:")</w:t>
      </w:r>
    </w:p>
    <w:p>
      <w:pPr>
        <w:spacing w:after="60" w:before="60"/>
        <w:ind w:left="720"/>
      </w:pPr>
      <w:r>
        <w:rPr>
          <w:rFonts w:ascii="Courier New" w:cs="Courier New" w:eastAsia="Courier New" w:hAnsi="Courier New"/>
          <w:color w:val="1F497D"/>
          <w:sz w:val="18"/>
          <w:szCs w:val="18"/>
        </w:rPr>
        <w:t xml:space="preserve">print(classification_report(y_test, y_pred, target_names=label_names))</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MANUAL TEST PREDICTION</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User gives input image</w:t>
      </w:r>
    </w:p>
    <w:p>
      <w:pPr>
        <w:spacing w:after="60" w:before="60"/>
        <w:ind w:left="720"/>
      </w:pPr>
      <w:r>
        <w:rPr>
          <w:rFonts w:ascii="Courier New" w:cs="Courier New" w:eastAsia="Courier New" w:hAnsi="Courier New"/>
          <w:color w:val="1F497D"/>
          <w:sz w:val="18"/>
          <w:szCs w:val="18"/>
        </w:rPr>
        <w:t xml:space="preserve">test_image_path = input("\nEnter image path: ")</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test_img = cv2.imread(test_image_path)</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if test_img is None:</w:t>
      </w:r>
    </w:p>
    <w:p>
      <w:pPr>
        <w:spacing w:after="60" w:before="60"/>
        <w:ind w:left="720"/>
      </w:pPr>
      <w:r>
        <w:rPr>
          <w:rFonts w:ascii="Courier New" w:cs="Courier New" w:eastAsia="Courier New" w:hAnsi="Courier New"/>
          <w:color w:val="1F497D"/>
          <w:sz w:val="18"/>
          <w:szCs w:val="18"/>
        </w:rPr>
        <w:t xml:space="preserve">    print("❌ Image not found. Check path.")</w:t>
      </w:r>
    </w:p>
    <w:p>
      <w:pPr>
        <w:spacing w:after="60" w:before="60"/>
        <w:ind w:left="720"/>
      </w:pPr>
      <w:r>
        <w:rPr>
          <w:rFonts w:ascii="Courier New" w:cs="Courier New" w:eastAsia="Courier New" w:hAnsi="Courier New"/>
          <w:color w:val="1F497D"/>
          <w:sz w:val="18"/>
          <w:szCs w:val="18"/>
        </w:rPr>
        <w:t xml:space="preserve">else:</w:t>
      </w:r>
    </w:p>
    <w:p>
      <w:pPr>
        <w:spacing w:after="60" w:before="60"/>
        <w:ind w:left="720"/>
      </w:pPr>
      <w:r>
        <w:rPr>
          <w:rFonts w:ascii="Courier New" w:cs="Courier New" w:eastAsia="Courier New" w:hAnsi="Courier New"/>
          <w:color w:val="1F497D"/>
          <w:sz w:val="18"/>
          <w:szCs w:val="18"/>
        </w:rPr>
        <w:t xml:space="preserve">    # SAME preprocessing</w:t>
      </w:r>
    </w:p>
    <w:p>
      <w:pPr>
        <w:spacing w:after="60" w:before="60"/>
        <w:ind w:left="720"/>
      </w:pPr>
      <w:r>
        <w:rPr>
          <w:rFonts w:ascii="Courier New" w:cs="Courier New" w:eastAsia="Courier New" w:hAnsi="Courier New"/>
          <w:color w:val="1F497D"/>
          <w:sz w:val="18"/>
          <w:szCs w:val="18"/>
        </w:rPr>
        <w:t xml:space="preserve">    test_img = cv2.resize(test_img, (128, 128))</w:t>
      </w:r>
    </w:p>
    <w:p>
      <w:pPr>
        <w:spacing w:after="60" w:before="60"/>
        <w:ind w:left="720"/>
      </w:pPr>
      <w:r>
        <w:rPr>
          <w:rFonts w:ascii="Courier New" w:cs="Courier New" w:eastAsia="Courier New" w:hAnsi="Courier New"/>
          <w:color w:val="1F497D"/>
          <w:sz w:val="18"/>
          <w:szCs w:val="18"/>
        </w:rPr>
        <w:t xml:space="preserve">    test_img = cv2.GaussianBlur(test_img, (5, 5), 0)</w:t>
      </w:r>
    </w:p>
    <w:p>
      <w:pPr>
        <w:spacing w:after="60" w:before="60"/>
        <w:ind w:left="720"/>
      </w:pPr>
      <w:r>
        <w:rPr>
          <w:rFonts w:ascii="Courier New" w:cs="Courier New" w:eastAsia="Courier New" w:hAnsi="Courier New"/>
          <w:color w:val="1F497D"/>
          <w:sz w:val="18"/>
          <w:szCs w:val="18"/>
        </w:rPr>
        <w:t xml:space="preserve">    lab = cv2.cvtColor(test_img, cv2.COLOR_BGR2LAB)</w:t>
      </w:r>
    </w:p>
    <w:p>
      <w:pPr>
        <w:spacing w:after="60" w:before="60"/>
        <w:ind w:left="720"/>
      </w:pPr>
      <w:r>
        <w:rPr>
          <w:rFonts w:ascii="Courier New" w:cs="Courier New" w:eastAsia="Courier New" w:hAnsi="Courier New"/>
          <w:color w:val="1F497D"/>
          <w:sz w:val="18"/>
          <w:szCs w:val="18"/>
        </w:rPr>
        <w:t xml:space="preserve">    l, a, b = cv2.split(lab)</w:t>
      </w:r>
    </w:p>
    <w:p>
      <w:pPr>
        <w:spacing w:after="60" w:before="60"/>
        <w:ind w:left="720"/>
      </w:pPr>
      <w:r>
        <w:rPr>
          <w:rFonts w:ascii="Courier New" w:cs="Courier New" w:eastAsia="Courier New" w:hAnsi="Courier New"/>
          <w:color w:val="1F497D"/>
          <w:sz w:val="18"/>
          <w:szCs w:val="18"/>
        </w:rPr>
        <w:t xml:space="preserve">    l = cv2.equalizeHist(l)</w:t>
      </w:r>
    </w:p>
    <w:p>
      <w:pPr>
        <w:spacing w:after="60" w:before="60"/>
        <w:ind w:left="720"/>
      </w:pPr>
      <w:r>
        <w:rPr>
          <w:rFonts w:ascii="Courier New" w:cs="Courier New" w:eastAsia="Courier New" w:hAnsi="Courier New"/>
          <w:color w:val="1F497D"/>
          <w:sz w:val="18"/>
          <w:szCs w:val="18"/>
        </w:rPr>
        <w:t xml:space="preserve">    lab = cv2.merge((l, a, b))</w:t>
      </w:r>
    </w:p>
    <w:p>
      <w:pPr>
        <w:spacing w:after="60" w:before="60"/>
        <w:ind w:left="720"/>
      </w:pPr>
      <w:r>
        <w:rPr>
          <w:rFonts w:ascii="Courier New" w:cs="Courier New" w:eastAsia="Courier New" w:hAnsi="Courier New"/>
          <w:color w:val="1F497D"/>
          <w:sz w:val="18"/>
          <w:szCs w:val="18"/>
        </w:rPr>
        <w:t xml:space="preserve">    test_img = cv2.cvtColor(lab, cv2.COLOR_LAB2BGR)</w:t>
      </w:r>
    </w:p>
    <w:p>
      <w:pPr>
        <w:spacing w:after="60" w:before="60"/>
        <w:ind w:left="720"/>
      </w:pPr>
      <w:r>
        <w:rPr>
          <w:rFonts w:ascii="Courier New" w:cs="Courier New" w:eastAsia="Courier New" w:hAnsi="Courier New"/>
          <w:color w:val="1F497D"/>
          <w:sz w:val="18"/>
          <w:szCs w:val="18"/>
        </w:rPr>
        <w:t xml:space="preserve">    # Extract features</w:t>
      </w:r>
    </w:p>
    <w:p>
      <w:pPr>
        <w:spacing w:after="60" w:before="60"/>
        <w:ind w:left="720"/>
      </w:pPr>
      <w:r>
        <w:rPr>
          <w:rFonts w:ascii="Courier New" w:cs="Courier New" w:eastAsia="Courier New" w:hAnsi="Courier New"/>
          <w:color w:val="1F497D"/>
          <w:sz w:val="18"/>
          <w:szCs w:val="18"/>
        </w:rPr>
        <w:t xml:space="preserve">    color_feat = extract_color_features(test_img)</w:t>
      </w:r>
    </w:p>
    <w:p>
      <w:pPr>
        <w:spacing w:after="60" w:before="60"/>
        <w:ind w:left="720"/>
      </w:pPr>
      <w:r>
        <w:rPr>
          <w:rFonts w:ascii="Courier New" w:cs="Courier New" w:eastAsia="Courier New" w:hAnsi="Courier New"/>
          <w:color w:val="1F497D"/>
          <w:sz w:val="18"/>
          <w:szCs w:val="18"/>
        </w:rPr>
        <w:t xml:space="preserve">    lbp_feat = extract_lbp(test_img)</w:t>
      </w:r>
    </w:p>
    <w:p>
      <w:pPr>
        <w:spacing w:after="60" w:before="60"/>
        <w:ind w:left="720"/>
      </w:pPr>
      <w:r>
        <w:rPr>
          <w:rFonts w:ascii="Courier New" w:cs="Courier New" w:eastAsia="Courier New" w:hAnsi="Courier New"/>
          <w:color w:val="1F497D"/>
          <w:sz w:val="18"/>
          <w:szCs w:val="18"/>
        </w:rPr>
        <w:t xml:space="preserve">    features = np.hstack([color_feat, lbp_feat]).reshape(1, -1)</w:t>
      </w:r>
    </w:p>
    <w:p>
      <w:pPr>
        <w:spacing w:after="60" w:before="60"/>
        <w:ind w:left="720"/>
      </w:pPr>
      <w:r>
        <w:rPr>
          <w:rFonts w:ascii="Courier New" w:cs="Courier New" w:eastAsia="Courier New" w:hAnsi="Courier New"/>
          <w:color w:val="1F497D"/>
          <w:sz w:val="18"/>
          <w:szCs w:val="18"/>
        </w:rPr>
        <w:t xml:space="preserve">    # Predict</w:t>
      </w:r>
    </w:p>
    <w:p>
      <w:pPr>
        <w:spacing w:after="60" w:before="60"/>
        <w:ind w:left="720"/>
      </w:pPr>
      <w:r>
        <w:rPr>
          <w:rFonts w:ascii="Courier New" w:cs="Courier New" w:eastAsia="Courier New" w:hAnsi="Courier New"/>
          <w:color w:val="1F497D"/>
          <w:sz w:val="18"/>
          <w:szCs w:val="18"/>
        </w:rPr>
        <w:t xml:space="preserve">    prediction = model.predict(features)</w:t>
      </w:r>
    </w:p>
    <w:p>
      <w:pPr>
        <w:spacing w:after="60" w:before="60"/>
        <w:ind w:left="720"/>
      </w:pPr>
      <w:r>
        <w:rPr>
          <w:rFonts w:ascii="Courier New" w:cs="Courier New" w:eastAsia="Courier New" w:hAnsi="Courier New"/>
          <w:color w:val="1F497D"/>
          <w:sz w:val="18"/>
          <w:szCs w:val="18"/>
        </w:rPr>
        <w:t xml:space="preserve">    print("\nPredicted Bird:", label_names[prediction[0]])</w:t>
      </w:r>
    </w:p>
    <w:p>
      <w:r>
        <w:br w:type="page"/>
      </w:r>
    </w:p>
    <w:p>
      <w:pPr>
        <w:pStyle w:val="Heading1"/>
        <w:spacing w:after="180" w:before="360"/>
      </w:pPr>
      <w:r>
        <w:rPr>
          <w:rFonts w:ascii="Arial" w:cs="Arial" w:eastAsia="Arial" w:hAnsi="Arial"/>
          <w:b/>
          <w:bCs/>
          <w:sz w:val="28"/>
          <w:szCs w:val="28"/>
        </w:rPr>
        <w:t xml:space="preserve">APPENDIX B — SAMPLE OUTPUT SCREENSHOTS</w:t>
      </w:r>
    </w:p>
    <w:p>
      <w:pPr>
        <w:spacing w:after="100" w:before="100" w:line="276"/>
        <w:jc w:val="both"/>
      </w:pPr>
      <w:r>
        <w:rPr>
          <w:rFonts w:ascii="Arial" w:cs="Arial" w:eastAsia="Arial" w:hAnsi="Arial"/>
          <w:sz w:val="22"/>
          <w:szCs w:val="22"/>
        </w:rPr>
        <w:t xml:space="preserve">This appendix contains sample screenshots of the system output. These screenshots should be captured during execution and inserted below for the final submission.</w:t>
      </w:r>
    </w:p>
    <w:p>
      <w:pPr>
        <w:spacing w:after="60" w:before="60"/>
      </w:pPr>
      <w:r>
        <w:t xml:space="preserve"/>
      </w:r>
    </w:p>
    <w:p>
      <w:pPr>
        <w:spacing w:after="60" w:before="120"/>
      </w:pPr>
      <w:r>
        <w:rPr>
          <w:rFonts w:ascii="Arial" w:cs="Arial" w:eastAsia="Arial" w:hAnsi="Arial"/>
          <w:b/>
          <w:bCs/>
          <w:sz w:val="22"/>
          <w:szCs w:val="22"/>
        </w:rPr>
        <w:t xml:space="preserve">Screenshot 1: Terminal output showing total sample count and model accuracy</w:t>
      </w:r>
    </w:p>
    <w:p>
      <w:pPr>
        <w:spacing w:after="100" w:before="100" w:line="276"/>
        <w:jc w:val="center"/>
      </w:pPr>
      <w:r>
        <w:rPr>
          <w:rFonts w:ascii="Arial" w:cs="Arial" w:eastAsia="Arial" w:hAnsi="Arial"/>
          <w:sz w:val="22"/>
          <w:szCs w:val="22"/>
        </w:rPr>
        <w:t xml:space="preserve">[Insert screenshot of terminal showing: Total samples: XXXX | Model Accuracy: X.XXX]</w:t>
      </w:r>
    </w:p>
    <w:p>
      <w:pPr>
        <w:spacing w:after="60" w:before="60"/>
      </w:pPr>
      <w:r>
        <w:t xml:space="preserve"/>
      </w:r>
    </w:p>
    <w:p>
      <w:pPr>
        <w:spacing w:after="60" w:before="120"/>
      </w:pPr>
      <w:r>
        <w:rPr>
          <w:rFonts w:ascii="Arial" w:cs="Arial" w:eastAsia="Arial" w:hAnsi="Arial"/>
          <w:b/>
          <w:bCs/>
          <w:sz w:val="22"/>
          <w:szCs w:val="22"/>
        </w:rPr>
        <w:t xml:space="preserve">Screenshot 2: Confusion Matrix Heatmap</w:t>
      </w:r>
    </w:p>
    <w:p>
      <w:pPr>
        <w:spacing w:after="100" w:before="100" w:line="276"/>
        <w:jc w:val="center"/>
      </w:pPr>
      <w:r>
        <w:rPr>
          <w:rFonts w:ascii="Arial" w:cs="Arial" w:eastAsia="Arial" w:hAnsi="Arial"/>
          <w:sz w:val="22"/>
          <w:szCs w:val="22"/>
        </w:rPr>
        <w:t xml:space="preserve">[Insert screenshot of seaborn confusion matrix heatmap generated by plt.show()]</w:t>
      </w:r>
    </w:p>
    <w:p>
      <w:pPr>
        <w:spacing w:after="60" w:before="60"/>
      </w:pPr>
      <w:r>
        <w:t xml:space="preserve"/>
      </w:r>
    </w:p>
    <w:p>
      <w:pPr>
        <w:spacing w:after="60" w:before="120"/>
      </w:pPr>
      <w:r>
        <w:rPr>
          <w:rFonts w:ascii="Arial" w:cs="Arial" w:eastAsia="Arial" w:hAnsi="Arial"/>
          <w:b/>
          <w:bCs/>
          <w:sz w:val="22"/>
          <w:szCs w:val="22"/>
        </w:rPr>
        <w:t xml:space="preserve">Screenshot 3: Classification Report</w:t>
      </w:r>
    </w:p>
    <w:p>
      <w:pPr>
        <w:spacing w:after="100" w:before="100" w:line="276"/>
        <w:jc w:val="center"/>
      </w:pPr>
      <w:r>
        <w:rPr>
          <w:rFonts w:ascii="Arial" w:cs="Arial" w:eastAsia="Arial" w:hAnsi="Arial"/>
          <w:sz w:val="22"/>
          <w:szCs w:val="22"/>
        </w:rPr>
        <w:t xml:space="preserve">[Insert screenshot of terminal showing full sklearn classification_report with precision, recall, and F1-score per class]</w:t>
      </w:r>
    </w:p>
    <w:p>
      <w:pPr>
        <w:spacing w:after="60" w:before="60"/>
      </w:pPr>
      <w:r>
        <w:t xml:space="preserve"/>
      </w:r>
    </w:p>
    <w:p>
      <w:pPr>
        <w:spacing w:after="60" w:before="120"/>
      </w:pPr>
      <w:r>
        <w:rPr>
          <w:rFonts w:ascii="Arial" w:cs="Arial" w:eastAsia="Arial" w:hAnsi="Arial"/>
          <w:b/>
          <w:bCs/>
          <w:sz w:val="22"/>
          <w:szCs w:val="22"/>
        </w:rPr>
        <w:t xml:space="preserve">Screenshot 4: Manual Test Prediction Output</w:t>
      </w:r>
    </w:p>
    <w:p>
      <w:pPr>
        <w:spacing w:after="100" w:before="100" w:line="276"/>
        <w:jc w:val="center"/>
      </w:pPr>
      <w:r>
        <w:rPr>
          <w:rFonts w:ascii="Arial" w:cs="Arial" w:eastAsia="Arial" w:hAnsi="Arial"/>
          <w:sz w:val="22"/>
          <w:szCs w:val="22"/>
        </w:rPr>
        <w:t xml:space="preserve">[Insert screenshot of terminal showing: Enter image path: &lt;path&gt; | Predicted Bird: &lt;species name&gt;]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2026-05-05T05:15:21.906Z</dcterms:created>
  <dcterms:modified xsi:type="dcterms:W3CDTF">2026-05-05T05:15:21.907Z</dcterms:modified>
</cp:coreProperties>
</file>

<file path=docProps/custom.xml><?xml version="1.0" encoding="utf-8"?>
<Properties xmlns="http://schemas.openxmlformats.org/officeDocument/2006/custom-properties" xmlns:vt="http://schemas.openxmlformats.org/officeDocument/2006/docPropsVTypes"/>
</file>