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443D4" w:rsidRDefault="004443D4" w:rsidP="004443D4">
      <w:r>
        <w:t>1. Аппаратные средства машинной графики: устройство растрового</w:t>
      </w:r>
    </w:p>
    <w:p w:rsidR="004443D4" w:rsidRDefault="004443D4" w:rsidP="004443D4">
      <w:r>
        <w:t>графического дисплея.</w:t>
      </w:r>
    </w:p>
    <w:p w:rsidR="004443D4" w:rsidRDefault="004443D4" w:rsidP="004443D4">
      <w:r>
        <w:t>2. Аппаратные средства машинной графики: устройство струйного</w:t>
      </w:r>
    </w:p>
    <w:p w:rsidR="004443D4" w:rsidRDefault="004443D4" w:rsidP="004443D4">
      <w:r>
        <w:t>принтера.</w:t>
      </w:r>
    </w:p>
    <w:p w:rsidR="004443D4" w:rsidRDefault="004443D4" w:rsidP="004443D4">
      <w:r>
        <w:t>3. Аппаратные средства машинной графики: устройство лазерного</w:t>
      </w:r>
    </w:p>
    <w:p w:rsidR="004443D4" w:rsidRDefault="004443D4" w:rsidP="004443D4">
      <w:r>
        <w:t>принтера.</w:t>
      </w:r>
    </w:p>
    <w:p w:rsidR="004443D4" w:rsidRDefault="004443D4" w:rsidP="004443D4">
      <w:r>
        <w:t>4. Аппаратные средства машинной графики: графопостроители.</w:t>
      </w:r>
    </w:p>
    <w:p w:rsidR="004443D4" w:rsidRDefault="004443D4" w:rsidP="004443D4">
      <w:r>
        <w:t>5. Аппаратные средства машинной графики: манипуляторы типа “мышь”.</w:t>
      </w:r>
    </w:p>
    <w:p w:rsidR="004443D4" w:rsidRDefault="004443D4" w:rsidP="004443D4">
      <w:r>
        <w:t>6. Разложение отрезка в растр по методу простого дифференциального</w:t>
      </w:r>
    </w:p>
    <w:p w:rsidR="004443D4" w:rsidRDefault="004443D4" w:rsidP="004443D4">
      <w:r>
        <w:t>анализатора.</w:t>
      </w:r>
    </w:p>
    <w:p w:rsidR="004443D4" w:rsidRDefault="004443D4" w:rsidP="004443D4">
      <w:r>
        <w:t>7. Метод Брезенхема для разложения отрезка в растр.</w:t>
      </w:r>
    </w:p>
    <w:p w:rsidR="004443D4" w:rsidRDefault="004443D4" w:rsidP="004443D4">
      <w:r>
        <w:t>8. Заполнения многоугольников: простой алгоритм заполнения с</w:t>
      </w:r>
    </w:p>
    <w:p w:rsidR="004443D4" w:rsidRDefault="004443D4" w:rsidP="004443D4">
      <w:r>
        <w:t>затравкой.</w:t>
      </w:r>
    </w:p>
    <w:p w:rsidR="004443D4" w:rsidRDefault="004443D4" w:rsidP="004443D4">
      <w:r>
        <w:t>9. Заполнения многоугольников: построчный алгоритм заполнения с</w:t>
      </w:r>
    </w:p>
    <w:p w:rsidR="004443D4" w:rsidRDefault="004443D4" w:rsidP="004443D4">
      <w:r>
        <w:t>затравкой.</w:t>
      </w:r>
    </w:p>
    <w:p w:rsidR="004443D4" w:rsidRDefault="004443D4" w:rsidP="004443D4">
      <w:r>
        <w:t>10.Двумерные геометрические (аффинные) преобразования. Композиция</w:t>
      </w:r>
    </w:p>
    <w:p w:rsidR="004443D4" w:rsidRDefault="004443D4" w:rsidP="004443D4">
      <w:r>
        <w:t>и коммутативность геометрических преобразований</w:t>
      </w:r>
    </w:p>
    <w:p w:rsidR="004443D4" w:rsidRDefault="004443D4" w:rsidP="004443D4">
      <w:r>
        <w:t>11.Геометрические (аффинные) преобразования в пространстве.</w:t>
      </w:r>
    </w:p>
    <w:p w:rsidR="004443D4" w:rsidRDefault="004443D4" w:rsidP="004443D4">
      <w:r>
        <w:t>Композиция и коммутативность геометрических преобразований</w:t>
      </w:r>
    </w:p>
    <w:p w:rsidR="004443D4" w:rsidRDefault="004443D4" w:rsidP="004443D4">
      <w:r>
        <w:t>12.Видовой конвейер 2D. Преобразование координат.</w:t>
      </w:r>
    </w:p>
    <w:p w:rsidR="004443D4" w:rsidRDefault="004443D4" w:rsidP="004443D4">
      <w:r>
        <w:t>13.Плоские геометрические проекции. Ортографические проекции.</w:t>
      </w:r>
    </w:p>
    <w:p w:rsidR="004443D4" w:rsidRDefault="004443D4" w:rsidP="004443D4">
      <w:r>
        <w:t>14.Плоские геометрические проекции. Центральные проекции.</w:t>
      </w:r>
    </w:p>
    <w:p w:rsidR="004443D4" w:rsidRDefault="004443D4" w:rsidP="004443D4">
      <w:r>
        <w:t>15.Плоские геометрические проекции. Косоугольные проекции.</w:t>
      </w:r>
    </w:p>
    <w:p w:rsidR="004443D4" w:rsidRDefault="004443D4" w:rsidP="004443D4">
      <w:r>
        <w:t>16.Компоненты Delphi для представления графической информации</w:t>
      </w:r>
    </w:p>
    <w:p w:rsidR="004443D4" w:rsidRDefault="004443D4" w:rsidP="004443D4">
      <w:r>
        <w:t>17.Создание реалистических изображений: алгоритм плавающего</w:t>
      </w:r>
    </w:p>
    <w:p w:rsidR="004443D4" w:rsidRDefault="004443D4" w:rsidP="004443D4">
      <w:r>
        <w:t>горизонта.</w:t>
      </w:r>
    </w:p>
    <w:p w:rsidR="004443D4" w:rsidRDefault="004443D4" w:rsidP="004443D4">
      <w:r>
        <w:t>18.Создание реалистических изображений: алгоритм Вейлера-Азертона</w:t>
      </w:r>
    </w:p>
    <w:p w:rsidR="004443D4" w:rsidRDefault="004443D4" w:rsidP="004443D4">
      <w:r>
        <w:t>для удаления невидимых линий и поверхностей.</w:t>
      </w:r>
    </w:p>
    <w:p w:rsidR="004443D4" w:rsidRDefault="004443D4" w:rsidP="004443D4">
      <w:r>
        <w:lastRenderedPageBreak/>
        <w:t>19.Создание реалистических изображений: алгоритм, использующий Zбуфер для удаления невидимых линий и поверхностей.</w:t>
      </w:r>
    </w:p>
    <w:p w:rsidR="004443D4" w:rsidRDefault="004443D4" w:rsidP="004443D4">
      <w:r>
        <w:t>20.Создание реалистических изображений: алгоритм Ньюэла- НьюэлаСанча для удаления невидимых линий и поверхностей.</w:t>
      </w:r>
    </w:p>
    <w:p w:rsidR="004443D4" w:rsidRDefault="004443D4" w:rsidP="004443D4">
      <w:r>
        <w:t>21.Создание реалистических изображений: удаление невидимых линий</w:t>
      </w:r>
    </w:p>
    <w:p w:rsidR="004443D4" w:rsidRDefault="004443D4" w:rsidP="004443D4">
      <w:r>
        <w:t>методом трассировки лучей.</w:t>
      </w:r>
    </w:p>
    <w:p w:rsidR="004443D4" w:rsidRDefault="004443D4" w:rsidP="004443D4">
      <w:r>
        <w:t>22.Цвет в машинной графике. Модели RGB CMYK</w:t>
      </w:r>
    </w:p>
    <w:p w:rsidR="004443D4" w:rsidRDefault="004443D4" w:rsidP="004443D4">
      <w:r>
        <w:t>23.Цвет в машинной графике. Модель художника, модель HSV</w:t>
      </w:r>
    </w:p>
    <w:p w:rsidR="00567D04" w:rsidRDefault="004443D4" w:rsidP="004443D4">
      <w:pPr>
        <w:rPr>
          <w:lang w:val="en-US"/>
        </w:rPr>
      </w:pPr>
      <w:r>
        <w:t>24.Простая модель освещения</w:t>
      </w:r>
    </w:p>
    <w:p w:rsidR="004443D4" w:rsidRDefault="004443D4" w:rsidP="004443D4">
      <w:r>
        <w:t>25.OpenGL графические примитивы, координатные системы,</w:t>
      </w:r>
    </w:p>
    <w:p w:rsidR="004443D4" w:rsidRDefault="004443D4" w:rsidP="004443D4">
      <w:r>
        <w:t>трансформации. Основные матрицы и работа с ними</w:t>
      </w:r>
    </w:p>
    <w:p w:rsidR="004443D4" w:rsidRDefault="004443D4" w:rsidP="004443D4">
      <w:r>
        <w:t>26.Свойства материала в OpenGL Грани.</w:t>
      </w:r>
    </w:p>
    <w:p w:rsidR="004443D4" w:rsidRDefault="004443D4" w:rsidP="004443D4">
      <w:r>
        <w:t>27.Реализация проекций в OpenGL</w:t>
      </w:r>
    </w:p>
    <w:p w:rsidR="004443D4" w:rsidRDefault="004443D4" w:rsidP="004443D4">
      <w:r>
        <w:t>28.Определение нормалей и закрашивание методом Гуро</w:t>
      </w:r>
    </w:p>
    <w:p w:rsidR="004443D4" w:rsidRDefault="004443D4" w:rsidP="004443D4">
      <w:r>
        <w:t>29.Определение нормалей и закрашивание методом Фонга</w:t>
      </w:r>
    </w:p>
    <w:p w:rsidR="004443D4" w:rsidRDefault="004443D4" w:rsidP="004443D4">
      <w:r>
        <w:t>30.озиционные источники света в OpenGL</w:t>
      </w:r>
    </w:p>
    <w:p w:rsidR="004443D4" w:rsidRDefault="004443D4" w:rsidP="004443D4">
      <w:r>
        <w:t>31.Направленные источники света в OpenGL</w:t>
      </w:r>
    </w:p>
    <w:p w:rsidR="004443D4" w:rsidRDefault="004443D4" w:rsidP="004443D4">
      <w:r>
        <w:t>32.Модель освещения в OpenGL</w:t>
      </w:r>
    </w:p>
    <w:p w:rsidR="004443D4" w:rsidRDefault="004443D4" w:rsidP="004443D4">
      <w:r>
        <w:t>33.Текстуры</w:t>
      </w:r>
    </w:p>
    <w:p w:rsidR="004443D4" w:rsidRPr="004443D4" w:rsidRDefault="004443D4" w:rsidP="004443D4">
      <w:r>
        <w:t>34.Основные понятие и определения компьютерной графики</w:t>
      </w:r>
    </w:p>
    <w:sectPr w:rsidR="004443D4" w:rsidRPr="004443D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43D4"/>
    <w:rsid w:val="00254CAE"/>
    <w:rsid w:val="00284562"/>
    <w:rsid w:val="004443D4"/>
    <w:rsid w:val="00567D04"/>
    <w:rsid w:val="00CF27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2F1DBD5"/>
  <w15:chartTrackingRefBased/>
  <w15:docId w15:val="{6A00213F-D04B-0242-BED6-213AE45B82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443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443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443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443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443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443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443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443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443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443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443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443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443D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443D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443D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443D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443D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443D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443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443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443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443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443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443D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443D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443D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443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443D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443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334</Words>
  <Characters>1910</Characters>
  <Application>Microsoft Office Word</Application>
  <DocSecurity>0</DocSecurity>
  <Lines>15</Lines>
  <Paragraphs>4</Paragraphs>
  <ScaleCrop>false</ScaleCrop>
  <Company/>
  <LinksUpToDate>false</LinksUpToDate>
  <CharactersWithSpaces>2240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e314</dc:creator>
  <cp:keywords/>
  <dc:description/>
  <cp:lastModifiedBy>e314</cp:lastModifiedBy>
  <cp:revision>1</cp:revision>
  <dcterms:created xsi:type="dcterms:W3CDTF">2026-06-12T20:10:00Z</dcterms:created>
  <dcterms:modified xsi:type="dcterms:W3CDTF">2026-06-12T20:12:00Z</dcterms:modified>
</cp:coreProperties>
</file>