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Лабораторная работа № 2. Организация межсегментных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переходов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4.2.1. Цель работы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 Изучение принципов функционирования памяти и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микропро-цессора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компьютера при выполнении межсегментных переходов.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Приобретение навыков использования команд сдвига при написании ассемблерных программ.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Получение представления об особенностях обработки данных и режимах доступа к данным при выполнении операций сдвига над данными.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4.2.2. Контрольные вопросы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Внутрисегментные и меж</w:t>
      </w:r>
      <w:r w:rsidR="00B11E38">
        <w:rPr>
          <w:rFonts w:ascii="Calibri" w:hAnsi="Calibri" w:cs="Calibri"/>
          <w:color w:val="000000"/>
          <w:sz w:val="27"/>
          <w:szCs w:val="27"/>
        </w:rPr>
        <w:t>сегментные переходы. Способы вы</w:t>
      </w:r>
      <w:r>
        <w:rPr>
          <w:rFonts w:ascii="Calibri" w:hAnsi="Calibri" w:cs="Calibri"/>
          <w:color w:val="000000"/>
          <w:sz w:val="27"/>
          <w:szCs w:val="27"/>
        </w:rPr>
        <w:t>числения адресов переходов.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Разновидности внутрисегментных переходов и их особенности.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Флаги процессора и их использование в условиях.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 Команды линейного логического и арифметического сдвигов. В чем заключается разница их выполнения? Области применении этих команд.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5. Особенности выполнения команд циклического сдвига. Сферы применения этих команд.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6. Что указывает директива ASSUME в программе?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4.2.3. Задание на лабораторную работу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Написать программу на языке ассемблера, которая выполняет межсегментные переходы и операции сдвига над данными.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1.1. В программе определить один сегмент стека, три сегмента данных и три сегмента кода.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1.2. В сегменте стека зарезервировать 20 байт.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1.3. В первом сегменте данных определить однобайтовое число в двоичной системе счисления. Во втором сегменте данных определить адрес перехода на первый сегмент кода в виде двойного машинного слова. В третьем сегменте данных также определить однобайтовое число в двоичной системе счисления.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>1.4. Начать выполнение с третьего сегмента кода и выполнить в нём с помощью команд линейного сдвига умножение на 2 числа из первого сегмента данных, а затем дел</w:t>
      </w:r>
      <w:r w:rsidR="0095433F">
        <w:rPr>
          <w:rFonts w:ascii="Calibri" w:hAnsi="Calibri" w:cs="Calibri"/>
          <w:color w:val="000000"/>
          <w:sz w:val="27"/>
          <w:szCs w:val="27"/>
        </w:rPr>
        <w:t>ение на 4 числа из третьего сег</w:t>
      </w:r>
      <w:r>
        <w:rPr>
          <w:rFonts w:ascii="Calibri" w:hAnsi="Calibri" w:cs="Calibri"/>
          <w:color w:val="000000"/>
          <w:sz w:val="27"/>
          <w:szCs w:val="27"/>
        </w:rPr>
        <w:t>мента данных. Команды корректного завершения работы пометить меткой.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1.5. Затем перейти на метку, определенную во втором сегменте данных и выполнить переход в пе</w:t>
      </w:r>
      <w:r w:rsidR="0095433F">
        <w:rPr>
          <w:rFonts w:ascii="Calibri" w:hAnsi="Calibri" w:cs="Calibri"/>
          <w:color w:val="000000"/>
          <w:sz w:val="27"/>
          <w:szCs w:val="27"/>
        </w:rPr>
        <w:t>рвый сегмент кода. Используя ко</w:t>
      </w:r>
      <w:r>
        <w:rPr>
          <w:rFonts w:ascii="Calibri" w:hAnsi="Calibri" w:cs="Calibri"/>
          <w:color w:val="000000"/>
          <w:sz w:val="27"/>
          <w:szCs w:val="27"/>
        </w:rPr>
        <w:t>манды циклического сдвига, в регис</w:t>
      </w:r>
      <w:r w:rsidR="0095433F">
        <w:rPr>
          <w:rFonts w:ascii="Calibri" w:hAnsi="Calibri" w:cs="Calibri"/>
          <w:color w:val="000000"/>
          <w:sz w:val="27"/>
          <w:szCs w:val="27"/>
        </w:rPr>
        <w:t>тре BL получить значение третье</w:t>
      </w:r>
      <w:r>
        <w:rPr>
          <w:rFonts w:ascii="Calibri" w:hAnsi="Calibri" w:cs="Calibri"/>
          <w:color w:val="000000"/>
          <w:sz w:val="27"/>
          <w:szCs w:val="27"/>
        </w:rPr>
        <w:t>го бита числа из первого сегмента данных.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1.6. Далее выполнить переход во</w:t>
      </w:r>
      <w:r w:rsidR="0095433F">
        <w:rPr>
          <w:rFonts w:ascii="Calibri" w:hAnsi="Calibri" w:cs="Calibri"/>
          <w:color w:val="000000"/>
          <w:sz w:val="27"/>
          <w:szCs w:val="27"/>
        </w:rPr>
        <w:t xml:space="preserve"> второй сегмент кода. В нём, ис</w:t>
      </w:r>
      <w:r>
        <w:rPr>
          <w:rFonts w:ascii="Calibri" w:hAnsi="Calibri" w:cs="Calibri"/>
          <w:color w:val="000000"/>
          <w:sz w:val="27"/>
          <w:szCs w:val="27"/>
        </w:rPr>
        <w:t>пользуя команды циклического сдв</w:t>
      </w:r>
      <w:r w:rsidR="0095433F">
        <w:rPr>
          <w:rFonts w:ascii="Calibri" w:hAnsi="Calibri" w:cs="Calibri"/>
          <w:color w:val="000000"/>
          <w:sz w:val="27"/>
          <w:szCs w:val="27"/>
        </w:rPr>
        <w:t>ига, в регистре BH получить зна</w:t>
      </w:r>
      <w:r>
        <w:rPr>
          <w:rFonts w:ascii="Calibri" w:hAnsi="Calibri" w:cs="Calibri"/>
          <w:color w:val="000000"/>
          <w:sz w:val="27"/>
          <w:szCs w:val="27"/>
        </w:rPr>
        <w:t>чение пятого бита числа из третьего сегмента данных.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1.7. Затем перейти на метку ко</w:t>
      </w:r>
      <w:r w:rsidR="0095433F">
        <w:rPr>
          <w:rFonts w:ascii="Calibri" w:hAnsi="Calibri" w:cs="Calibri"/>
          <w:color w:val="000000"/>
          <w:sz w:val="27"/>
          <w:szCs w:val="27"/>
        </w:rPr>
        <w:t>нца, определенную в третьем сег</w:t>
      </w:r>
      <w:r>
        <w:rPr>
          <w:rFonts w:ascii="Calibri" w:hAnsi="Calibri" w:cs="Calibri"/>
          <w:color w:val="000000"/>
          <w:sz w:val="27"/>
          <w:szCs w:val="27"/>
        </w:rPr>
        <w:t>менте кода и завершить работу программы.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На основе исходной программы получить исполняемый файл. Выполнить программу по шагам с помощью отладчика TD, описать изменение состояния регистров и </w:t>
      </w:r>
      <w:r w:rsidR="0095433F">
        <w:rPr>
          <w:rFonts w:ascii="Calibri" w:hAnsi="Calibri" w:cs="Calibri"/>
          <w:color w:val="000000"/>
          <w:sz w:val="27"/>
          <w:szCs w:val="27"/>
        </w:rPr>
        <w:t>ячеек памяти при выполнении про</w:t>
      </w:r>
      <w:r>
        <w:rPr>
          <w:rFonts w:ascii="Calibri" w:hAnsi="Calibri" w:cs="Calibri"/>
          <w:color w:val="000000"/>
          <w:sz w:val="27"/>
          <w:szCs w:val="27"/>
        </w:rPr>
        <w:t>граммы. Обратить особое внимание на следующие моменты: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2.1. Каким образом выпол</w:t>
      </w:r>
      <w:r w:rsidR="0095433F">
        <w:rPr>
          <w:rFonts w:ascii="Calibri" w:hAnsi="Calibri" w:cs="Calibri"/>
          <w:color w:val="000000"/>
          <w:sz w:val="27"/>
          <w:szCs w:val="27"/>
        </w:rPr>
        <w:t>няется абсолютный прямой межсег</w:t>
      </w:r>
      <w:r>
        <w:rPr>
          <w:rFonts w:ascii="Calibri" w:hAnsi="Calibri" w:cs="Calibri"/>
          <w:color w:val="000000"/>
          <w:sz w:val="27"/>
          <w:szCs w:val="27"/>
        </w:rPr>
        <w:t>ментный переход, косвенный межсегментный переход?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2.2. В каких регистрах содержится адрес перехода при прямом переходе, при косвенном переходе?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2.3. В каких регистрах будут находиться результаты умножения на 2 и деления на 4 при выполнении операций линейного</w:t>
      </w:r>
      <w:r w:rsidR="0095433F">
        <w:rPr>
          <w:rFonts w:ascii="Calibri" w:hAnsi="Calibri" w:cs="Calibri"/>
          <w:color w:val="000000"/>
          <w:sz w:val="27"/>
          <w:szCs w:val="27"/>
        </w:rPr>
        <w:t xml:space="preserve"> сдвига? </w:t>
      </w:r>
      <w:bookmarkStart w:id="0" w:name="_GoBack"/>
      <w:r w:rsidR="0095433F">
        <w:rPr>
          <w:rFonts w:ascii="Calibri" w:hAnsi="Calibri" w:cs="Calibri"/>
          <w:color w:val="000000"/>
          <w:sz w:val="27"/>
          <w:szCs w:val="27"/>
        </w:rPr>
        <w:t>Че</w:t>
      </w:r>
      <w:r>
        <w:rPr>
          <w:rFonts w:ascii="Calibri" w:hAnsi="Calibri" w:cs="Calibri"/>
          <w:color w:val="000000"/>
          <w:sz w:val="27"/>
          <w:szCs w:val="27"/>
        </w:rPr>
        <w:t xml:space="preserve">му </w:t>
      </w:r>
      <w:bookmarkEnd w:id="0"/>
      <w:r>
        <w:rPr>
          <w:rFonts w:ascii="Calibri" w:hAnsi="Calibri" w:cs="Calibri"/>
          <w:color w:val="000000"/>
          <w:sz w:val="27"/>
          <w:szCs w:val="27"/>
        </w:rPr>
        <w:t>равны полученные результаты в десятичной системе счисления?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В чём преимущество использования команд сдвига для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умноже-ния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и деления на степень двойки перед традиционными командами умножения и деления?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2.4. Чему равны третий и пятый биты анализируемых чисел, и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ка-кую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позицию они занимают в регистрах BL и BH соответственно?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2.5. Где находятся биты чисел, подвергнутые циклическому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сдви-гу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>, и чему они равны?</w:t>
      </w:r>
    </w:p>
    <w:p w:rsidR="001761E9" w:rsidRDefault="001761E9" w:rsidP="001761E9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2.6. Какой из трёх сегментов кода является главным и почему?</w:t>
      </w:r>
    </w:p>
    <w:p w:rsidR="004F7064" w:rsidRDefault="004F7064"/>
    <w:sectPr w:rsidR="004F7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34E"/>
    <w:rsid w:val="001761E9"/>
    <w:rsid w:val="0029534E"/>
    <w:rsid w:val="004F7064"/>
    <w:rsid w:val="0095433F"/>
    <w:rsid w:val="00B11E38"/>
    <w:rsid w:val="00EF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CAEC"/>
  <w15:chartTrackingRefBased/>
  <w15:docId w15:val="{E7C6542E-BDDD-456B-A23E-B90C1CFF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2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4</cp:revision>
  <dcterms:created xsi:type="dcterms:W3CDTF">2021-11-09T11:52:00Z</dcterms:created>
  <dcterms:modified xsi:type="dcterms:W3CDTF">2021-11-10T10:49:00Z</dcterms:modified>
</cp:coreProperties>
</file>