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Лабораторная работа № 5. Использование подпрограмм.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Сортировка массива чисел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4.5.1. Цель работы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Изучение принципов функционирования памяти и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микропро-цессора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компьютера при выполнении переходов, связанных с 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вызо</w:t>
      </w:r>
      <w:proofErr w:type="spellEnd"/>
      <w:r>
        <w:rPr>
          <w:rFonts w:ascii="Calibri" w:hAnsi="Calibri" w:cs="Calibri"/>
          <w:color w:val="000000"/>
          <w:sz w:val="27"/>
          <w:szCs w:val="27"/>
        </w:rPr>
        <w:t>-вами подпрограмм.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Приобретение навыков использования команд безусловного перехода для обработки процедур при написании ассемблерных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3. Получение представления об особенностях обработки данных, команд и режимах доступа к данным при организации вызовов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</w:t>
      </w:r>
      <w:proofErr w:type="spellStart"/>
      <w:r>
        <w:rPr>
          <w:rFonts w:ascii="Calibri" w:hAnsi="Calibri" w:cs="Calibri"/>
          <w:color w:val="000000"/>
          <w:sz w:val="27"/>
          <w:szCs w:val="27"/>
        </w:rPr>
        <w:t>цедур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>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4.5.2. Контрольные вопросы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 Описание процедур. Варианты размещения процедур в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про-грамме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 Процедуры и сопрограммы. Особенности передачи управления при вызове процедур и при вызове сопрограмм.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3. Команды вызова процедуры и возврата из неё.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 Механизмы обработки процедур ближнего и дальнего вызовов. Что представляет собой «адрес возврата» и где он размещается?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5. Обязательно ли наличие сегмента стека в программе,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содер-жащей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процедуры, и почему?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6. Сопрограммы. Принципы взаимодействия сопрограмм.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4.5.3. Задание на лабораторную работу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 Написать программу на языке ассемблера, которая выполняет сортировку массива чисел по возрастанию, используя процедуры.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1.1. В сегменте стека зарезервировать 5 двухбайтовых ячеек.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1.2. В сегменте данных определить два массива из восьми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одно-байтовых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ячеек. В первом массиве разместить исходные значения, во втором массиве – нули.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1.3. Используя один из алгоритмов сортировки, выполнить </w:t>
      </w:r>
      <w:proofErr w:type="spellStart"/>
      <w:proofErr w:type="gramStart"/>
      <w:r>
        <w:rPr>
          <w:rFonts w:ascii="Calibri" w:hAnsi="Calibri" w:cs="Calibri"/>
          <w:color w:val="000000"/>
          <w:sz w:val="27"/>
          <w:szCs w:val="27"/>
        </w:rPr>
        <w:t>упо-рядочивание</w:t>
      </w:r>
      <w:proofErr w:type="spellEnd"/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элементов массива по возрастанию.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 xml:space="preserve">1.4. Фрагмент программы, соответствующий сортировке,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пред-ставить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 xml:space="preserve"> в виде процедуры ближнего вызова. Вариант размещения процедуры в программе выбрать самостоятельно.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2. На основе исходной программы получить исполняемый файл. Выполнить программу по шагам с помощью отладчика TD, описать изменение состояния регистров и ячеек памяти при выполнении </w:t>
      </w:r>
      <w:proofErr w:type="gramStart"/>
      <w:r>
        <w:rPr>
          <w:rFonts w:ascii="Calibri" w:hAnsi="Calibri" w:cs="Calibri"/>
          <w:color w:val="000000"/>
          <w:sz w:val="27"/>
          <w:szCs w:val="27"/>
        </w:rPr>
        <w:t>про-граммы</w:t>
      </w:r>
      <w:proofErr w:type="gramEnd"/>
      <w:r>
        <w:rPr>
          <w:rFonts w:ascii="Calibri" w:hAnsi="Calibri" w:cs="Calibri"/>
          <w:color w:val="000000"/>
          <w:sz w:val="27"/>
          <w:szCs w:val="27"/>
        </w:rPr>
        <w:t>. Обратить особое внимание на следующие моменты: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2.1. Как расположены процедуры в сегменте кода?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2.2. Что содержит регистр IP при выполнении команды CALL?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2.3. Каким образом изменяется состояние стека при обращении к процедуре ближнего вызова?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2.4. Что представляет собой адрес возврата и чему он равен? Как изменяется состояние стека при возврате из процедуры?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2.5. В какую точку основной программы выполняется возврат из процедуры?</w:t>
      </w:r>
    </w:p>
    <w:p w:rsidR="006B4F7C" w:rsidRDefault="006B4F7C" w:rsidP="006B4F7C">
      <w:pPr>
        <w:pStyle w:val="a3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2.6. Удалить из программы сегмент стека. Запустить программу на исполнение. Объяснить, что происходит при вызове процедуры сортировки.</w:t>
      </w:r>
    </w:p>
    <w:p w:rsidR="004F7064" w:rsidRDefault="004F7064">
      <w:bookmarkStart w:id="0" w:name="_GoBack"/>
      <w:bookmarkEnd w:id="0"/>
    </w:p>
    <w:sectPr w:rsidR="004F7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0D0"/>
    <w:rsid w:val="004F7064"/>
    <w:rsid w:val="006B4F7C"/>
    <w:rsid w:val="00A5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F3A6B-A63E-4491-B457-45D2BA7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3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2</cp:revision>
  <dcterms:created xsi:type="dcterms:W3CDTF">2021-11-09T11:54:00Z</dcterms:created>
  <dcterms:modified xsi:type="dcterms:W3CDTF">2021-11-09T11:54:00Z</dcterms:modified>
</cp:coreProperties>
</file>