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58BBD" w14:textId="77777777" w:rsidR="00E06D4C" w:rsidRDefault="00E06D4C" w:rsidP="00E06D4C">
      <w:pPr>
        <w:spacing w:line="360" w:lineRule="atLeast"/>
        <w:ind w:firstLine="0"/>
        <w:jc w:val="center"/>
      </w:pPr>
      <w:r>
        <w:t>БЕЛОРУССКИЙ ГОСУДАРСТВЕННЫЙ УНИВЕРСИТЕТ</w:t>
      </w:r>
    </w:p>
    <w:p w14:paraId="56DECD97" w14:textId="77777777" w:rsidR="00E06D4C" w:rsidRDefault="00E06D4C" w:rsidP="00E06D4C">
      <w:pPr>
        <w:spacing w:line="360" w:lineRule="atLeast"/>
        <w:ind w:firstLine="0"/>
        <w:jc w:val="center"/>
      </w:pPr>
      <w:r>
        <w:t>ФАКУЛЬТЕТ ПРИКЛАДНОЙ МАТЕМАТИКИ И ИНФОРМАТИКИ</w:t>
      </w:r>
    </w:p>
    <w:p w14:paraId="3C82047B" w14:textId="77777777" w:rsidR="00E06D4C" w:rsidRDefault="00E06D4C" w:rsidP="00E06D4C">
      <w:pPr>
        <w:spacing w:line="360" w:lineRule="atLeast"/>
        <w:ind w:firstLine="0"/>
        <w:jc w:val="center"/>
      </w:pPr>
    </w:p>
    <w:p w14:paraId="62F2A85D" w14:textId="77777777" w:rsidR="00E06D4C" w:rsidRDefault="00E06D4C" w:rsidP="00E06D4C">
      <w:pPr>
        <w:spacing w:line="360" w:lineRule="atLeast"/>
        <w:ind w:firstLine="0"/>
        <w:jc w:val="center"/>
      </w:pPr>
    </w:p>
    <w:p w14:paraId="1231F525" w14:textId="77777777" w:rsidR="00E06D4C" w:rsidRDefault="00E06D4C" w:rsidP="00E06D4C">
      <w:pPr>
        <w:spacing w:line="360" w:lineRule="atLeast"/>
        <w:ind w:firstLine="0"/>
        <w:jc w:val="center"/>
      </w:pPr>
    </w:p>
    <w:p w14:paraId="21963B80" w14:textId="77777777" w:rsidR="00E06D4C" w:rsidRDefault="00E06D4C" w:rsidP="00E06D4C">
      <w:pPr>
        <w:spacing w:line="360" w:lineRule="atLeast"/>
        <w:ind w:firstLine="0"/>
        <w:jc w:val="center"/>
      </w:pPr>
    </w:p>
    <w:p w14:paraId="1B7553AD" w14:textId="77777777" w:rsidR="00E06D4C" w:rsidRDefault="00E06D4C" w:rsidP="00E06D4C">
      <w:pPr>
        <w:spacing w:line="360" w:lineRule="atLeast"/>
        <w:ind w:firstLine="0"/>
        <w:jc w:val="center"/>
      </w:pPr>
    </w:p>
    <w:p w14:paraId="7F17D3D5" w14:textId="77777777" w:rsidR="00E06D4C" w:rsidRDefault="00E06D4C" w:rsidP="00E06D4C">
      <w:pPr>
        <w:spacing w:line="360" w:lineRule="atLeast"/>
        <w:ind w:firstLine="0"/>
        <w:jc w:val="center"/>
      </w:pPr>
    </w:p>
    <w:p w14:paraId="5026973A" w14:textId="77777777" w:rsidR="00E06D4C" w:rsidRDefault="00E06D4C" w:rsidP="00E06D4C">
      <w:pPr>
        <w:spacing w:line="360" w:lineRule="atLeast"/>
        <w:ind w:firstLine="0"/>
        <w:jc w:val="center"/>
      </w:pPr>
    </w:p>
    <w:p w14:paraId="738467DB" w14:textId="77777777" w:rsidR="00E06D4C" w:rsidRDefault="00E06D4C" w:rsidP="00E06D4C">
      <w:pPr>
        <w:spacing w:line="360" w:lineRule="atLeast"/>
        <w:ind w:firstLine="0"/>
        <w:jc w:val="center"/>
      </w:pPr>
    </w:p>
    <w:p w14:paraId="399129F4" w14:textId="77777777" w:rsidR="00E06D4C" w:rsidRDefault="00E06D4C" w:rsidP="00E06D4C">
      <w:pPr>
        <w:spacing w:line="360" w:lineRule="atLeast"/>
        <w:ind w:firstLine="0"/>
        <w:jc w:val="center"/>
      </w:pPr>
    </w:p>
    <w:p w14:paraId="110356FA" w14:textId="77777777" w:rsidR="00E06D4C" w:rsidRDefault="00E06D4C" w:rsidP="00E06D4C">
      <w:pPr>
        <w:spacing w:line="360" w:lineRule="atLeast"/>
        <w:ind w:firstLine="0"/>
        <w:jc w:val="center"/>
      </w:pPr>
    </w:p>
    <w:p w14:paraId="482C666C" w14:textId="77777777" w:rsidR="00E06D4C" w:rsidRDefault="00E06D4C" w:rsidP="00E06D4C">
      <w:pPr>
        <w:spacing w:line="360" w:lineRule="atLeast"/>
        <w:ind w:firstLine="0"/>
        <w:jc w:val="center"/>
      </w:pPr>
    </w:p>
    <w:p w14:paraId="6A622083" w14:textId="77777777" w:rsidR="00E06D4C" w:rsidRDefault="00E06D4C" w:rsidP="00E06D4C">
      <w:pPr>
        <w:spacing w:line="360" w:lineRule="atLeast"/>
        <w:ind w:firstLine="0"/>
        <w:jc w:val="center"/>
      </w:pPr>
    </w:p>
    <w:p w14:paraId="51863547" w14:textId="77777777" w:rsidR="00E06D4C" w:rsidRDefault="00E06D4C" w:rsidP="00E06D4C">
      <w:pPr>
        <w:spacing w:line="360" w:lineRule="atLeast"/>
        <w:ind w:left="3540" w:firstLine="708"/>
      </w:pPr>
      <w:r>
        <w:t>ПКГ</w:t>
      </w:r>
    </w:p>
    <w:p w14:paraId="24B6D004" w14:textId="42F25729" w:rsidR="00E06D4C" w:rsidRPr="00BA0709" w:rsidRDefault="00E06D4C" w:rsidP="00E06D4C">
      <w:pPr>
        <w:spacing w:line="360" w:lineRule="atLeast"/>
        <w:rPr>
          <w:kern w:val="2"/>
          <w:lang w:eastAsia="ru-RU"/>
        </w:rPr>
      </w:pPr>
      <w:r>
        <w:t xml:space="preserve"> </w:t>
      </w:r>
      <w:r>
        <w:tab/>
      </w:r>
      <w:r>
        <w:tab/>
        <w:t xml:space="preserve">    Отчёт по лабораторной работе №2</w:t>
      </w:r>
    </w:p>
    <w:p w14:paraId="14570086" w14:textId="77777777" w:rsidR="00E06D4C" w:rsidRDefault="00E06D4C" w:rsidP="00E06D4C">
      <w:pPr>
        <w:spacing w:line="360" w:lineRule="atLeast"/>
        <w:rPr>
          <w:kern w:val="2"/>
          <w:lang w:eastAsia="ru-RU"/>
        </w:rPr>
      </w:pPr>
    </w:p>
    <w:p w14:paraId="68BBCAB3" w14:textId="77777777" w:rsidR="00E06D4C" w:rsidRDefault="00E06D4C" w:rsidP="00E06D4C">
      <w:pPr>
        <w:spacing w:line="360" w:lineRule="atLeast"/>
        <w:rPr>
          <w:kern w:val="2"/>
          <w:lang w:eastAsia="ru-RU"/>
        </w:rPr>
      </w:pPr>
    </w:p>
    <w:p w14:paraId="075C33CF" w14:textId="77777777" w:rsidR="00E06D4C" w:rsidRDefault="00E06D4C" w:rsidP="00E06D4C">
      <w:pPr>
        <w:spacing w:line="360" w:lineRule="atLeast"/>
      </w:pPr>
    </w:p>
    <w:p w14:paraId="773C4C8F" w14:textId="77777777" w:rsidR="00E06D4C" w:rsidRDefault="00E06D4C" w:rsidP="00E06D4C">
      <w:pPr>
        <w:spacing w:line="360" w:lineRule="atLeast"/>
      </w:pPr>
    </w:p>
    <w:p w14:paraId="5F520B46" w14:textId="77777777" w:rsidR="00E06D4C" w:rsidRDefault="00E06D4C" w:rsidP="00E06D4C">
      <w:pPr>
        <w:spacing w:line="360" w:lineRule="atLeast"/>
      </w:pPr>
    </w:p>
    <w:p w14:paraId="69876A0C" w14:textId="77777777" w:rsidR="00E06D4C" w:rsidRDefault="00E06D4C" w:rsidP="00E06D4C">
      <w:pPr>
        <w:spacing w:line="360" w:lineRule="atLeast"/>
      </w:pPr>
    </w:p>
    <w:p w14:paraId="0AFC449A" w14:textId="77777777" w:rsidR="00E06D4C" w:rsidRDefault="00E06D4C" w:rsidP="00E06D4C">
      <w:pPr>
        <w:spacing w:line="360" w:lineRule="atLeast"/>
      </w:pPr>
    </w:p>
    <w:p w14:paraId="0AE06D30" w14:textId="77777777" w:rsidR="00E06D4C" w:rsidRDefault="00E06D4C" w:rsidP="00E06D4C">
      <w:pPr>
        <w:spacing w:line="360" w:lineRule="atLeast"/>
      </w:pPr>
    </w:p>
    <w:p w14:paraId="5EC9887A" w14:textId="77777777" w:rsidR="00E06D4C" w:rsidRDefault="00E06D4C" w:rsidP="00E06D4C">
      <w:pPr>
        <w:spacing w:line="360" w:lineRule="atLeast"/>
      </w:pPr>
    </w:p>
    <w:p w14:paraId="74859971" w14:textId="77777777" w:rsidR="00E06D4C" w:rsidRDefault="00E06D4C" w:rsidP="00E06D4C">
      <w:pPr>
        <w:spacing w:line="360" w:lineRule="atLeast"/>
      </w:pPr>
    </w:p>
    <w:p w14:paraId="445C7E2F" w14:textId="77777777" w:rsidR="00E06D4C" w:rsidRDefault="00E06D4C" w:rsidP="00E06D4C">
      <w:pPr>
        <w:spacing w:line="360" w:lineRule="atLeast"/>
      </w:pPr>
    </w:p>
    <w:p w14:paraId="2B61ADE9" w14:textId="77777777" w:rsidR="00E06D4C" w:rsidRDefault="00E06D4C" w:rsidP="00E06D4C">
      <w:pPr>
        <w:spacing w:line="360" w:lineRule="atLeast"/>
      </w:pPr>
    </w:p>
    <w:p w14:paraId="5D599F81" w14:textId="77777777" w:rsidR="00E06D4C" w:rsidRDefault="00E06D4C" w:rsidP="00E06D4C">
      <w:pPr>
        <w:spacing w:line="360" w:lineRule="atLeast"/>
      </w:pPr>
    </w:p>
    <w:p w14:paraId="52490C3A" w14:textId="77777777" w:rsidR="00E06D4C" w:rsidRDefault="00E06D4C" w:rsidP="00E06D4C">
      <w:pPr>
        <w:spacing w:line="360" w:lineRule="atLeast"/>
      </w:pPr>
    </w:p>
    <w:p w14:paraId="5766EA48" w14:textId="77777777" w:rsidR="00E06D4C" w:rsidRDefault="00E06D4C" w:rsidP="00E06D4C">
      <w:pPr>
        <w:spacing w:line="360" w:lineRule="atLeast"/>
        <w:ind w:left="4956" w:firstLine="0"/>
      </w:pPr>
      <w:r w:rsidRPr="00BA0709">
        <w:t xml:space="preserve">         </w:t>
      </w:r>
      <w:r>
        <w:t xml:space="preserve">Работу выполнила: </w:t>
      </w:r>
    </w:p>
    <w:p w14:paraId="2236A480" w14:textId="77777777" w:rsidR="00E06D4C" w:rsidRDefault="00E06D4C" w:rsidP="00E06D4C">
      <w:pPr>
        <w:spacing w:line="360" w:lineRule="atLeast"/>
        <w:ind w:left="4956" w:firstLine="0"/>
        <w:rPr>
          <w:color w:val="000000" w:themeColor="text1"/>
        </w:rPr>
      </w:pPr>
      <w:r w:rsidRPr="00140644">
        <w:t xml:space="preserve">         </w:t>
      </w:r>
      <w:r>
        <w:rPr>
          <w:color w:val="000000" w:themeColor="text1"/>
        </w:rPr>
        <w:t xml:space="preserve">Мещенко </w:t>
      </w:r>
      <w:r w:rsidRPr="00BA0709">
        <w:rPr>
          <w:color w:val="000000" w:themeColor="text1"/>
        </w:rPr>
        <w:t xml:space="preserve">  </w:t>
      </w:r>
    </w:p>
    <w:p w14:paraId="25517BE6" w14:textId="77777777" w:rsidR="00E06D4C" w:rsidRDefault="00E06D4C" w:rsidP="00E06D4C">
      <w:pPr>
        <w:spacing w:line="360" w:lineRule="atLeast"/>
        <w:ind w:left="4956" w:firstLine="0"/>
        <w:rPr>
          <w:color w:val="000000" w:themeColor="text1"/>
        </w:rPr>
      </w:pPr>
      <w:r w:rsidRPr="00140644">
        <w:rPr>
          <w:color w:val="000000" w:themeColor="text1"/>
        </w:rPr>
        <w:t xml:space="preserve">    </w:t>
      </w:r>
      <w:r w:rsidRPr="00BA0709">
        <w:rPr>
          <w:color w:val="000000" w:themeColor="text1"/>
        </w:rPr>
        <w:t xml:space="preserve">     </w:t>
      </w:r>
      <w:r>
        <w:rPr>
          <w:color w:val="000000" w:themeColor="text1"/>
        </w:rPr>
        <w:t>Валерия Вячеславовна</w:t>
      </w:r>
    </w:p>
    <w:p w14:paraId="420ADF47" w14:textId="77777777" w:rsidR="00E06D4C" w:rsidRPr="00BA0709" w:rsidRDefault="00E06D4C" w:rsidP="00E06D4C">
      <w:pPr>
        <w:spacing w:line="360" w:lineRule="atLeast"/>
        <w:ind w:firstLine="0"/>
        <w:rPr>
          <w:rStyle w:val="a3"/>
          <w:b w:val="0"/>
          <w:smallCaps/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                 Группа</w:t>
      </w:r>
      <w:r w:rsidRPr="00BA0709">
        <w:rPr>
          <w:color w:val="000000" w:themeColor="text1"/>
        </w:rPr>
        <w:t>: 10</w:t>
      </w:r>
    </w:p>
    <w:p w14:paraId="36246D87" w14:textId="77777777" w:rsidR="00E06D4C" w:rsidRPr="00BA0709" w:rsidRDefault="00E06D4C" w:rsidP="00E06D4C">
      <w:pPr>
        <w:spacing w:line="360" w:lineRule="atLeast"/>
        <w:rPr>
          <w:color w:val="000000" w:themeColor="text1"/>
        </w:rPr>
      </w:pP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</w:r>
      <w:r w:rsidRPr="00BA0709">
        <w:rPr>
          <w:color w:val="000000" w:themeColor="text1"/>
        </w:rPr>
        <w:tab/>
        <w:t xml:space="preserve">         </w:t>
      </w:r>
      <w:r>
        <w:rPr>
          <w:color w:val="000000" w:themeColor="text1"/>
        </w:rPr>
        <w:t>Преподаватель</w:t>
      </w:r>
      <w:r w:rsidRPr="00BA0709">
        <w:rPr>
          <w:color w:val="000000" w:themeColor="text1"/>
        </w:rPr>
        <w:t xml:space="preserve">: </w:t>
      </w:r>
    </w:p>
    <w:p w14:paraId="2E8A9981" w14:textId="77777777" w:rsidR="00E06D4C" w:rsidRDefault="00E06D4C" w:rsidP="00E06D4C">
      <w:pPr>
        <w:spacing w:line="360" w:lineRule="atLeast"/>
        <w:rPr>
          <w:rStyle w:val="a3"/>
          <w:b w:val="0"/>
          <w:bCs w:val="0"/>
          <w:caps w:val="0"/>
          <w:color w:val="000000" w:themeColor="text1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Соловей Сергей Сергеевич</w:t>
      </w:r>
      <w:r>
        <w:rPr>
          <w:color w:val="000000" w:themeColor="text1"/>
        </w:rPr>
        <w:t xml:space="preserve">                                                                                 </w:t>
      </w:r>
    </w:p>
    <w:p w14:paraId="162FABF4" w14:textId="77777777" w:rsidR="00E06D4C" w:rsidRDefault="00E06D4C" w:rsidP="00E06D4C">
      <w:pPr>
        <w:spacing w:line="360" w:lineRule="atLeast"/>
        <w:rPr>
          <w:color w:val="000000" w:themeColor="text1"/>
        </w:rPr>
      </w:pPr>
    </w:p>
    <w:p w14:paraId="3DE46B0F" w14:textId="77777777" w:rsidR="00E06D4C" w:rsidRDefault="00E06D4C" w:rsidP="00E06D4C">
      <w:pPr>
        <w:spacing w:line="360" w:lineRule="atLeast"/>
      </w:pPr>
    </w:p>
    <w:p w14:paraId="7EEBF9DC" w14:textId="77777777" w:rsidR="00E06D4C" w:rsidRDefault="00E06D4C" w:rsidP="00E06D4C">
      <w:pPr>
        <w:spacing w:line="360" w:lineRule="atLeast"/>
      </w:pPr>
    </w:p>
    <w:p w14:paraId="3DDD5DD7" w14:textId="77777777" w:rsidR="00E06D4C" w:rsidRDefault="00E06D4C" w:rsidP="00E06D4C">
      <w:pPr>
        <w:spacing w:line="360" w:lineRule="atLeast"/>
        <w:ind w:firstLine="0"/>
        <w:jc w:val="center"/>
      </w:pPr>
      <w:r>
        <w:t>Минск, 2025</w:t>
      </w:r>
    </w:p>
    <w:p w14:paraId="71B76327" w14:textId="2CFAAAC7" w:rsidR="00A1378C" w:rsidRPr="00A1378C" w:rsidRDefault="00A1378C" w:rsidP="00A1378C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1"/>
        <w:rPr>
          <w:rFonts w:eastAsia="Times New Roman"/>
          <w:color w:val="0F1115"/>
          <w:lang w:eastAsia="ru-RU"/>
        </w:rPr>
      </w:pPr>
      <w:r w:rsidRPr="00A1378C">
        <w:rPr>
          <w:rFonts w:eastAsia="Times New Roman"/>
          <w:color w:val="0F1115"/>
          <w:lang w:eastAsia="ru-RU"/>
        </w:rPr>
        <w:lastRenderedPageBreak/>
        <w:t>Данное веб-приложение представляет собой профессиональный инструмент для анализа метаданных графических файлов. Оно обеспечивает быстрое и точное извлечение технической информации из изображений различных форматов, включая EXIF-данные, параметры сжатия, цветовые профили и другие характеристики. Пользователь имеет возможность загружать целые папки с изображениями для пакетной обработки, поддерживается до 100 000 файлов.</w:t>
      </w:r>
    </w:p>
    <w:p w14:paraId="45D82F8A" w14:textId="27766E95" w:rsidR="00A1378C" w:rsidRPr="00A1378C" w:rsidRDefault="00A1378C" w:rsidP="00A1378C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1"/>
        <w:rPr>
          <w:rFonts w:eastAsia="Times New Roman"/>
          <w:color w:val="0F1115"/>
          <w:lang w:eastAsia="ru-RU"/>
        </w:rPr>
      </w:pPr>
      <w:r w:rsidRPr="00A1378C">
        <w:rPr>
          <w:rFonts w:eastAsia="Times New Roman"/>
          <w:color w:val="0F1115"/>
          <w:lang w:eastAsia="ru-RU"/>
        </w:rPr>
        <w:t>Приложение корректно обрабатывает шесть графических форматов. Для JPEG доступен анализ матриц квантования и EXIF-данных. Для PNG предоставляется информация о сжатии Deflate и прозрачности. Для GIF определяется анимация и цветовая палитра. Для BMP извлекается разрешение и глубина цвета. Для TIFF проводится анализ тегов и параметров сжатия. Для PCX отображается информация о RLE-сжатии.</w:t>
      </w:r>
    </w:p>
    <w:p w14:paraId="7258B9F2" w14:textId="057D1F40" w:rsidR="00A1378C" w:rsidRPr="00A1378C" w:rsidRDefault="00A1378C" w:rsidP="00A1378C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1"/>
        <w:rPr>
          <w:rFonts w:eastAsia="Times New Roman"/>
          <w:color w:val="0F1115"/>
          <w:lang w:eastAsia="ru-RU"/>
        </w:rPr>
      </w:pPr>
      <w:r w:rsidRPr="00A1378C">
        <w:rPr>
          <w:rFonts w:eastAsia="Times New Roman"/>
          <w:color w:val="0F1115"/>
          <w:lang w:eastAsia="ru-RU"/>
        </w:rPr>
        <w:t>К обязательным параметрам анализа относятся имя файла с оригинальным названием и путём, определённый тип графического файла, размер в пикселях (ширина и высота изображения), разрешение в DPI (плотность точек на дюйм для печати), глубина цвета (количество бит на пиксель) и тип сжатия (алгоритм уменьшения размера файла).</w:t>
      </w:r>
    </w:p>
    <w:p w14:paraId="1A47B157" w14:textId="26721ABF" w:rsidR="00A1378C" w:rsidRPr="00A1378C" w:rsidRDefault="00A1378C" w:rsidP="00A1378C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1"/>
        <w:rPr>
          <w:rFonts w:eastAsia="Times New Roman"/>
          <w:color w:val="0F1115"/>
          <w:lang w:eastAsia="ru-RU"/>
        </w:rPr>
      </w:pPr>
      <w:r w:rsidRPr="00A1378C">
        <w:rPr>
          <w:rFonts w:eastAsia="Times New Roman"/>
          <w:color w:val="0F1115"/>
          <w:lang w:eastAsia="ru-RU"/>
        </w:rPr>
        <w:t>Дополнительные параметры включают расширенный анализ. Для JPEG это матрицы квантования — таблицы коэффициентов сжатия. EXIF-данные содержат метаданные с цифровых камер, такие как производитель, модель и дата съёмки. Для GIF отображается информация о цветовой палитре до 256 цветов и количество кадров в анимированных файлах. Для TIFF анализируются специализированные метаданные в виде тегов. Для PNG извлекаются характеристики, такие как гамма-коррекция.</w:t>
      </w:r>
    </w:p>
    <w:p w14:paraId="4B6B2761" w14:textId="77777777" w:rsidR="00A1378C" w:rsidRPr="00A1378C" w:rsidRDefault="00A1378C" w:rsidP="00A1378C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1"/>
        <w:rPr>
          <w:rFonts w:eastAsia="Times New Roman"/>
          <w:color w:val="0F1115"/>
          <w:lang w:eastAsia="ru-RU"/>
        </w:rPr>
      </w:pPr>
      <w:r w:rsidRPr="00A1378C">
        <w:rPr>
          <w:rFonts w:eastAsia="Times New Roman"/>
          <w:color w:val="0F1115"/>
          <w:lang w:eastAsia="ru-RU"/>
        </w:rPr>
        <w:t>Алгоритмы обработки данных используют трёхуровневый подход к определению разрешения, применяя интеллектуальное определение на основе цветовых моделей библиотеки Pillow. Для каждого формата применяются специфические алгоритмы определения типа сжатия. JPEG анализируется как JPEG с потерями с дополнительным анализом формата JFIF. PNG использует сжатие Deflate без потерь, и приложение предоставляет информацию о методе сжатия. GIF сжимается с помощью алгоритма LZW без потерь. TIFF может использовать LZW, JPEG, Deflate или обходиться без сжатия. BMP обычно не использует сжатие, но приложение проверяет специальные случаи. PCX применяет RLE-сжатие без потерь.</w:t>
      </w:r>
    </w:p>
    <w:p w14:paraId="68D286BB" w14:textId="77777777" w:rsidR="00A1378C" w:rsidRPr="00A1378C" w:rsidRDefault="00A1378C" w:rsidP="00A1378C">
      <w:pPr>
        <w:shd w:val="clear" w:color="auto" w:fill="FFFFFF"/>
        <w:suppressAutoHyphens w:val="0"/>
        <w:spacing w:before="480" w:after="240" w:line="240" w:lineRule="auto"/>
        <w:ind w:firstLine="0"/>
        <w:jc w:val="left"/>
        <w:outlineLvl w:val="1"/>
        <w:rPr>
          <w:rFonts w:eastAsia="Times New Roman"/>
          <w:color w:val="0F1115"/>
          <w:lang w:eastAsia="ru-RU"/>
        </w:rPr>
      </w:pPr>
    </w:p>
    <w:p w14:paraId="4402554B" w14:textId="1357D37C" w:rsidR="00A1378C" w:rsidRPr="00A1378C" w:rsidRDefault="00A1378C" w:rsidP="00A1378C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1"/>
        <w:rPr>
          <w:rFonts w:eastAsia="Times New Roman"/>
          <w:color w:val="0F1115"/>
          <w:lang w:eastAsia="ru-RU"/>
        </w:rPr>
      </w:pPr>
      <w:r w:rsidRPr="00A1378C">
        <w:rPr>
          <w:rFonts w:eastAsia="Times New Roman"/>
          <w:color w:val="0F1115"/>
          <w:lang w:eastAsia="ru-RU"/>
        </w:rPr>
        <w:lastRenderedPageBreak/>
        <w:t>Основной библиотекой для работы с изображениями является Pillow. Приложение использует её ключевые функции: Image.open() для открытия изображений из потоков данных, img.format для определения формата файла, img.width и img.height для получения размеров изображения, img.info для доступа к метаданным, таким как DPI и сжатие, img.mode для определения цветовой модели, img.quantization для получения матриц квантования JPEG, img._getexif() для извлечения EXIF-данных цифровых камер, img.tag_v2 для работы с TIFF-тегами, а также img.is_animated и img.n_frames для анализа анимации GIF.</w:t>
      </w:r>
    </w:p>
    <w:p w14:paraId="0E54C6BD" w14:textId="2B58F2AC" w:rsidR="00A1378C" w:rsidRPr="00A1378C" w:rsidRDefault="00A1378C" w:rsidP="00A1378C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1"/>
        <w:rPr>
          <w:rFonts w:eastAsia="Times New Roman"/>
          <w:color w:val="0F1115"/>
          <w:lang w:eastAsia="ru-RU"/>
        </w:rPr>
      </w:pPr>
      <w:r w:rsidRPr="00A1378C">
        <w:rPr>
          <w:rFonts w:eastAsia="Times New Roman"/>
          <w:color w:val="0F1115"/>
          <w:lang w:eastAsia="ru-RU"/>
        </w:rPr>
        <w:t>Приложение было протестировано на различных типах изображений и показало высокую точность. Для JPEG корректно определяются матрицы квантования и EXIF-данные. Для PNG точно определяется глубина цвета, включая 32 бита для RGBA. Для GIF правильно обнаруживается анимация и анализируется палитра. Для BMP успешно извлекаются DPI и глубина цвета. Для TIFF проводится полный анализ тегов и параметров сжатия.</w:t>
      </w:r>
    </w:p>
    <w:p w14:paraId="2191E944" w14:textId="0E6273EC" w:rsidR="00A1378C" w:rsidRPr="00A1378C" w:rsidRDefault="00A1378C" w:rsidP="00A1378C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1"/>
        <w:rPr>
          <w:rFonts w:eastAsia="Times New Roman"/>
          <w:color w:val="0F1115"/>
          <w:lang w:eastAsia="ru-RU"/>
        </w:rPr>
      </w:pPr>
      <w:r w:rsidRPr="00A1378C">
        <w:rPr>
          <w:rFonts w:eastAsia="Times New Roman"/>
          <w:color w:val="0F1115"/>
          <w:lang w:eastAsia="ru-RU"/>
        </w:rPr>
        <w:t>Образовательная ценность приложения заключается в нескольких аспектах. Оно демонстрирует принципы работы графических форматов, показывая различия в методах сжатия и хранения данных. Пользователи знакомятся с важностью метаданных изображений, таких как EXIF и технические параметры. Изучаются цветовые модели и различия в глубине цвета и палитрах. Приложение также показывает оптимизацию производительности через многопоточную обработку больших объёмов данных и учит работе с бинарными данными в памяти.</w:t>
      </w:r>
    </w:p>
    <w:p w14:paraId="3D18DB6E" w14:textId="75AEA5F3" w:rsidR="00076CED" w:rsidRPr="00A1378C" w:rsidRDefault="00A1378C" w:rsidP="00A1378C">
      <w:pPr>
        <w:shd w:val="clear" w:color="auto" w:fill="FFFFFF"/>
        <w:suppressAutoHyphens w:val="0"/>
        <w:spacing w:before="480" w:after="240" w:line="240" w:lineRule="auto"/>
        <w:ind w:firstLine="708"/>
        <w:jc w:val="left"/>
        <w:outlineLvl w:val="1"/>
      </w:pPr>
      <w:r w:rsidRPr="00A1378C">
        <w:rPr>
          <w:rFonts w:eastAsia="Times New Roman"/>
          <w:color w:val="0F1115"/>
          <w:lang w:eastAsia="ru-RU"/>
        </w:rPr>
        <w:t>Разработанное веб-приложение представляет собой полнофункциональный инструмент для анализа метаданных изображений. Оно сочетает в себе высокую точность извлечения технических параметров, производительность при работе с большими объёмами данных, удобный интерфейс для конечного пользователя и образовательную ценность для понимания принципов работы графических форматов. Приложение полностью соответствует поставленным требованиям и готово к использованию как в образовательных целях, так и для практического анализа графических файлов.</w:t>
      </w:r>
    </w:p>
    <w:sectPr w:rsidR="00076CED" w:rsidRPr="00A137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592E"/>
    <w:multiLevelType w:val="multilevel"/>
    <w:tmpl w:val="1D66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4D74"/>
    <w:multiLevelType w:val="multilevel"/>
    <w:tmpl w:val="1FB4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73148"/>
    <w:multiLevelType w:val="multilevel"/>
    <w:tmpl w:val="BDFE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F0BAE"/>
    <w:multiLevelType w:val="multilevel"/>
    <w:tmpl w:val="764A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50071"/>
    <w:multiLevelType w:val="multilevel"/>
    <w:tmpl w:val="478E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E6048"/>
    <w:multiLevelType w:val="multilevel"/>
    <w:tmpl w:val="D0D6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9127C"/>
    <w:multiLevelType w:val="multilevel"/>
    <w:tmpl w:val="A398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93AE9"/>
    <w:multiLevelType w:val="multilevel"/>
    <w:tmpl w:val="5A6E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730D2"/>
    <w:multiLevelType w:val="multilevel"/>
    <w:tmpl w:val="5D54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F3B77"/>
    <w:multiLevelType w:val="multilevel"/>
    <w:tmpl w:val="E9D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F4CCD"/>
    <w:multiLevelType w:val="multilevel"/>
    <w:tmpl w:val="1412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A5A65"/>
    <w:multiLevelType w:val="multilevel"/>
    <w:tmpl w:val="501E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870D3"/>
    <w:multiLevelType w:val="multilevel"/>
    <w:tmpl w:val="1E2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17163"/>
    <w:multiLevelType w:val="multilevel"/>
    <w:tmpl w:val="4C5A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04E25"/>
    <w:multiLevelType w:val="multilevel"/>
    <w:tmpl w:val="6CB8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8"/>
  </w:num>
  <w:num w:numId="4">
    <w:abstractNumId w:val="12"/>
  </w:num>
  <w:num w:numId="5">
    <w:abstractNumId w:val="14"/>
  </w:num>
  <w:num w:numId="6">
    <w:abstractNumId w:val="10"/>
  </w:num>
  <w:num w:numId="7">
    <w:abstractNumId w:val="9"/>
  </w:num>
  <w:num w:numId="8">
    <w:abstractNumId w:val="1"/>
  </w:num>
  <w:num w:numId="9">
    <w:abstractNumId w:val="0"/>
  </w:num>
  <w:num w:numId="10">
    <w:abstractNumId w:val="13"/>
  </w:num>
  <w:num w:numId="11">
    <w:abstractNumId w:val="2"/>
  </w:num>
  <w:num w:numId="12">
    <w:abstractNumId w:val="7"/>
  </w:num>
  <w:num w:numId="13">
    <w:abstractNumId w:val="3"/>
  </w:num>
  <w:num w:numId="14">
    <w:abstractNumId w:val="6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D4C"/>
    <w:rsid w:val="00076CED"/>
    <w:rsid w:val="00392A72"/>
    <w:rsid w:val="00493AD8"/>
    <w:rsid w:val="00A1378C"/>
    <w:rsid w:val="00E0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E1179"/>
  <w15:chartTrackingRefBased/>
  <w15:docId w15:val="{8C899FAE-600A-47EA-A9E0-9CC45BD5C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D4C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2">
    <w:name w:val="heading 2"/>
    <w:basedOn w:val="a"/>
    <w:link w:val="20"/>
    <w:uiPriority w:val="9"/>
    <w:qFormat/>
    <w:rsid w:val="00E06D4C"/>
    <w:pPr>
      <w:suppressAutoHyphens w:val="0"/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06D4C"/>
    <w:pPr>
      <w:suppressAutoHyphens w:val="0"/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06D4C"/>
    <w:pPr>
      <w:suppressAutoHyphens w:val="0"/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uiPriority w:val="33"/>
    <w:qFormat/>
    <w:rsid w:val="00E06D4C"/>
    <w:rPr>
      <w:rFonts w:ascii="Times New Roman" w:hAnsi="Times New Roman" w:cs="Times New Roman" w:hint="default"/>
      <w:b/>
      <w:bCs/>
      <w:i w:val="0"/>
      <w:iCs w:val="0"/>
      <w:caps/>
      <w:strike w:val="0"/>
      <w:dstrike w:val="0"/>
      <w:vanish w:val="0"/>
      <w:webHidden w:val="0"/>
      <w:color w:val="000000"/>
      <w:spacing w:val="5"/>
      <w:position w:val="0"/>
      <w:sz w:val="32"/>
      <w:u w:val="none"/>
      <w:effect w:val="none"/>
      <w:vertAlign w:val="baseline"/>
      <w:specVanish w:val="0"/>
    </w:rPr>
  </w:style>
  <w:style w:type="character" w:customStyle="1" w:styleId="20">
    <w:name w:val="Заголовок 2 Знак"/>
    <w:basedOn w:val="a0"/>
    <w:link w:val="2"/>
    <w:uiPriority w:val="9"/>
    <w:rsid w:val="00E06D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06D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06D4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06D4C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06D4C"/>
    <w:rPr>
      <w:b/>
      <w:bCs/>
    </w:rPr>
  </w:style>
  <w:style w:type="character" w:customStyle="1" w:styleId="d813de27">
    <w:name w:val="d813de27"/>
    <w:basedOn w:val="a0"/>
    <w:rsid w:val="00E06D4C"/>
  </w:style>
  <w:style w:type="paragraph" w:styleId="HTML">
    <w:name w:val="HTML Preformatted"/>
    <w:basedOn w:val="a"/>
    <w:link w:val="HTML0"/>
    <w:uiPriority w:val="99"/>
    <w:semiHidden/>
    <w:unhideWhenUsed/>
    <w:rsid w:val="00E06D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6D4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06D4C"/>
  </w:style>
  <w:style w:type="character" w:styleId="HTML1">
    <w:name w:val="HTML Code"/>
    <w:basedOn w:val="a0"/>
    <w:uiPriority w:val="99"/>
    <w:semiHidden/>
    <w:unhideWhenUsed/>
    <w:rsid w:val="00E06D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2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5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61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3142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8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1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94014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6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2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9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8342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4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8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073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2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88895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9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6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45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675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1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0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8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4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265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7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2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80859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56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92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893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7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78910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7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8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4565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47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0505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6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3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3484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2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4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2025-11-20T12:05:00Z</dcterms:created>
  <dcterms:modified xsi:type="dcterms:W3CDTF">2025-11-21T18:25:00Z</dcterms:modified>
</cp:coreProperties>
</file>