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2EC8B" w14:textId="77777777" w:rsidR="00F763AC" w:rsidRDefault="00F763AC" w:rsidP="00F763AC">
      <w:pPr>
        <w:spacing w:line="360" w:lineRule="atLeast"/>
        <w:ind w:firstLine="0"/>
        <w:jc w:val="center"/>
      </w:pPr>
      <w:r>
        <w:t>БЕЛОРУССКИЙ ГОСУДАРСТВЕННЫЙ УНИВЕРСИТЕТ</w:t>
      </w:r>
    </w:p>
    <w:p w14:paraId="19797B1F" w14:textId="77777777" w:rsidR="00F763AC" w:rsidRDefault="00F763AC" w:rsidP="00F763AC">
      <w:pPr>
        <w:spacing w:line="360" w:lineRule="atLeast"/>
        <w:ind w:firstLine="0"/>
        <w:jc w:val="center"/>
      </w:pPr>
      <w:r>
        <w:t>ФАКУЛЬТЕТ ПРИКЛАДНОЙ МАТЕМАТИКИ И ИНФОРМАТИКИ</w:t>
      </w:r>
    </w:p>
    <w:p w14:paraId="647519F1" w14:textId="77777777" w:rsidR="00F763AC" w:rsidRDefault="00F763AC" w:rsidP="00F763AC">
      <w:pPr>
        <w:spacing w:line="360" w:lineRule="atLeast"/>
        <w:ind w:firstLine="0"/>
        <w:jc w:val="center"/>
      </w:pPr>
    </w:p>
    <w:p w14:paraId="7B712FE7" w14:textId="77777777" w:rsidR="00F763AC" w:rsidRDefault="00F763AC" w:rsidP="00F763AC">
      <w:pPr>
        <w:spacing w:line="360" w:lineRule="atLeast"/>
        <w:ind w:firstLine="0"/>
        <w:jc w:val="center"/>
      </w:pPr>
    </w:p>
    <w:p w14:paraId="4047ACB3" w14:textId="77777777" w:rsidR="00F763AC" w:rsidRDefault="00F763AC" w:rsidP="00F763AC">
      <w:pPr>
        <w:spacing w:line="360" w:lineRule="atLeast"/>
        <w:ind w:firstLine="0"/>
        <w:jc w:val="center"/>
      </w:pPr>
    </w:p>
    <w:p w14:paraId="18B92B91" w14:textId="77777777" w:rsidR="00F763AC" w:rsidRDefault="00F763AC" w:rsidP="00F763AC">
      <w:pPr>
        <w:spacing w:line="360" w:lineRule="atLeast"/>
        <w:ind w:firstLine="0"/>
        <w:jc w:val="center"/>
      </w:pPr>
    </w:p>
    <w:p w14:paraId="12C919AB" w14:textId="77777777" w:rsidR="00F763AC" w:rsidRDefault="00F763AC" w:rsidP="00F763AC">
      <w:pPr>
        <w:spacing w:line="360" w:lineRule="atLeast"/>
        <w:ind w:firstLine="0"/>
        <w:jc w:val="center"/>
      </w:pPr>
    </w:p>
    <w:p w14:paraId="47EA6D3E" w14:textId="77777777" w:rsidR="00F763AC" w:rsidRDefault="00F763AC" w:rsidP="00F763AC">
      <w:pPr>
        <w:spacing w:line="360" w:lineRule="atLeast"/>
        <w:ind w:firstLine="0"/>
        <w:jc w:val="center"/>
      </w:pPr>
    </w:p>
    <w:p w14:paraId="076DBF3D" w14:textId="77777777" w:rsidR="00F763AC" w:rsidRDefault="00F763AC" w:rsidP="00F763AC">
      <w:pPr>
        <w:spacing w:line="360" w:lineRule="atLeast"/>
        <w:ind w:firstLine="0"/>
        <w:jc w:val="center"/>
      </w:pPr>
    </w:p>
    <w:p w14:paraId="184E473A" w14:textId="77777777" w:rsidR="00F763AC" w:rsidRDefault="00F763AC" w:rsidP="00F763AC">
      <w:pPr>
        <w:spacing w:line="360" w:lineRule="atLeast"/>
        <w:ind w:firstLine="0"/>
        <w:jc w:val="center"/>
      </w:pPr>
    </w:p>
    <w:p w14:paraId="0E0F3B2A" w14:textId="77777777" w:rsidR="00F763AC" w:rsidRDefault="00F763AC" w:rsidP="00F763AC">
      <w:pPr>
        <w:spacing w:line="360" w:lineRule="atLeast"/>
        <w:ind w:firstLine="0"/>
        <w:jc w:val="center"/>
      </w:pPr>
    </w:p>
    <w:p w14:paraId="795D6B7C" w14:textId="77777777" w:rsidR="00F763AC" w:rsidRDefault="00F763AC" w:rsidP="00F763AC">
      <w:pPr>
        <w:spacing w:line="360" w:lineRule="atLeast"/>
        <w:ind w:firstLine="0"/>
        <w:jc w:val="center"/>
      </w:pPr>
    </w:p>
    <w:p w14:paraId="0FF15ADA" w14:textId="77777777" w:rsidR="00F763AC" w:rsidRDefault="00F763AC" w:rsidP="00F763AC">
      <w:pPr>
        <w:spacing w:line="360" w:lineRule="atLeast"/>
        <w:ind w:firstLine="0"/>
        <w:jc w:val="center"/>
      </w:pPr>
    </w:p>
    <w:p w14:paraId="393718C4" w14:textId="77777777" w:rsidR="00F763AC" w:rsidRDefault="00F763AC" w:rsidP="00F763AC">
      <w:pPr>
        <w:spacing w:line="360" w:lineRule="atLeast"/>
        <w:ind w:firstLine="0"/>
        <w:jc w:val="center"/>
      </w:pPr>
    </w:p>
    <w:p w14:paraId="11BDDA31" w14:textId="77777777" w:rsidR="00F763AC" w:rsidRDefault="00F763AC" w:rsidP="00F763AC">
      <w:pPr>
        <w:spacing w:line="360" w:lineRule="atLeast"/>
        <w:ind w:left="3540" w:firstLine="708"/>
      </w:pPr>
      <w:r>
        <w:t>ПКГ</w:t>
      </w:r>
    </w:p>
    <w:p w14:paraId="3B684C1D" w14:textId="3EDDE10B" w:rsidR="00F763AC" w:rsidRPr="00BA0709" w:rsidRDefault="00F763AC" w:rsidP="00F763AC">
      <w:pPr>
        <w:spacing w:line="360" w:lineRule="atLeast"/>
        <w:rPr>
          <w:kern w:val="2"/>
          <w:lang w:eastAsia="ru-RU"/>
        </w:rPr>
      </w:pPr>
      <w:r>
        <w:t xml:space="preserve"> </w:t>
      </w:r>
      <w:r>
        <w:tab/>
      </w:r>
      <w:r>
        <w:tab/>
        <w:t xml:space="preserve">    Отчёт по лабораторной работе №3</w:t>
      </w:r>
    </w:p>
    <w:p w14:paraId="2B3CC4DC" w14:textId="77777777" w:rsidR="00F763AC" w:rsidRDefault="00F763AC" w:rsidP="00F763AC">
      <w:pPr>
        <w:spacing w:line="360" w:lineRule="atLeast"/>
        <w:rPr>
          <w:kern w:val="2"/>
          <w:lang w:eastAsia="ru-RU"/>
        </w:rPr>
      </w:pPr>
    </w:p>
    <w:p w14:paraId="5558FAF8" w14:textId="77777777" w:rsidR="00F763AC" w:rsidRDefault="00F763AC" w:rsidP="00F763AC">
      <w:pPr>
        <w:spacing w:line="360" w:lineRule="atLeast"/>
        <w:rPr>
          <w:kern w:val="2"/>
          <w:lang w:eastAsia="ru-RU"/>
        </w:rPr>
      </w:pPr>
    </w:p>
    <w:p w14:paraId="51A0EE22" w14:textId="77777777" w:rsidR="00F763AC" w:rsidRDefault="00F763AC" w:rsidP="00F763AC">
      <w:pPr>
        <w:spacing w:line="360" w:lineRule="atLeast"/>
      </w:pPr>
    </w:p>
    <w:p w14:paraId="25DC79BA" w14:textId="77777777" w:rsidR="00F763AC" w:rsidRDefault="00F763AC" w:rsidP="00F763AC">
      <w:pPr>
        <w:spacing w:line="360" w:lineRule="atLeast"/>
      </w:pPr>
    </w:p>
    <w:p w14:paraId="16369337" w14:textId="77777777" w:rsidR="00F763AC" w:rsidRDefault="00F763AC" w:rsidP="00F763AC">
      <w:pPr>
        <w:spacing w:line="360" w:lineRule="atLeast"/>
      </w:pPr>
    </w:p>
    <w:p w14:paraId="46BA52C3" w14:textId="77777777" w:rsidR="00F763AC" w:rsidRDefault="00F763AC" w:rsidP="00F763AC">
      <w:pPr>
        <w:spacing w:line="360" w:lineRule="atLeast"/>
      </w:pPr>
    </w:p>
    <w:p w14:paraId="7505DC00" w14:textId="77777777" w:rsidR="00F763AC" w:rsidRDefault="00F763AC" w:rsidP="00F763AC">
      <w:pPr>
        <w:spacing w:line="360" w:lineRule="atLeast"/>
      </w:pPr>
    </w:p>
    <w:p w14:paraId="7CD5F20B" w14:textId="77777777" w:rsidR="00F763AC" w:rsidRDefault="00F763AC" w:rsidP="00F763AC">
      <w:pPr>
        <w:spacing w:line="360" w:lineRule="atLeast"/>
      </w:pPr>
    </w:p>
    <w:p w14:paraId="36B38E8D" w14:textId="77777777" w:rsidR="00F763AC" w:rsidRDefault="00F763AC" w:rsidP="00F763AC">
      <w:pPr>
        <w:spacing w:line="360" w:lineRule="atLeast"/>
      </w:pPr>
    </w:p>
    <w:p w14:paraId="2170891F" w14:textId="77777777" w:rsidR="00F763AC" w:rsidRDefault="00F763AC" w:rsidP="00F763AC">
      <w:pPr>
        <w:spacing w:line="360" w:lineRule="atLeast"/>
      </w:pPr>
    </w:p>
    <w:p w14:paraId="75493231" w14:textId="77777777" w:rsidR="00F763AC" w:rsidRDefault="00F763AC" w:rsidP="00F763AC">
      <w:pPr>
        <w:spacing w:line="360" w:lineRule="atLeast"/>
      </w:pPr>
    </w:p>
    <w:p w14:paraId="14176A07" w14:textId="77777777" w:rsidR="00F763AC" w:rsidRDefault="00F763AC" w:rsidP="00F763AC">
      <w:pPr>
        <w:spacing w:line="360" w:lineRule="atLeast"/>
      </w:pPr>
    </w:p>
    <w:p w14:paraId="614B5B7E" w14:textId="77777777" w:rsidR="00F763AC" w:rsidRDefault="00F763AC" w:rsidP="00F763AC">
      <w:pPr>
        <w:spacing w:line="360" w:lineRule="atLeast"/>
      </w:pPr>
    </w:p>
    <w:p w14:paraId="2301DF85" w14:textId="77777777" w:rsidR="00F763AC" w:rsidRDefault="00F763AC" w:rsidP="00F763AC">
      <w:pPr>
        <w:spacing w:line="360" w:lineRule="atLeast"/>
      </w:pPr>
    </w:p>
    <w:p w14:paraId="19E8B6A1" w14:textId="77777777" w:rsidR="00F763AC" w:rsidRDefault="00F763AC" w:rsidP="00F763AC">
      <w:pPr>
        <w:spacing w:line="360" w:lineRule="atLeast"/>
        <w:ind w:left="4956" w:firstLine="0"/>
      </w:pPr>
      <w:r w:rsidRPr="00BA0709">
        <w:t xml:space="preserve">         </w:t>
      </w:r>
      <w:r>
        <w:t xml:space="preserve">Работу выполнила: </w:t>
      </w:r>
    </w:p>
    <w:p w14:paraId="0FB2F2A4" w14:textId="77777777" w:rsidR="00F763AC" w:rsidRDefault="00F763AC" w:rsidP="00F763AC">
      <w:pPr>
        <w:spacing w:line="360" w:lineRule="atLeast"/>
        <w:ind w:left="4956" w:firstLine="0"/>
        <w:rPr>
          <w:color w:val="000000" w:themeColor="text1"/>
        </w:rPr>
      </w:pPr>
      <w:r w:rsidRPr="00140644">
        <w:t xml:space="preserve">         </w:t>
      </w:r>
      <w:r>
        <w:rPr>
          <w:color w:val="000000" w:themeColor="text1"/>
        </w:rPr>
        <w:t xml:space="preserve">Мещенко </w:t>
      </w:r>
      <w:r w:rsidRPr="00BA0709">
        <w:rPr>
          <w:color w:val="000000" w:themeColor="text1"/>
        </w:rPr>
        <w:t xml:space="preserve">  </w:t>
      </w:r>
    </w:p>
    <w:p w14:paraId="5F13413D" w14:textId="77777777" w:rsidR="00F763AC" w:rsidRDefault="00F763AC" w:rsidP="00F763AC">
      <w:pPr>
        <w:spacing w:line="360" w:lineRule="atLeast"/>
        <w:ind w:left="4956" w:firstLine="0"/>
        <w:rPr>
          <w:color w:val="000000" w:themeColor="text1"/>
        </w:rPr>
      </w:pPr>
      <w:r w:rsidRPr="00140644">
        <w:rPr>
          <w:color w:val="000000" w:themeColor="text1"/>
        </w:rPr>
        <w:t xml:space="preserve">    </w:t>
      </w:r>
      <w:r w:rsidRPr="00BA0709">
        <w:rPr>
          <w:color w:val="000000" w:themeColor="text1"/>
        </w:rPr>
        <w:t xml:space="preserve">     </w:t>
      </w:r>
      <w:r>
        <w:rPr>
          <w:color w:val="000000" w:themeColor="text1"/>
        </w:rPr>
        <w:t>Валерия Вячеславовна</w:t>
      </w:r>
    </w:p>
    <w:p w14:paraId="00BA9BD4" w14:textId="77777777" w:rsidR="00F763AC" w:rsidRPr="00BA0709" w:rsidRDefault="00F763AC" w:rsidP="00F763AC">
      <w:pPr>
        <w:spacing w:line="360" w:lineRule="atLeast"/>
        <w:ind w:firstLine="0"/>
        <w:rPr>
          <w:rStyle w:val="a3"/>
          <w:b w:val="0"/>
          <w:smallCaps/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Группа</w:t>
      </w:r>
      <w:r w:rsidRPr="00BA0709">
        <w:rPr>
          <w:color w:val="000000" w:themeColor="text1"/>
        </w:rPr>
        <w:t>: 10</w:t>
      </w:r>
    </w:p>
    <w:p w14:paraId="11F8BF41" w14:textId="77777777" w:rsidR="00F763AC" w:rsidRPr="00BA0709" w:rsidRDefault="00F763AC" w:rsidP="00F763AC">
      <w:pPr>
        <w:spacing w:line="360" w:lineRule="atLeast"/>
        <w:rPr>
          <w:color w:val="000000" w:themeColor="text1"/>
        </w:rPr>
      </w:pP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  <w:t xml:space="preserve">         </w:t>
      </w:r>
      <w:r>
        <w:rPr>
          <w:color w:val="000000" w:themeColor="text1"/>
        </w:rPr>
        <w:t>Преподаватель</w:t>
      </w:r>
      <w:r w:rsidRPr="00BA0709">
        <w:rPr>
          <w:color w:val="000000" w:themeColor="text1"/>
        </w:rPr>
        <w:t xml:space="preserve">: </w:t>
      </w:r>
    </w:p>
    <w:p w14:paraId="0ECDCCAD" w14:textId="77777777" w:rsidR="00F763AC" w:rsidRDefault="00F763AC" w:rsidP="00F763AC">
      <w:pPr>
        <w:spacing w:line="360" w:lineRule="atLeast"/>
        <w:rPr>
          <w:rStyle w:val="a3"/>
          <w:b w:val="0"/>
          <w:bCs w:val="0"/>
          <w:caps w:val="0"/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Соловей Сергей Сергеевич</w:t>
      </w:r>
      <w:r>
        <w:rPr>
          <w:color w:val="000000" w:themeColor="text1"/>
        </w:rPr>
        <w:t xml:space="preserve">                                                                                 </w:t>
      </w:r>
    </w:p>
    <w:p w14:paraId="0831C056" w14:textId="77777777" w:rsidR="00F763AC" w:rsidRDefault="00F763AC" w:rsidP="00F763AC">
      <w:pPr>
        <w:spacing w:line="360" w:lineRule="atLeast"/>
        <w:rPr>
          <w:color w:val="000000" w:themeColor="text1"/>
        </w:rPr>
      </w:pPr>
    </w:p>
    <w:p w14:paraId="77AC56E7" w14:textId="77777777" w:rsidR="00F763AC" w:rsidRDefault="00F763AC" w:rsidP="00F763AC">
      <w:pPr>
        <w:spacing w:line="360" w:lineRule="atLeast"/>
      </w:pPr>
    </w:p>
    <w:p w14:paraId="298ED232" w14:textId="77777777" w:rsidR="00F763AC" w:rsidRDefault="00F763AC" w:rsidP="00F763AC">
      <w:pPr>
        <w:spacing w:line="360" w:lineRule="atLeast"/>
      </w:pPr>
    </w:p>
    <w:p w14:paraId="42D9668B" w14:textId="60EF28BE" w:rsidR="00076CED" w:rsidRDefault="00F763AC" w:rsidP="00787F0E">
      <w:pPr>
        <w:spacing w:line="360" w:lineRule="atLeast"/>
        <w:ind w:firstLine="0"/>
        <w:jc w:val="center"/>
      </w:pPr>
      <w:r>
        <w:t>Минск, 2025</w:t>
      </w:r>
    </w:p>
    <w:p w14:paraId="78CD6A94" w14:textId="7A7CE880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lastRenderedPageBreak/>
        <w:t>Данное веб-приложение разработано для демонстрации и сравнения различных методов обработки изображений. Оно реализует такие алгоритмы, как низкочастотные фильтры, глобальная и адаптивная пороговая обработка, предоставляя пользователю интуитивно понятный интерфейс для экспериментов.</w:t>
      </w:r>
    </w:p>
    <w:p w14:paraId="159F4A39" w14:textId="708F910D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Основной целью проекта является закрепление теоретических знаний и практическое освоение методов обработки изображений, включая реализацию алгоритмов, создание графического интерфейса и тестовой базы изображений.</w:t>
      </w:r>
    </w:p>
    <w:p w14:paraId="1AEF2009" w14:textId="5D9059C7" w:rsidR="007D2D6D" w:rsidRP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Графический интерфейс:</w:t>
      </w:r>
      <w:r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Современный веб-интерфейс с элементами эзотерического дизайна.</w:t>
      </w:r>
    </w:p>
    <w:p w14:paraId="62ACBD01" w14:textId="01CB6724" w:rsidR="007D2D6D" w:rsidRP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База тестовых изображений: </w:t>
      </w:r>
      <w:r>
        <w:rPr>
          <w:rFonts w:eastAsia="Times New Roman"/>
          <w:color w:val="0F1115"/>
          <w:sz w:val="24"/>
          <w:szCs w:val="24"/>
          <w:lang w:eastAsia="ru-RU"/>
        </w:rPr>
        <w:t>в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ключает 4 типа изображений для всестороннего тестирования: зашумленные, размытые, малоконтрастные и с неравномерным освещением.</w:t>
      </w:r>
    </w:p>
    <w:p w14:paraId="17DBB0FF" w14:textId="14DB93C7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Построена на четырёх основных модулях:</w:t>
      </w:r>
    </w:p>
    <w:p w14:paraId="6221F41C" w14:textId="038306D4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   1. 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ImageProcessor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— основной класс для обработки изображений.</w:t>
      </w:r>
    </w:p>
    <w:p w14:paraId="4B9ECF55" w14:textId="34BA8526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   2.  GUI Manager — управление графическим интерфейсом.</w:t>
      </w:r>
    </w:p>
    <w:p w14:paraId="2684BEB5" w14:textId="7153434D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   3. 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Algorithm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Library — библиотека алгоритмов обработки.</w:t>
      </w:r>
    </w:p>
    <w:p w14:paraId="5232DE63" w14:textId="1A121508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   4.  Test Image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Generator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— генератор тестовых изображений.</w:t>
      </w:r>
    </w:p>
    <w:p w14:paraId="3E487F3E" w14:textId="77777777" w:rsid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Низкочастотные фильтры (3 типа):</w:t>
      </w:r>
    </w:p>
    <w:p w14:paraId="22794155" w14:textId="05CD5537" w:rsid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Гауссов фильтр (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Gaussian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Blur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): </w:t>
      </w:r>
      <w:r>
        <w:rPr>
          <w:rFonts w:eastAsia="Times New Roman"/>
          <w:color w:val="0F1115"/>
          <w:sz w:val="24"/>
          <w:szCs w:val="24"/>
          <w:lang w:eastAsia="ru-RU"/>
        </w:rPr>
        <w:t>п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редназначен для плавного сглаживания изображения. Принцип работы основан на применении гауссова ядра для усреднения пикселей. Эффективно убирает гауссовский шум, сохраняя границы (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edges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>). Размер ядра — настраиваемый параметр в диапазоне от 3 до 31 (нечетные значения).</w:t>
      </w:r>
    </w:p>
    <w:p w14:paraId="1D60ECDD" w14:textId="581DCDCA" w:rsidR="007D2D6D" w:rsidRP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Медианный фильтр (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Median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Filter):</w:t>
      </w:r>
      <w:r>
        <w:rPr>
          <w:rFonts w:eastAsia="Times New Roman"/>
          <w:color w:val="0F1115"/>
          <w:sz w:val="24"/>
          <w:szCs w:val="24"/>
          <w:lang w:eastAsia="ru-RU"/>
        </w:rPr>
        <w:t xml:space="preserve"> с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пециализируется на удалении импульсного шума ("соль-перец"). Работает путем замены значения пикселя медианой из его окрестности. Отлично справляется с импульсным шумом. Размер окна — настраиваемый параметр.</w:t>
      </w:r>
    </w:p>
    <w:p w14:paraId="2A6BA9A3" w14:textId="5BB1BA3A" w:rsidR="007D2D6D" w:rsidRP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Усредняющий фильтр (Box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Blur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): </w:t>
      </w:r>
      <w:r>
        <w:rPr>
          <w:rFonts w:eastAsia="Times New Roman"/>
          <w:color w:val="0F1115"/>
          <w:sz w:val="24"/>
          <w:szCs w:val="24"/>
          <w:lang w:eastAsia="ru-RU"/>
        </w:rPr>
        <w:t>о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беспечивает простое размытие изображения через усреднение значений в квадратной области. Главные преимущества — высокая скорость обработки, но создает сильное размытие.</w:t>
      </w:r>
    </w:p>
    <w:p w14:paraId="7F579366" w14:textId="77777777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</w:p>
    <w:p w14:paraId="5DBEB14E" w14:textId="55782BA4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lastRenderedPageBreak/>
        <w:t>2. Глобальная пороговая обработка (2 метода)</w:t>
      </w:r>
    </w:p>
    <w:p w14:paraId="0BC8550A" w14:textId="18BB6302" w:rsidR="007D2D6D" w:rsidRP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Binary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Thresholding</w:t>
      </w:r>
      <w:proofErr w:type="spellEnd"/>
      <w:proofErr w:type="gramStart"/>
      <w:r w:rsidRPr="007D2D6D">
        <w:rPr>
          <w:rFonts w:eastAsia="Times New Roman"/>
          <w:color w:val="0F1115"/>
          <w:sz w:val="24"/>
          <w:szCs w:val="24"/>
          <w:lang w:eastAsia="ru-RU"/>
        </w:rPr>
        <w:t>: Выполняет</w:t>
      </w:r>
      <w:proofErr w:type="gram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бинаризацию по фиксированному порогу по принципу: если значение пикселя больше порога, ему присваивается 255, иначе — 0. Его преимущества — простота реализации и высокое быстродействие. Недостаток — неэффективность при неравномерном освещении.</w:t>
      </w:r>
    </w:p>
    <w:p w14:paraId="1F73099F" w14:textId="40D4542A" w:rsidR="007D2D6D" w:rsidRP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Метод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Оцу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Otsu's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Method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) Автоматически подбирает оптимальный порог,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максимизируя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межклассовую дисперсию. Не требует ручной настройки и хорошо работает для изображений с бимодальными гистограммами.</w:t>
      </w:r>
    </w:p>
    <w:p w14:paraId="707AA3C2" w14:textId="578EEE1B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3. Адаптивная пороговая обработка (2 метода)</w:t>
      </w:r>
    </w:p>
    <w:p w14:paraId="2BE935E6" w14:textId="04BDB12D" w:rsidR="007D2D6D" w:rsidRP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Adaptive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Mean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Thresholding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>: Предназначен для бинаризации изображений с неравномерным освещением. Устанавливает локальный порог на основе среднего значения в окрестности каждого пикселя. Отлично справляется с переменным освещением.</w:t>
      </w:r>
    </w:p>
    <w:p w14:paraId="3DE632E3" w14:textId="1F140B8D" w:rsidR="007D2D6D" w:rsidRDefault="007D2D6D" w:rsidP="006F399D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Adaptive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Gaussian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Thresholding</w:t>
      </w:r>
      <w:proofErr w:type="spell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: </w:t>
      </w:r>
      <w:r>
        <w:rPr>
          <w:rFonts w:eastAsia="Times New Roman"/>
          <w:color w:val="0F1115"/>
          <w:sz w:val="24"/>
          <w:szCs w:val="24"/>
          <w:lang w:eastAsia="ru-RU"/>
        </w:rPr>
        <w:t>я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вляется улучшенной версией адаптивной бинаризации. Использует локальный порог с гауссовым взвешиванием, что обеспечивает более плавные переходы и меньшее количество шума на выходе.</w:t>
      </w:r>
    </w:p>
    <w:p w14:paraId="609CAE8A" w14:textId="5F0BED8C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Заключение</w:t>
      </w:r>
    </w:p>
    <w:p w14:paraId="39BA5749" w14:textId="1D493791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>1.  Полная реализация: Все заявленные методы обработки реализованы и работают корректно.</w:t>
      </w:r>
    </w:p>
    <w:p w14:paraId="3CB35CE4" w14:textId="0014F58B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2.  Удобный интерфейс: </w:t>
      </w:r>
      <w:r>
        <w:rPr>
          <w:rFonts w:eastAsia="Times New Roman"/>
          <w:color w:val="0F1115"/>
          <w:sz w:val="24"/>
          <w:szCs w:val="24"/>
          <w:lang w:eastAsia="ru-RU"/>
        </w:rPr>
        <w:t>и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нтуитивно понятное управление с мгновенной визуальной обратной связью.</w:t>
      </w:r>
    </w:p>
    <w:p w14:paraId="47FF7AB5" w14:textId="44974BF1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3.  Образовательная ценность: </w:t>
      </w:r>
      <w:r>
        <w:rPr>
          <w:rFonts w:eastAsia="Times New Roman"/>
          <w:color w:val="0F1115"/>
          <w:sz w:val="24"/>
          <w:szCs w:val="24"/>
          <w:lang w:eastAsia="ru-RU"/>
        </w:rPr>
        <w:t>о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беспечивает наглядную демонстрацию преимуществ и ограничений каждого алгоритма.</w:t>
      </w:r>
    </w:p>
    <w:p w14:paraId="2F135077" w14:textId="41D83616" w:rsidR="007D2D6D" w:rsidRPr="007D2D6D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24"/>
          <w:szCs w:val="24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4.  </w:t>
      </w:r>
      <w:proofErr w:type="gramStart"/>
      <w:r w:rsidRPr="007D2D6D">
        <w:rPr>
          <w:rFonts w:eastAsia="Times New Roman"/>
          <w:color w:val="0F1115"/>
          <w:sz w:val="24"/>
          <w:szCs w:val="24"/>
          <w:lang w:eastAsia="ru-RU"/>
        </w:rPr>
        <w:t>Кросс-</w:t>
      </w:r>
      <w:proofErr w:type="spellStart"/>
      <w:r w:rsidRPr="007D2D6D">
        <w:rPr>
          <w:rFonts w:eastAsia="Times New Roman"/>
          <w:color w:val="0F1115"/>
          <w:sz w:val="24"/>
          <w:szCs w:val="24"/>
          <w:lang w:eastAsia="ru-RU"/>
        </w:rPr>
        <w:t>платформенность</w:t>
      </w:r>
      <w:proofErr w:type="spellEnd"/>
      <w:proofErr w:type="gramEnd"/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: </w:t>
      </w:r>
      <w:r>
        <w:rPr>
          <w:rFonts w:eastAsia="Times New Roman"/>
          <w:color w:val="0F1115"/>
          <w:sz w:val="24"/>
          <w:szCs w:val="24"/>
          <w:lang w:eastAsia="ru-RU"/>
        </w:rPr>
        <w:t>р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аботает в любом современном браузере без необходимости установки дополнительного программного обеспечения.</w:t>
      </w:r>
    </w:p>
    <w:p w14:paraId="430DBB30" w14:textId="543A397F" w:rsidR="00787F0E" w:rsidRPr="00787F0E" w:rsidRDefault="007D2D6D" w:rsidP="007D2D6D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2"/>
        <w:rPr>
          <w:rFonts w:eastAsia="Times New Roman"/>
          <w:color w:val="0F1115"/>
          <w:sz w:val="30"/>
          <w:szCs w:val="30"/>
          <w:lang w:eastAsia="ru-RU"/>
        </w:rPr>
      </w:pPr>
      <w:r w:rsidRPr="007D2D6D">
        <w:rPr>
          <w:rFonts w:eastAsia="Times New Roman"/>
          <w:color w:val="0F1115"/>
          <w:sz w:val="24"/>
          <w:szCs w:val="24"/>
          <w:lang w:eastAsia="ru-RU"/>
        </w:rPr>
        <w:t xml:space="preserve">5.  Производительность: </w:t>
      </w:r>
      <w:r>
        <w:rPr>
          <w:rFonts w:eastAsia="Times New Roman"/>
          <w:color w:val="0F1115"/>
          <w:sz w:val="24"/>
          <w:szCs w:val="24"/>
          <w:lang w:eastAsia="ru-RU"/>
        </w:rPr>
        <w:t>а</w:t>
      </w:r>
      <w:r w:rsidRPr="007D2D6D">
        <w:rPr>
          <w:rFonts w:eastAsia="Times New Roman"/>
          <w:color w:val="0F1115"/>
          <w:sz w:val="24"/>
          <w:szCs w:val="24"/>
          <w:lang w:eastAsia="ru-RU"/>
        </w:rPr>
        <w:t>лгоритмы оптимизированы для эффективной работы в среде браузера.</w:t>
      </w:r>
    </w:p>
    <w:p w14:paraId="51FAFB02" w14:textId="77777777" w:rsidR="00787F0E" w:rsidRDefault="00787F0E" w:rsidP="007D2D6D">
      <w:pPr>
        <w:spacing w:line="240" w:lineRule="auto"/>
        <w:ind w:firstLine="0"/>
        <w:jc w:val="center"/>
      </w:pPr>
    </w:p>
    <w:sectPr w:rsidR="00787F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98A"/>
    <w:multiLevelType w:val="multilevel"/>
    <w:tmpl w:val="4886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2D8C"/>
    <w:multiLevelType w:val="multilevel"/>
    <w:tmpl w:val="27D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85917"/>
    <w:multiLevelType w:val="multilevel"/>
    <w:tmpl w:val="2C5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09D7"/>
    <w:multiLevelType w:val="multilevel"/>
    <w:tmpl w:val="753C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E1EC3"/>
    <w:multiLevelType w:val="multilevel"/>
    <w:tmpl w:val="C6C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E304A"/>
    <w:multiLevelType w:val="multilevel"/>
    <w:tmpl w:val="880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14A67"/>
    <w:multiLevelType w:val="multilevel"/>
    <w:tmpl w:val="0FB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D0202"/>
    <w:multiLevelType w:val="multilevel"/>
    <w:tmpl w:val="690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01D48"/>
    <w:multiLevelType w:val="multilevel"/>
    <w:tmpl w:val="167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7098E"/>
    <w:multiLevelType w:val="multilevel"/>
    <w:tmpl w:val="8BA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D40E6"/>
    <w:multiLevelType w:val="multilevel"/>
    <w:tmpl w:val="DCB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C3EF0"/>
    <w:multiLevelType w:val="multilevel"/>
    <w:tmpl w:val="6A42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621EF"/>
    <w:multiLevelType w:val="multilevel"/>
    <w:tmpl w:val="F162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611BC"/>
    <w:multiLevelType w:val="multilevel"/>
    <w:tmpl w:val="33A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96965"/>
    <w:multiLevelType w:val="multilevel"/>
    <w:tmpl w:val="307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E53C1"/>
    <w:multiLevelType w:val="multilevel"/>
    <w:tmpl w:val="B3F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90FED"/>
    <w:multiLevelType w:val="hybridMultilevel"/>
    <w:tmpl w:val="33FA6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65BAB"/>
    <w:multiLevelType w:val="multilevel"/>
    <w:tmpl w:val="09D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56ACF"/>
    <w:multiLevelType w:val="multilevel"/>
    <w:tmpl w:val="9D64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5A1E09"/>
    <w:multiLevelType w:val="multilevel"/>
    <w:tmpl w:val="1286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61CC7"/>
    <w:multiLevelType w:val="multilevel"/>
    <w:tmpl w:val="7D94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84689"/>
    <w:multiLevelType w:val="multilevel"/>
    <w:tmpl w:val="8BF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C5E26"/>
    <w:multiLevelType w:val="multilevel"/>
    <w:tmpl w:val="657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81A87"/>
    <w:multiLevelType w:val="multilevel"/>
    <w:tmpl w:val="D7A0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F553D4"/>
    <w:multiLevelType w:val="multilevel"/>
    <w:tmpl w:val="542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90A4F"/>
    <w:multiLevelType w:val="multilevel"/>
    <w:tmpl w:val="35B4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441DE"/>
    <w:multiLevelType w:val="multilevel"/>
    <w:tmpl w:val="56C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219AE"/>
    <w:multiLevelType w:val="multilevel"/>
    <w:tmpl w:val="B8A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3"/>
  </w:num>
  <w:num w:numId="4">
    <w:abstractNumId w:val="21"/>
  </w:num>
  <w:num w:numId="5">
    <w:abstractNumId w:val="1"/>
  </w:num>
  <w:num w:numId="6">
    <w:abstractNumId w:val="8"/>
  </w:num>
  <w:num w:numId="7">
    <w:abstractNumId w:val="27"/>
  </w:num>
  <w:num w:numId="8">
    <w:abstractNumId w:val="15"/>
  </w:num>
  <w:num w:numId="9">
    <w:abstractNumId w:val="5"/>
  </w:num>
  <w:num w:numId="10">
    <w:abstractNumId w:val="22"/>
  </w:num>
  <w:num w:numId="11">
    <w:abstractNumId w:val="7"/>
  </w:num>
  <w:num w:numId="12">
    <w:abstractNumId w:val="2"/>
  </w:num>
  <w:num w:numId="13">
    <w:abstractNumId w:val="20"/>
  </w:num>
  <w:num w:numId="14">
    <w:abstractNumId w:val="4"/>
  </w:num>
  <w:num w:numId="15">
    <w:abstractNumId w:val="17"/>
  </w:num>
  <w:num w:numId="16">
    <w:abstractNumId w:val="6"/>
  </w:num>
  <w:num w:numId="17">
    <w:abstractNumId w:val="14"/>
  </w:num>
  <w:num w:numId="18">
    <w:abstractNumId w:val="12"/>
  </w:num>
  <w:num w:numId="19">
    <w:abstractNumId w:val="26"/>
  </w:num>
  <w:num w:numId="20">
    <w:abstractNumId w:val="19"/>
  </w:num>
  <w:num w:numId="21">
    <w:abstractNumId w:val="24"/>
  </w:num>
  <w:num w:numId="22">
    <w:abstractNumId w:val="11"/>
  </w:num>
  <w:num w:numId="23">
    <w:abstractNumId w:val="10"/>
  </w:num>
  <w:num w:numId="24">
    <w:abstractNumId w:val="9"/>
  </w:num>
  <w:num w:numId="25">
    <w:abstractNumId w:val="18"/>
  </w:num>
  <w:num w:numId="26">
    <w:abstractNumId w:val="25"/>
  </w:num>
  <w:num w:numId="27">
    <w:abstractNumId w:val="3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AC"/>
    <w:rsid w:val="00076CED"/>
    <w:rsid w:val="006F399D"/>
    <w:rsid w:val="00787F0E"/>
    <w:rsid w:val="007D2D6D"/>
    <w:rsid w:val="00D75719"/>
    <w:rsid w:val="00F7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8A9E6"/>
  <w15:chartTrackingRefBased/>
  <w15:docId w15:val="{DDD3ADE3-753C-4241-B3D9-182D00E8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3AC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2">
    <w:name w:val="heading 2"/>
    <w:basedOn w:val="a"/>
    <w:link w:val="20"/>
    <w:uiPriority w:val="9"/>
    <w:qFormat/>
    <w:rsid w:val="00787F0E"/>
    <w:pPr>
      <w:suppressAutoHyphens w:val="0"/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87F0E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87F0E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F763AC"/>
    <w:rPr>
      <w:rFonts w:ascii="Times New Roman" w:hAnsi="Times New Roman" w:cs="Times New Roman" w:hint="default"/>
      <w:b/>
      <w:bCs/>
      <w:i w:val="0"/>
      <w:iCs w:val="0"/>
      <w:caps/>
      <w:strike w:val="0"/>
      <w:dstrike w:val="0"/>
      <w:vanish w:val="0"/>
      <w:webHidden w:val="0"/>
      <w:color w:val="000000"/>
      <w:spacing w:val="5"/>
      <w:position w:val="0"/>
      <w:sz w:val="32"/>
      <w:u w:val="none"/>
      <w:effect w:val="none"/>
      <w:vertAlign w:val="baseline"/>
      <w:specVanish w:val="0"/>
    </w:rPr>
  </w:style>
  <w:style w:type="character" w:customStyle="1" w:styleId="20">
    <w:name w:val="Заголовок 2 Знак"/>
    <w:basedOn w:val="a0"/>
    <w:link w:val="2"/>
    <w:uiPriority w:val="9"/>
    <w:rsid w:val="00787F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87F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87F0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87F0E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87F0E"/>
    <w:rPr>
      <w:b/>
      <w:bCs/>
    </w:rPr>
  </w:style>
  <w:style w:type="character" w:customStyle="1" w:styleId="d813de27">
    <w:name w:val="d813de27"/>
    <w:basedOn w:val="a0"/>
    <w:rsid w:val="00787F0E"/>
  </w:style>
  <w:style w:type="paragraph" w:styleId="HTML">
    <w:name w:val="HTML Preformatted"/>
    <w:basedOn w:val="a"/>
    <w:link w:val="HTML0"/>
    <w:uiPriority w:val="99"/>
    <w:semiHidden/>
    <w:unhideWhenUsed/>
    <w:rsid w:val="00787F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7F0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87F0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87F0E"/>
  </w:style>
  <w:style w:type="paragraph" w:styleId="a5">
    <w:name w:val="List Paragraph"/>
    <w:basedOn w:val="a"/>
    <w:uiPriority w:val="34"/>
    <w:qFormat/>
    <w:rsid w:val="00787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4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5397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15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335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93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3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9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AAD58-FDFF-48E4-9BDA-795D7BFE2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2025-11-20T12:06:00Z</dcterms:created>
  <dcterms:modified xsi:type="dcterms:W3CDTF">2025-11-21T19:04:00Z</dcterms:modified>
</cp:coreProperties>
</file>