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712BE9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712BE9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712BE9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712BE9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712BE9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712BE9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712BE9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712BE9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712BE9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712BE9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712BE9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712BE9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712BE9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712BE9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712BE9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712BE9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712BE9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712BE9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712BE9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712BE9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712BE9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712BE9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BE275F" w:rsidRPr="006F6FF2" w:rsidRDefault="0014341D" w:rsidP="00BE275F">
            <w:r>
              <w:t xml:space="preserve">  </w:t>
            </w:r>
            <w:r w:rsidRPr="006F6FF2">
              <w:t>“2/</w:t>
            </w:r>
            <w:r>
              <w:t>rest</w:t>
            </w:r>
            <w:r w:rsidRPr="006F6FF2">
              <w:t>”: “</w:t>
            </w:r>
            <w:r>
              <w:t>list</w:t>
            </w:r>
            <w:r w:rsidRPr="006F6FF2">
              <w:t>”,</w:t>
            </w:r>
          </w:p>
          <w:p w:rsidR="0014341D" w:rsidRPr="00BE275F" w:rsidRDefault="00BE275F" w:rsidP="00FD455A">
            <w:r>
              <w:t xml:space="preserve">  “3/expr”: “[</w:t>
            </w:r>
            <w:proofErr w:type="spellStart"/>
            <w:r>
              <w:t>constant_value</w:t>
            </w:r>
            <w:proofErr w:type="spellEnd"/>
            <w:r>
              <w:t xml:space="preserve"> + 1, 2, 9 % 3]”,</w:t>
            </w:r>
          </w:p>
          <w:p w:rsidR="00BE275F" w:rsidRPr="006F6FF2" w:rsidRDefault="0014341D" w:rsidP="00BE275F">
            <w:r w:rsidRPr="006F6FF2">
              <w:t xml:space="preserve">  “/</w:t>
            </w:r>
            <w:proofErr w:type="spellStart"/>
            <w:r>
              <w:t>var</w:t>
            </w:r>
            <w:proofErr w:type="spellEnd"/>
            <w:r w:rsidRPr="006F6FF2">
              <w:t>”: “</w:t>
            </w:r>
            <w:proofErr w:type="spellStart"/>
            <w:r>
              <w:t>arr</w:t>
            </w:r>
            <w:proofErr w:type="spellEnd"/>
            <w:r w:rsidRPr="006F6FF2">
              <w:t>”</w:t>
            </w:r>
            <w:r w:rsidR="00BE275F" w:rsidRPr="006F6FF2">
              <w:t>,</w:t>
            </w:r>
          </w:p>
          <w:p w:rsidR="00B552B3" w:rsidRPr="00B552B3" w:rsidRDefault="00B552B3" w:rsidP="00BE275F">
            <w:r w:rsidRPr="00B552B3">
              <w:t xml:space="preserve">  </w:t>
            </w:r>
            <w:r>
              <w:t>“/</w:t>
            </w:r>
            <w:proofErr w:type="spellStart"/>
            <w:r>
              <w:t>const</w:t>
            </w:r>
            <w:proofErr w:type="spellEnd"/>
            <w:r>
              <w:t>”: “</w:t>
            </w:r>
            <w:proofErr w:type="spellStart"/>
            <w:r>
              <w:t>constant_value</w:t>
            </w:r>
            <w:proofErr w:type="spellEnd"/>
            <w:r>
              <w:t>”</w:t>
            </w:r>
            <w:r w:rsidR="00184506">
              <w:t>,</w:t>
            </w:r>
            <w:r>
              <w:t xml:space="preserve"> // compare only</w:t>
            </w:r>
          </w:p>
          <w:p w:rsidR="00BE275F" w:rsidRPr="00B552B3" w:rsidRDefault="00BE275F" w:rsidP="00BE275F">
            <w:r>
              <w:t xml:space="preserve">  “/expr”: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</w:t>
            </w:r>
            <w:r w:rsidR="00B552B3">
              <w:t xml:space="preserve"> // keeps parsing</w:t>
            </w:r>
          </w:p>
          <w:p w:rsidR="000C7DD7" w:rsidRPr="006F6FF2" w:rsidRDefault="005E5021" w:rsidP="00FD455A">
            <w:pPr>
              <w:rPr>
                <w:lang w:val="ru-RU"/>
              </w:rPr>
            </w:pPr>
            <w:r w:rsidRPr="006F6FF2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712BE9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712BE9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712BE9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712BE9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712BE9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712BE9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712BE9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712BE9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712BE9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712BE9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712BE9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712BE9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712BE9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712BE9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712BE9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712BE9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712BE9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Какая </w:t>
            </w:r>
            <w:r w:rsidRPr="006F6FF2">
              <w:rPr>
                <w:b/>
                <w:lang w:val="ru-RU"/>
              </w:rPr>
              <w:t>последовательность действий</w:t>
            </w:r>
            <w:r>
              <w:rPr>
                <w:lang w:val="ru-RU"/>
              </w:rPr>
              <w:t xml:space="preserve">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712BE9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712BE9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712BE9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712BE9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712BE9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712BE9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712BE9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712BE9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712BE9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712BE9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712BE9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712BE9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712BE9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712BE9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712BE9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712BE9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712BE9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712BE9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на формирование, который </w:t>
            </w:r>
            <w:r>
              <w:rPr>
                <w:lang w:val="ru-RU"/>
              </w:rPr>
              <w:lastRenderedPageBreak/>
              <w:t>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712BE9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712BE9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712BE9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712BE9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712BE9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712BE9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712BE9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712BE9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712BE9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712BE9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712BE9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712BE9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>, что приводит к отменам выполнения переходов на всех взаимодействующих модулях</w:t>
            </w:r>
          </w:p>
        </w:tc>
      </w:tr>
      <w:tr w:rsidR="00754033" w:rsidRPr="00712BE9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712BE9" w:rsidTr="002C6ECD">
        <w:tc>
          <w:tcPr>
            <w:tcW w:w="4675" w:type="dxa"/>
            <w:shd w:val="clear" w:color="auto" w:fill="FFF2CC" w:themeFill="accent4" w:themeFillTint="33"/>
          </w:tcPr>
          <w:p w:rsidR="00754033" w:rsidRPr="006F6FF2" w:rsidRDefault="00591AF5" w:rsidP="00C04849">
            <w:pPr>
              <w:rPr>
                <w:lang w:val="ru-RU"/>
              </w:rPr>
            </w:pPr>
            <w:r>
              <w:rPr>
                <w:lang w:val="ru-RU"/>
              </w:rPr>
              <w:t>Почему переменные не привязаны к экземпляру сети РСП (</w:t>
            </w:r>
            <w:r>
              <w:t>CPN</w:t>
            </w:r>
            <w:r w:rsidRPr="00591AF5">
              <w:rPr>
                <w:lang w:val="ru-RU"/>
              </w:rPr>
              <w:t xml:space="preserve"> </w:t>
            </w:r>
            <w:r>
              <w:t>instance</w:t>
            </w:r>
            <w:r>
              <w:rPr>
                <w:lang w:val="ru-RU"/>
              </w:rPr>
              <w:t>)</w:t>
            </w:r>
            <w:r w:rsidR="003B73BC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754033" w:rsidRPr="002C6ECD" w:rsidRDefault="002C6ECD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 динамическое создание анонимных переменных.</w:t>
            </w:r>
          </w:p>
        </w:tc>
      </w:tr>
      <w:tr w:rsidR="00754033" w:rsidRPr="00712BE9" w:rsidTr="006A5DF7">
        <w:tc>
          <w:tcPr>
            <w:tcW w:w="4675" w:type="dxa"/>
          </w:tcPr>
          <w:p w:rsidR="00754033" w:rsidRPr="00712BE9" w:rsidRDefault="00712BE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можно абстрагировать формирование структуры сети на основе ответа на </w:t>
            </w:r>
            <w:r>
              <w:t>reasoning</w:t>
            </w:r>
            <w:r w:rsidRPr="00712BE9">
              <w:rPr>
                <w:lang w:val="ru-RU"/>
              </w:rPr>
              <w:t>-</w:t>
            </w:r>
            <w:r>
              <w:t>select</w:t>
            </w:r>
            <w:r w:rsidRPr="00712BE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запрос?</w:t>
            </w:r>
          </w:p>
        </w:tc>
        <w:tc>
          <w:tcPr>
            <w:tcW w:w="4675" w:type="dxa"/>
          </w:tcPr>
          <w:p w:rsidR="00754033" w:rsidRPr="00AA101E" w:rsidRDefault="00AA101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Имена и места использования полей ответа можно указать в файле-дескрипторе. При этом, такую информацию не стоит зашивать в сам </w:t>
            </w:r>
            <w:r>
              <w:t>SPARQL</w:t>
            </w:r>
            <w:r>
              <w:rPr>
                <w:lang w:val="ru-RU"/>
              </w:rPr>
              <w:t>-запрос по принципу разделения ответственности</w:t>
            </w:r>
            <w:bookmarkStart w:id="0" w:name="_GoBack"/>
            <w:bookmarkEnd w:id="0"/>
          </w:p>
        </w:tc>
      </w:tr>
      <w:tr w:rsidR="00754033" w:rsidRPr="00712BE9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6D246C" w:rsidRPr="00712BE9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712BE9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712BE9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712BE9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712BE9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712BE9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AA101E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70A71"/>
    <w:rsid w:val="00184506"/>
    <w:rsid w:val="001C12E3"/>
    <w:rsid w:val="002036CA"/>
    <w:rsid w:val="00217750"/>
    <w:rsid w:val="002449F1"/>
    <w:rsid w:val="00252DE4"/>
    <w:rsid w:val="00281A6A"/>
    <w:rsid w:val="00285CB4"/>
    <w:rsid w:val="002A0297"/>
    <w:rsid w:val="002C6ECD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B73BC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91AF5"/>
    <w:rsid w:val="005A6E90"/>
    <w:rsid w:val="005D3D99"/>
    <w:rsid w:val="005E4358"/>
    <w:rsid w:val="005E5021"/>
    <w:rsid w:val="00606E2E"/>
    <w:rsid w:val="0061044C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6F6FF2"/>
    <w:rsid w:val="00712BE9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A101E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552B3"/>
    <w:rsid w:val="00B73703"/>
    <w:rsid w:val="00BE275F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47C6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DF032-9A0D-4854-9664-BF8186CF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11</Pages>
  <Words>3212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147</cp:revision>
  <dcterms:created xsi:type="dcterms:W3CDTF">2021-01-27T20:57:00Z</dcterms:created>
  <dcterms:modified xsi:type="dcterms:W3CDTF">2021-03-14T11:24:00Z</dcterms:modified>
</cp:coreProperties>
</file>