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2.0" w:type="dxa"/>
        <w:jc w:val="center"/>
        <w:tblLayout w:type="fixed"/>
        <w:tblLook w:val="000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  <w:tblGridChange w:id="0">
          <w:tblGrid>
            <w:gridCol w:w="1516"/>
            <w:gridCol w:w="26"/>
            <w:gridCol w:w="523"/>
            <w:gridCol w:w="2718"/>
            <w:gridCol w:w="1653"/>
            <w:gridCol w:w="1009"/>
            <w:gridCol w:w="1399"/>
            <w:gridCol w:w="1338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sz w:val="40"/>
                <w:szCs w:val="40"/>
              </w:rPr>
            </w:pPr>
            <w:r w:rsidDel="00000000" w:rsidR="00000000" w:rsidRPr="00000000">
              <w:rPr>
                <w:rFonts w:ascii="Tahoma" w:cs="Tahoma" w:eastAsia="Tahoma" w:hAnsi="Tahoma"/>
                <w:sz w:val="40"/>
                <w:szCs w:val="40"/>
                <w:rtl w:val="0"/>
              </w:rPr>
              <w:t xml:space="preserve">Minuta de Reunión Formal de Avance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[Boletín]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[GRUPO 3]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11/10/2022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[RF #2]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APUNTADOR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Daniela Rages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0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416"/>
              <w:gridCol w:w="3402"/>
              <w:gridCol w:w="3261"/>
              <w:tblGridChange w:id="0">
                <w:tblGrid>
                  <w:gridCol w:w="3416"/>
                  <w:gridCol w:w="3402"/>
                  <w:gridCol w:w="326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6e6e6" w:val="clea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shd w:fill="e6e6e6" w:val="clea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  <w:rtl w:val="0"/>
                    </w:rPr>
                    <w:t xml:space="preserve">ROL EN EL PROYECTO</w:t>
                  </w:r>
                </w:p>
              </w:tc>
              <w:tc>
                <w:tcPr>
                  <w:shd w:fill="e6e6e6" w:val="clea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mallCaps w:val="1"/>
                      <w:sz w:val="16"/>
                      <w:szCs w:val="16"/>
                      <w:rtl w:val="0"/>
                    </w:rPr>
                    <w:t xml:space="preserve">FIRMA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07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402"/>
              <w:gridCol w:w="3402"/>
              <w:gridCol w:w="3275"/>
              <w:tblGridChange w:id="0">
                <w:tblGrid>
                  <w:gridCol w:w="3402"/>
                  <w:gridCol w:w="3402"/>
                  <w:gridCol w:w="32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38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Juan Carlos Monteros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39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3B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Ignacio Moyano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3C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Líder Técnico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3E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Marcos Mansilla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3F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Valentín Richter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Emanuel Elgani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Marcos Cardozo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Desarrollador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Lautaro Luque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Tester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4D">
                  <w:pPr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Daniela Rages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2"/>
                      <w:szCs w:val="22"/>
                      <w:rtl w:val="0"/>
                    </w:rPr>
                    <w:t xml:space="preserve">Scrum Master</w:t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tabs>
                      <w:tab w:val="left" w:pos="1440"/>
                    </w:tabs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999999" w:space="0" w:sz="9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DESARROLLO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las tareas del Backlog expresado en la plataforma Jira. Estimación en Story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Points y responsabilidad por cada tarea asumida.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necesario realizar cambios en cuanto a la estimación y la definición de las tareas.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Unificar tareas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Daniela Rages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día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Estimar nuevamente las tareas del Sprint 3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Daniela Rages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día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de avance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Debate acerca del análisis del porcentaje de avance hasta la fecha. Demostración de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hallados para la próxima entrega. Demostración de gráficos de avance.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mejorar la demostración del avance del proyecto hacia el cliente.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Corregir Burndown chart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Daniela Rages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Calcular el porcentaje de avance del proyecto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Daniela Rages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gridSpan w:val="5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con Portal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Debate acerca de la integración de nuestra aplicación con la página del equipo Portal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necesario avanzar con la integración completa para el próximo Sprint.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para identificar necesidades de la integración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Moyano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días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Puesta en marcha de la integración, incluyendo los datos de usuario necesarios para adecuar los boletines según categoría (directivo, alumno)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Emanuel Elgani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semana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Debate acerca de la integración con Blockchain y Ahorro energético. 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Blockchain almacenará nuestros boletines en formato PDF. Se debe realizar un primer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encuentro con el equipo de Ahorro energético para identificar necesidades para la integración.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crear una base de datos para almacenar y enviar boletines.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Marcos Cardozo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solicitar el maquetado de la base de datos de Ahorro energético.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Ignacio Moyano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días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gridSpan w:val="5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TEMA</w:t>
            </w:r>
          </w:p>
        </w:tc>
        <w:tc>
          <w:tcPr>
            <w:gridSpan w:val="7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Aplicación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Nuevas funcionalidades para aplicar en el frontend de la aplicación de boletín.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Automatización de tareas.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000000" w:space="0" w:sz="0" w:val="nil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999999" w:space="0" w:sz="9" w:val="single"/>
              <w:left w:color="000000" w:space="0" w:sz="0" w:val="nil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agregar subcategorías dentro de la opción del boletín para directivos.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Aplicar automatización de tareas en la categoría de directivos.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8"/>
            <w:tcBorders>
              <w:top w:color="c0c0c0" w:space="0" w:sz="4" w:val="single"/>
              <w:left w:color="c0c0c0" w:space="0" w:sz="4" w:val="single"/>
              <w:bottom w:color="999999" w:space="0" w:sz="9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poder visualizar boletines para estudiantes filtrando por año, jurisdicción, establecimiento y estudiantes.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PLANES DE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Utilizar una API para la obtención de datos de directivos y estudiantes que proviene del equipo de Analítica.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Marcos Mansilla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Utilizar una API para mostrar los filtros de directivos que proviene del equipo de Portal.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Valentín Ritcher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Automatizar el envío anual del promedio de notas de los estudiantes.</w:t>
            </w:r>
          </w:p>
        </w:tc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Lautaro Luque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tcMar>
              <w:left w:w="86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semanas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gridSpan w:val="8"/>
            <w:tcBorders>
              <w:top w:color="c0c0c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center"/>
        <w:tblLayout w:type="fixed"/>
        <w:tblLook w:val="0000"/>
      </w:tblPr>
      <w:tblGrid>
        <w:gridCol w:w="1818"/>
        <w:gridCol w:w="8262"/>
        <w:tblGridChange w:id="0">
          <w:tblGrid>
            <w:gridCol w:w="1818"/>
            <w:gridCol w:w="826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sz w:val="16"/>
                <w:szCs w:val="16"/>
                <w:rtl w:val="0"/>
              </w:rPr>
              <w:t xml:space="preserve">PROXIMA REUNION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9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993" w:right="10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  <w:tab w:val="right" w:pos="10206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  <w:tab w:val="right" w:pos="10206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Laboratorio de </w:t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1304925" cy="304800"/>
          <wp:effectExtent b="0" l="0" r="0" t="0"/>
          <wp:docPr descr="Logo" id="2" name="image1.jpg"/>
          <a:graphic>
            <a:graphicData uri="http://schemas.openxmlformats.org/drawingml/2006/picture">
              <pic:pic>
                <pic:nvPicPr>
                  <pic:cNvPr descr="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Minuta de Reunión Formal de Avance</w:t>
    </w:r>
  </w:p>
  <w:p w:rsidR="00000000" w:rsidDel="00000000" w:rsidP="00000000" w:rsidRDefault="00000000" w:rsidRPr="00000000" w14:paraId="000002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5103"/>
        <w:tab w:val="right" w:pos="10206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Construcción de Software</w:t>
      <w:tab/>
      <w:tab/>
      <w:t xml:space="preserve">v1.0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7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lmarcadordeposicin">
    <w:name w:val="Placeholder Text"/>
    <w:basedOn w:val="Fuentedeprrafopredeter"/>
    <w:uiPriority w:val="99"/>
    <w:semiHidden w:val="1"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E5F4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E5F40"/>
    <w:rPr>
      <w:rFonts w:ascii="Tahoma" w:cs="Tahoma" w:eastAsia="Times New Roman" w:hAnsi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 w:val="1"/>
    <w:rsid w:val="00CE5F4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CE5F40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CE5F4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E5F40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3.0" w:type="dxa"/>
        <w:bottom w:w="0.0" w:type="dxa"/>
        <w:right w:w="4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86.0" w:type="dxa"/>
        <w:bottom w:w="0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oheMz5luGTWGRemMe1T6twXItg==">AMUW2mV0WUBGwfxmkYbuTXH8qKDjpWzrL1O+ACmTuqxcLbiXQLUtJxxRxAHXAhIE2Xo97LlCeIn+2mdcCc8AfIMY41p7Cy4gIGvVQSg6N1qs1aMG0nYDKho=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2019-09-12T01:52:00Z</dcterms:created>
  <dc:creator>Javier</dc:creator>
</cp:coreProperties>
</file>